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F8B8" w14:textId="77777777" w:rsidR="00E144B2" w:rsidRPr="0088107A" w:rsidRDefault="00DC758F">
      <w:pPr>
        <w:spacing w:line="460" w:lineRule="exact"/>
        <w:contextualSpacing/>
        <w:rPr>
          <w:rFonts w:ascii="宋体" w:eastAsia="方正仿宋_GBK" w:hAnsi="宋体" w:cs="Times New Roman" w:hint="eastAsia"/>
          <w:sz w:val="32"/>
          <w:szCs w:val="32"/>
        </w:rPr>
      </w:pPr>
      <w:r w:rsidRPr="0088107A">
        <w:rPr>
          <w:rFonts w:ascii="方正黑体_GBK" w:eastAsia="方正黑体_GBK" w:hAnsi="宋体" w:cs="Times New Roman" w:hint="eastAsia"/>
          <w:sz w:val="32"/>
          <w:szCs w:val="32"/>
        </w:rPr>
        <w:t>附件</w:t>
      </w:r>
      <w:r w:rsidRPr="0088107A">
        <w:rPr>
          <w:rFonts w:ascii="宋体" w:eastAsia="方正仿宋_GBK" w:hAnsi="宋体" w:cs="Times New Roman" w:hint="eastAsia"/>
          <w:sz w:val="32"/>
          <w:szCs w:val="32"/>
        </w:rPr>
        <w:t>2</w:t>
      </w:r>
    </w:p>
    <w:p w14:paraId="132F7699" w14:textId="77777777" w:rsidR="00E144B2" w:rsidRPr="0088107A" w:rsidRDefault="00DC758F">
      <w:pPr>
        <w:spacing w:beforeLines="10" w:before="31" w:afterLines="50" w:after="156" w:line="460" w:lineRule="exact"/>
        <w:contextualSpacing/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  <w:r w:rsidRPr="0088107A">
        <w:rPr>
          <w:rFonts w:ascii="方正小标宋_GBK" w:eastAsia="方正小标宋_GBK" w:hAnsi="宋体" w:cs="方正小标宋_GBK" w:hint="eastAsia"/>
          <w:sz w:val="44"/>
          <w:szCs w:val="44"/>
        </w:rPr>
        <w:t>环境保护相关专业新旧对应表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2778"/>
        <w:gridCol w:w="3391"/>
      </w:tblGrid>
      <w:tr w:rsidR="00E144B2" w:rsidRPr="0088107A" w14:paraId="79F5A4E5" w14:textId="77777777">
        <w:trPr>
          <w:trHeight w:val="469"/>
          <w:tblHeader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9790" w14:textId="77777777" w:rsidR="00E144B2" w:rsidRPr="0088107A" w:rsidRDefault="00DC758F">
            <w:pPr>
              <w:jc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29D4" w14:textId="77777777" w:rsidR="00E144B2" w:rsidRPr="0088107A" w:rsidRDefault="00DC758F">
            <w:pPr>
              <w:jc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旧专业名称</w:t>
            </w:r>
          </w:p>
        </w:tc>
      </w:tr>
      <w:tr w:rsidR="00E144B2" w:rsidRPr="0088107A" w14:paraId="440B7D42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3E132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32CA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F02C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环境工程</w:t>
            </w:r>
          </w:p>
        </w:tc>
      </w:tr>
      <w:tr w:rsidR="00E144B2" w:rsidRPr="0088107A" w14:paraId="2534C4E4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2C70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87E5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59C6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环境监测</w:t>
            </w:r>
          </w:p>
        </w:tc>
      </w:tr>
      <w:tr w:rsidR="00E144B2" w:rsidRPr="0088107A" w14:paraId="682D64A7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22F00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1FA7A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EE5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环境学</w:t>
            </w:r>
          </w:p>
        </w:tc>
      </w:tr>
      <w:tr w:rsidR="00E144B2" w:rsidRPr="0088107A" w14:paraId="54CBB842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4298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9897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8464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环境规划与管理</w:t>
            </w:r>
          </w:p>
        </w:tc>
      </w:tr>
      <w:tr w:rsidR="00E144B2" w:rsidRPr="0088107A" w14:paraId="0BC2979E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A434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生态学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2BC5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生态学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E5FB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生态学</w:t>
            </w:r>
          </w:p>
        </w:tc>
      </w:tr>
      <w:tr w:rsidR="00E144B2" w:rsidRPr="0088107A" w14:paraId="7401A7DC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F3C2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45187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9750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生物科学与技术</w:t>
            </w:r>
          </w:p>
        </w:tc>
      </w:tr>
      <w:tr w:rsidR="00E144B2" w:rsidRPr="0088107A" w14:paraId="647CA1B6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18DEA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E58E6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3205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生物学</w:t>
            </w:r>
          </w:p>
        </w:tc>
      </w:tr>
      <w:tr w:rsidR="00E144B2" w:rsidRPr="0088107A" w14:paraId="2B4B88C7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B04A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D34E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6208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生物化学</w:t>
            </w:r>
          </w:p>
        </w:tc>
      </w:tr>
      <w:tr w:rsidR="00E144B2" w:rsidRPr="0088107A" w14:paraId="2D3DC609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F2CB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0794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643A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</w:t>
            </w:r>
          </w:p>
        </w:tc>
      </w:tr>
      <w:tr w:rsidR="00E144B2" w:rsidRPr="0088107A" w14:paraId="058FBB6B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0D4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应用化学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431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应用化学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9AD4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应用化学</w:t>
            </w:r>
          </w:p>
        </w:tc>
      </w:tr>
      <w:tr w:rsidR="00E144B2" w:rsidRPr="0088107A" w14:paraId="36E19806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A9D8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1C997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8518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资源环境规划与管理</w:t>
            </w:r>
          </w:p>
        </w:tc>
      </w:tr>
      <w:tr w:rsidR="00E144B2" w:rsidRPr="0088107A" w14:paraId="191BB27E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01C4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人文地理与城乡规划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6FAF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37E2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经济地理学与城乡区域规划</w:t>
            </w:r>
          </w:p>
        </w:tc>
      </w:tr>
      <w:tr w:rsidR="00E144B2" w:rsidRPr="0088107A" w14:paraId="0BCB503E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B59FF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87DC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大气科学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2118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大气科学</w:t>
            </w:r>
          </w:p>
        </w:tc>
      </w:tr>
      <w:tr w:rsidR="00E144B2" w:rsidRPr="0088107A" w14:paraId="6A0D4334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208AF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3D0DB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2CA3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大气物理学与大气环境</w:t>
            </w:r>
          </w:p>
        </w:tc>
      </w:tr>
      <w:tr w:rsidR="00E144B2" w:rsidRPr="0088107A" w14:paraId="51245DDD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0180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5CA7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1B48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气象学</w:t>
            </w:r>
          </w:p>
        </w:tc>
      </w:tr>
      <w:tr w:rsidR="00E144B2" w:rsidRPr="0088107A" w14:paraId="03906BB3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D6C6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给排水科学与工程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74EC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给水排水工程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5979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给水排水工程</w:t>
            </w:r>
          </w:p>
        </w:tc>
      </w:tr>
      <w:tr w:rsidR="00E144B2" w:rsidRPr="0088107A" w14:paraId="0B4EFF20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658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水文与水资源工程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D78A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水文与水资源工程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7C29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水文与水资源利用</w:t>
            </w:r>
          </w:p>
        </w:tc>
      </w:tr>
      <w:tr w:rsidR="00E144B2" w:rsidRPr="0088107A" w14:paraId="7B510FCD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E1403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2A96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化学工程与工艺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C1F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化学工程与工艺</w:t>
            </w:r>
          </w:p>
        </w:tc>
      </w:tr>
      <w:tr w:rsidR="00E144B2" w:rsidRPr="0088107A" w14:paraId="03EEF925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2647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66E8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A886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化学工程</w:t>
            </w:r>
          </w:p>
        </w:tc>
      </w:tr>
      <w:tr w:rsidR="00E144B2" w:rsidRPr="0088107A" w14:paraId="6EB89D32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8B977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FC678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EB4B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生物化工</w:t>
            </w:r>
          </w:p>
        </w:tc>
      </w:tr>
      <w:tr w:rsidR="00E144B2" w:rsidRPr="0088107A" w14:paraId="0FB9715F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783B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D05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8DA3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生物化学工程</w:t>
            </w:r>
          </w:p>
        </w:tc>
      </w:tr>
      <w:tr w:rsidR="00E144B2" w:rsidRPr="0088107A" w14:paraId="5EE697CE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F041B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D5B4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4422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农业建筑与环境工程</w:t>
            </w:r>
          </w:p>
        </w:tc>
      </w:tr>
      <w:tr w:rsidR="00E144B2" w:rsidRPr="0088107A" w14:paraId="657E2CDA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904D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CB56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9BA1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农村能源开发与利用</w:t>
            </w:r>
          </w:p>
        </w:tc>
      </w:tr>
      <w:tr w:rsidR="00E144B2" w:rsidRPr="0088107A" w14:paraId="29AF480F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9E55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lastRenderedPageBreak/>
              <w:t>森林保护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F55F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森林资源保护与游憩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3D30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野生植物资源开发与利用</w:t>
            </w:r>
          </w:p>
        </w:tc>
      </w:tr>
      <w:tr w:rsidR="00E144B2" w:rsidRPr="0088107A" w14:paraId="53F0F748" w14:textId="7777777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C3766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pacing w:val="-4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pacing w:val="-4"/>
                <w:sz w:val="24"/>
                <w:szCs w:val="32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9616A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D868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野生动物保护与利用</w:t>
            </w:r>
          </w:p>
        </w:tc>
      </w:tr>
      <w:tr w:rsidR="00E144B2" w:rsidRPr="0088107A" w14:paraId="29E234A1" w14:textId="7777777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5567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3EDE" w14:textId="77777777" w:rsidR="00E144B2" w:rsidRPr="0088107A" w:rsidRDefault="00E144B2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7416" w14:textId="77777777" w:rsidR="00E144B2" w:rsidRPr="0088107A" w:rsidRDefault="00DC758F">
            <w:pPr>
              <w:widowControl/>
              <w:textAlignment w:val="center"/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自然保护区资源管理</w:t>
            </w:r>
          </w:p>
        </w:tc>
      </w:tr>
      <w:tr w:rsidR="00E144B2" w:rsidRPr="0088107A" w14:paraId="2719332B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C6A6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水土保持与荒漠化防治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B70F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水土保持与荒漠化防治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6B61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水土保持</w:t>
            </w:r>
          </w:p>
        </w:tc>
      </w:tr>
      <w:tr w:rsidR="00E144B2" w:rsidRPr="0088107A" w14:paraId="3B01E299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C4AD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农业资源与环境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E256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农业资源与环境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CDA4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农业环境保护</w:t>
            </w:r>
          </w:p>
        </w:tc>
      </w:tr>
      <w:tr w:rsidR="00E144B2" w:rsidRPr="0088107A" w14:paraId="496B913C" w14:textId="7777777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CF23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土地资源管理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5D77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土地资源管理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5959" w14:textId="77777777" w:rsidR="00E144B2" w:rsidRPr="0088107A" w:rsidRDefault="00DC758F">
            <w:pPr>
              <w:rPr>
                <w:rFonts w:ascii="宋体" w:eastAsia="方正仿宋_GBK" w:hAnsi="宋体" w:cs="Times New Roman" w:hint="eastAsia"/>
                <w:sz w:val="24"/>
                <w:szCs w:val="32"/>
              </w:rPr>
            </w:pPr>
            <w:r w:rsidRPr="0088107A">
              <w:rPr>
                <w:rFonts w:ascii="宋体" w:eastAsia="方正仿宋_GBK" w:hAnsi="宋体" w:cs="Times New Roman" w:hint="eastAsia"/>
                <w:sz w:val="24"/>
                <w:szCs w:val="32"/>
              </w:rPr>
              <w:t>土地规划与利用</w:t>
            </w:r>
          </w:p>
        </w:tc>
      </w:tr>
    </w:tbl>
    <w:p w14:paraId="3EAF85D6" w14:textId="77777777" w:rsidR="00E144B2" w:rsidRPr="0088107A" w:rsidRDefault="00DC758F">
      <w:pPr>
        <w:shd w:val="clear" w:color="auto" w:fill="FFFFFF"/>
        <w:spacing w:line="560" w:lineRule="exact"/>
        <w:ind w:firstLineChars="200" w:firstLine="640"/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</w:pP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注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: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本表中“新专业名称”指教育部颁布的《普通高等学校本科专业目录（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20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20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年）》及《普通高等学校本科专业目录（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20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12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年）》中规定的专业名称；“旧专业名称”指教育部颁布的《普通高等学校本科专业目录（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1998</w:t>
      </w:r>
      <w:r w:rsidRPr="0088107A"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年）》及该目录颁布前各院校采用的专业名称。</w:t>
      </w:r>
    </w:p>
    <w:p w14:paraId="6EAE30D1" w14:textId="77777777" w:rsidR="00E144B2" w:rsidRPr="0088107A" w:rsidRDefault="00E144B2">
      <w:pPr>
        <w:rPr>
          <w:rFonts w:ascii="宋体" w:eastAsia="方正仿宋_GBK" w:hAnsi="宋体" w:hint="eastAsia"/>
        </w:rPr>
      </w:pPr>
    </w:p>
    <w:sectPr w:rsidR="00E144B2" w:rsidRPr="0088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01EA" w14:textId="77777777" w:rsidR="0088107A" w:rsidRDefault="0088107A" w:rsidP="0088107A">
      <w:r>
        <w:separator/>
      </w:r>
    </w:p>
  </w:endnote>
  <w:endnote w:type="continuationSeparator" w:id="0">
    <w:p w14:paraId="31A56807" w14:textId="77777777" w:rsidR="0088107A" w:rsidRDefault="0088107A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2E1A" w14:textId="77777777" w:rsidR="0088107A" w:rsidRDefault="0088107A" w:rsidP="0088107A">
      <w:r>
        <w:separator/>
      </w:r>
    </w:p>
  </w:footnote>
  <w:footnote w:type="continuationSeparator" w:id="0">
    <w:p w14:paraId="49B60C4D" w14:textId="77777777" w:rsidR="0088107A" w:rsidRDefault="0088107A" w:rsidP="0088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QyNzhjY2FlMzY0NTkwZTVlMWQxYmQ2ZTIyMGY0NmMifQ=="/>
  </w:docVars>
  <w:rsids>
    <w:rsidRoot w:val="0BF20DB7"/>
    <w:rsid w:val="00230A16"/>
    <w:rsid w:val="0088107A"/>
    <w:rsid w:val="00DC758F"/>
    <w:rsid w:val="00E144B2"/>
    <w:rsid w:val="0BF20DB7"/>
    <w:rsid w:val="1D227EDA"/>
    <w:rsid w:val="35905092"/>
    <w:rsid w:val="48D3395D"/>
    <w:rsid w:val="49867662"/>
    <w:rsid w:val="57C43679"/>
    <w:rsid w:val="746571B0"/>
    <w:rsid w:val="7B1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F5178"/>
  <w15:docId w15:val="{FF44CB63-0100-4EC7-8CD8-2783DCC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0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107A"/>
    <w:rPr>
      <w:kern w:val="2"/>
      <w:sz w:val="18"/>
      <w:szCs w:val="18"/>
    </w:rPr>
  </w:style>
  <w:style w:type="paragraph" w:styleId="a5">
    <w:name w:val="footer"/>
    <w:basedOn w:val="a"/>
    <w:link w:val="a6"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10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132</Characters>
  <Application>Microsoft Office Word</Application>
  <DocSecurity>0</DocSecurity>
  <Lines>1</Lines>
  <Paragraphs>1</Paragraphs>
  <ScaleCrop>false</ScaleCrop>
  <Company>云南省人力资源和社会保障厅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kwk1</cp:lastModifiedBy>
  <cp:revision>4</cp:revision>
  <dcterms:created xsi:type="dcterms:W3CDTF">2023-03-24T07:42:00Z</dcterms:created>
  <dcterms:modified xsi:type="dcterms:W3CDTF">2024-03-05T01:47:00Z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CDB86DD4AF28474B809A0F10E646DDA2</vt:lpwstr>
  </property>
</Properties>
</file>