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480" w:lineRule="exact"/>
        <w:jc w:val="center"/>
        <w:rPr>
          <w:rFonts w:ascii="方正小标宋_GBK" w:hAnsi="红豆小标宋简体" w:eastAsia="方正小标宋_GBK" w:cs="红豆小标宋简体"/>
          <w:sz w:val="44"/>
          <w:szCs w:val="44"/>
        </w:rPr>
      </w:pPr>
      <w:r>
        <w:rPr>
          <w:rFonts w:ascii="方正小标宋_GBK" w:hAnsi="红豆小标宋简体" w:eastAsia="方正小标宋_GBK" w:cs="红豆小标宋简体"/>
          <w:sz w:val="44"/>
          <w:szCs w:val="44"/>
        </w:rPr>
        <w:t>考生健康承诺书</w:t>
      </w:r>
    </w:p>
    <w:p>
      <w:pPr>
        <w:suppressAutoHyphens/>
        <w:spacing w:line="460" w:lineRule="exact"/>
        <w:jc w:val="left"/>
        <w:rPr>
          <w:rFonts w:ascii="黑体" w:hAnsi="黑体" w:eastAsia="黑体" w:cs="黑体"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377"/>
        <w:tblW w:w="100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163"/>
        <w:gridCol w:w="1927"/>
        <w:gridCol w:w="326"/>
        <w:gridCol w:w="862"/>
        <w:gridCol w:w="2221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56" w:hRule="exact"/>
        </w:trPr>
        <w:tc>
          <w:tcPr>
            <w:tcW w:w="10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楷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  <w:szCs w:val="32"/>
              </w:rPr>
              <w:t xml:space="preserve">考点名称：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56" w:hRule="exact"/>
        </w:trPr>
        <w:tc>
          <w:tcPr>
            <w:tcW w:w="5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楷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  <w:szCs w:val="32"/>
              </w:rPr>
              <w:t>考试科目：</w:t>
            </w: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楷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  <w:szCs w:val="3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92" w:hRule="atLeast"/>
        </w:trPr>
        <w:tc>
          <w:tcPr>
            <w:tcW w:w="7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32"/>
              </w:rPr>
              <w:t>健康</w:t>
            </w:r>
          </w:p>
          <w:p>
            <w:pPr>
              <w:widowControl/>
              <w:suppressAutoHyphens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32"/>
              </w:rPr>
              <w:t>申明</w:t>
            </w:r>
          </w:p>
        </w:tc>
        <w:tc>
          <w:tcPr>
            <w:tcW w:w="9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line="220" w:lineRule="exac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居住社区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10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天但不满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10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52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是否属于确诊病例、疑似病例、无症状感染者和尚在隔离观察期的密切接触者？</w:t>
            </w:r>
          </w:p>
          <w:p>
            <w:pPr>
              <w:suppressAutoHyphens/>
              <w:spacing w:line="220" w:lineRule="exact"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考前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天是否有发热、咳嗽等症状未痊愈且未排除传染病及身体不适？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5.是否有高风险等疫情重点地区旅居史且离开上述地区不满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天？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天？</w:t>
            </w:r>
          </w:p>
          <w:p>
            <w:pPr>
              <w:suppressAutoHyphens/>
              <w:spacing w:line="220" w:lineRule="exact"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共同居住人员是否有以上情形？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05" w:hRule="exac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32"/>
              </w:rPr>
              <w:t>考生</w:t>
            </w:r>
          </w:p>
          <w:p>
            <w:pPr>
              <w:widowControl/>
              <w:suppressAutoHyphens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32"/>
              </w:rPr>
              <w:t>承诺</w:t>
            </w:r>
          </w:p>
        </w:tc>
        <w:tc>
          <w:tcPr>
            <w:tcW w:w="9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80" w:lineRule="exact"/>
              <w:ind w:firstLine="360" w:firstLineChars="200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78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16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17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18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04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19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06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21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07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22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23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09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24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25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26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27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29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4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30</w:t>
            </w:r>
          </w:p>
        </w:tc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26" w:hRule="atLeast"/>
        </w:trPr>
        <w:tc>
          <w:tcPr>
            <w:tcW w:w="1006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uppressAutoHyphens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注：“健康申明”中1-2项为“是”的，考生须向考点所在地人事考试机构申报，并携带规定的健康证明，在隔离考场考试； “健康申明”中3-7项为“是”的，不得参加考试。</w:t>
            </w: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红豆小标宋简体">
    <w:altName w:val="汉仪书宋二KW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FC9AB"/>
    <w:rsid w:val="139FC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2022-11-17T16:13:00Z</dcterms:created>
  <dc:creator>z</dc:creator>
  <cp:lastModifiedBy>z</cp:lastModifiedBy>
  <dcterms:modified xsi:type="dcterms:W3CDTF">2022-11-17T16:13:56Z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C7BF4F1D5246689112ED756371F2ACC7</vt:lpwstr>
  </property>
</Properties>
</file>