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C8" w:rsidRPr="00581064" w:rsidRDefault="00A015C8" w:rsidP="009A207D">
      <w:pPr>
        <w:spacing w:afterLines="50" w:line="380" w:lineRule="exact"/>
        <w:rPr>
          <w:rFonts w:ascii="Times New Roman" w:eastAsia="黑体" w:hAnsi="Times New Roman" w:cs="Times New Roman"/>
          <w:sz w:val="24"/>
        </w:rPr>
      </w:pPr>
      <w:r w:rsidRPr="00581064">
        <w:rPr>
          <w:rFonts w:ascii="Times New Roman" w:eastAsia="黑体" w:hAnsi="Times New Roman" w:cs="Times New Roman"/>
          <w:sz w:val="32"/>
        </w:rPr>
        <w:t>附件</w:t>
      </w:r>
      <w:r w:rsidRPr="00581064">
        <w:rPr>
          <w:rFonts w:ascii="Times New Roman" w:eastAsia="黑体" w:hAnsi="Times New Roman" w:cs="Times New Roman"/>
          <w:sz w:val="32"/>
        </w:rPr>
        <w:t>1</w:t>
      </w:r>
    </w:p>
    <w:p w:rsidR="00A015C8" w:rsidRPr="00581064" w:rsidRDefault="00A015C8" w:rsidP="00A015C8">
      <w:pPr>
        <w:autoSpaceDE w:val="0"/>
        <w:autoSpaceDN w:val="0"/>
        <w:adjustRightInd w:val="0"/>
        <w:jc w:val="center"/>
        <w:rPr>
          <w:rFonts w:ascii="Times New Roman" w:eastAsia="方正小标宋简体" w:hAnsi="Times New Roman" w:cs="Times New Roman"/>
          <w:kern w:val="0"/>
          <w:sz w:val="36"/>
          <w:szCs w:val="36"/>
        </w:rPr>
      </w:pPr>
      <w:r w:rsidRPr="00581064">
        <w:rPr>
          <w:rFonts w:ascii="Times New Roman" w:eastAsia="方正小标宋简体" w:hAnsi="Times New Roman" w:cs="Times New Roman"/>
          <w:kern w:val="0"/>
          <w:sz w:val="36"/>
          <w:szCs w:val="36"/>
        </w:rPr>
        <w:t>注册安全工程师职业资格考试</w:t>
      </w:r>
    </w:p>
    <w:p w:rsidR="00A015C8" w:rsidRPr="00581064" w:rsidRDefault="00A015C8" w:rsidP="009A207D">
      <w:pPr>
        <w:autoSpaceDE w:val="0"/>
        <w:autoSpaceDN w:val="0"/>
        <w:adjustRightInd w:val="0"/>
        <w:spacing w:afterLines="50" w:line="560" w:lineRule="exact"/>
        <w:jc w:val="center"/>
        <w:rPr>
          <w:rFonts w:ascii="Times New Roman" w:eastAsia="方正小标宋简体" w:hAnsi="Times New Roman" w:cs="Times New Roman"/>
          <w:kern w:val="0"/>
          <w:sz w:val="36"/>
          <w:szCs w:val="36"/>
        </w:rPr>
      </w:pPr>
      <w:r w:rsidRPr="00581064">
        <w:rPr>
          <w:rFonts w:ascii="Times New Roman" w:eastAsia="方正小标宋简体" w:hAnsi="Times New Roman" w:cs="Times New Roman"/>
          <w:kern w:val="0"/>
          <w:sz w:val="36"/>
          <w:szCs w:val="36"/>
        </w:rPr>
        <w:t>安全工程及相关专业参考目录</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146"/>
        <w:gridCol w:w="6034"/>
      </w:tblGrid>
      <w:tr w:rsidR="00A015C8" w:rsidRPr="00581064" w:rsidTr="007F374D">
        <w:trPr>
          <w:trHeight w:val="567"/>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b/>
                <w:kern w:val="0"/>
                <w:sz w:val="24"/>
              </w:rPr>
            </w:pPr>
            <w:r w:rsidRPr="00581064">
              <w:rPr>
                <w:rFonts w:ascii="Times New Roman" w:eastAsia="仿宋_GB2312" w:hAnsi="Times New Roman" w:cs="Times New Roman"/>
                <w:b/>
                <w:kern w:val="0"/>
                <w:sz w:val="24"/>
              </w:rPr>
              <w:t>序号</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b/>
                <w:kern w:val="0"/>
                <w:sz w:val="24"/>
              </w:rPr>
            </w:pPr>
            <w:r w:rsidRPr="00581064">
              <w:rPr>
                <w:rFonts w:ascii="Times New Roman" w:eastAsia="仿宋_GB2312" w:hAnsi="Times New Roman" w:cs="Times New Roman"/>
                <w:b/>
                <w:kern w:val="0"/>
                <w:sz w:val="24"/>
              </w:rPr>
              <w:t>学历（学位）</w:t>
            </w:r>
          </w:p>
        </w:tc>
        <w:tc>
          <w:tcPr>
            <w:tcW w:w="6034"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b/>
                <w:kern w:val="0"/>
                <w:sz w:val="24"/>
              </w:rPr>
            </w:pPr>
            <w:r w:rsidRPr="00581064">
              <w:rPr>
                <w:rFonts w:ascii="Times New Roman" w:eastAsia="仿宋_GB2312" w:hAnsi="Times New Roman" w:cs="Times New Roman"/>
                <w:b/>
                <w:kern w:val="0"/>
                <w:sz w:val="24"/>
              </w:rPr>
              <w:t>安全工程及相关专业</w:t>
            </w:r>
          </w:p>
        </w:tc>
      </w:tr>
      <w:tr w:rsidR="00A015C8" w:rsidRPr="00581064" w:rsidTr="007F374D">
        <w:trPr>
          <w:trHeight w:val="1129"/>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1</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中专学历</w:t>
            </w:r>
          </w:p>
        </w:tc>
        <w:tc>
          <w:tcPr>
            <w:tcW w:w="6034" w:type="dxa"/>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农林牧渔类、资源环境类、能源与新能源类、土木水利类、加工制造类、石油化工类、轻纺食品类、交通运输类、信息技术类。</w:t>
            </w:r>
          </w:p>
        </w:tc>
      </w:tr>
      <w:tr w:rsidR="00A015C8" w:rsidRPr="00581064" w:rsidTr="007F374D">
        <w:trPr>
          <w:trHeight w:val="5684"/>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2</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大学专科学历</w:t>
            </w:r>
          </w:p>
        </w:tc>
        <w:tc>
          <w:tcPr>
            <w:tcW w:w="6034" w:type="dxa"/>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农业类、林业类、资源勘查类、地质类、测绘地理信息类、石油与天然气类、煤炭类、金属与非金属矿类、环境保护类、安全类、电力技术类、热能与发电工程类、新能源发电工程类、黑色金属材料类、有色金属材料类、非金属材料类、建筑材料类、建筑设计类、城乡规划与</w:t>
            </w:r>
          </w:p>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管理类、土建施工类、建筑设各类、建设工程管理类、市政工程类、房地产类、水利工程与管理类、水利水电设各类、水土保持与水环境类、机械设计制造类、机电设各类、自动化类、铁道装备类、船舶与海洋工程装备类、航空装各类、汽车制造类、生物技术类、化工技术类、轻化工类、包装类、印刷类、纺织服装类、食品工业类、药品制造类、粮食工业类、粮食储检类、铁道运输类、道路运输类、水上运输类、航空运输类、管道运输类、城市轨道交通类、电子信息类、计算机类、通信类、物流类、公安管理类、公安指挥类、司法技术类。</w:t>
            </w:r>
          </w:p>
        </w:tc>
      </w:tr>
      <w:tr w:rsidR="00A015C8" w:rsidRPr="00581064" w:rsidTr="007F374D">
        <w:trPr>
          <w:trHeight w:val="364"/>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3</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大学本科学历</w:t>
            </w:r>
          </w:p>
        </w:tc>
        <w:tc>
          <w:tcPr>
            <w:tcW w:w="6034" w:type="dxa"/>
            <w:vMerge w:val="restart"/>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工学门类的所有专业类</w:t>
            </w:r>
            <w:r w:rsidRPr="00581064">
              <w:rPr>
                <w:rFonts w:ascii="Times New Roman" w:eastAsia="仿宋_GB2312" w:hAnsi="Times New Roman" w:cs="Times New Roman"/>
                <w:kern w:val="0"/>
                <w:sz w:val="24"/>
              </w:rPr>
              <w:t>;</w:t>
            </w:r>
            <w:r w:rsidRPr="00581064">
              <w:rPr>
                <w:rFonts w:ascii="Times New Roman" w:eastAsia="仿宋_GB2312" w:hAnsi="Times New Roman" w:cs="Times New Roman"/>
                <w:kern w:val="0"/>
                <w:sz w:val="24"/>
              </w:rPr>
              <w:t>公安学类、化学类、管理科学与工程类、物流管理与工程类、工业工程类。</w:t>
            </w:r>
          </w:p>
        </w:tc>
      </w:tr>
      <w:tr w:rsidR="00A015C8" w:rsidRPr="00581064" w:rsidTr="007F374D">
        <w:trPr>
          <w:trHeight w:val="381"/>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4</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第二学士学位</w:t>
            </w:r>
          </w:p>
        </w:tc>
        <w:tc>
          <w:tcPr>
            <w:tcW w:w="6034" w:type="dxa"/>
            <w:vMerge/>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p>
        </w:tc>
      </w:tr>
      <w:tr w:rsidR="00A015C8" w:rsidRPr="00581064" w:rsidTr="007F374D">
        <w:trPr>
          <w:trHeight w:val="364"/>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5</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硕士学位</w:t>
            </w:r>
          </w:p>
        </w:tc>
        <w:tc>
          <w:tcPr>
            <w:tcW w:w="6034" w:type="dxa"/>
            <w:vMerge w:val="restart"/>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工学门类的所有学科</w:t>
            </w:r>
            <w:r w:rsidRPr="00581064">
              <w:rPr>
                <w:rFonts w:ascii="Times New Roman" w:eastAsia="仿宋_GB2312" w:hAnsi="Times New Roman" w:cs="Times New Roman"/>
                <w:kern w:val="0"/>
                <w:sz w:val="24"/>
              </w:rPr>
              <w:t>;</w:t>
            </w:r>
            <w:r w:rsidRPr="00581064">
              <w:rPr>
                <w:rFonts w:ascii="Times New Roman" w:eastAsia="仿宋_GB2312" w:hAnsi="Times New Roman" w:cs="Times New Roman"/>
                <w:kern w:val="0"/>
                <w:sz w:val="24"/>
              </w:rPr>
              <w:t>工程硕士、工程博士以及</w:t>
            </w:r>
            <w:r w:rsidRPr="00581064">
              <w:rPr>
                <w:rFonts w:ascii="Times New Roman" w:eastAsia="仿宋_GB2312" w:hAnsi="Times New Roman" w:cs="Times New Roman"/>
                <w:kern w:val="0"/>
                <w:sz w:val="24"/>
              </w:rPr>
              <w:t>2018</w:t>
            </w:r>
            <w:r w:rsidRPr="00581064">
              <w:rPr>
                <w:rFonts w:ascii="Times New Roman" w:eastAsia="仿宋_GB2312" w:hAnsi="Times New Roman" w:cs="Times New Roman"/>
                <w:kern w:val="0"/>
                <w:sz w:val="24"/>
              </w:rPr>
              <w:t>年对应调整后的电子信息、机械、材料与化工、资源与环境、能源动力、土木水利、生物与医药、交通运输等</w:t>
            </w:r>
            <w:r w:rsidRPr="00581064">
              <w:rPr>
                <w:rFonts w:ascii="Times New Roman" w:eastAsia="仿宋_GB2312" w:hAnsi="Times New Roman" w:cs="Times New Roman"/>
                <w:kern w:val="0"/>
                <w:sz w:val="24"/>
              </w:rPr>
              <w:t>8</w:t>
            </w:r>
            <w:r w:rsidRPr="00581064">
              <w:rPr>
                <w:rFonts w:ascii="Times New Roman" w:eastAsia="仿宋_GB2312" w:hAnsi="Times New Roman" w:cs="Times New Roman"/>
                <w:kern w:val="0"/>
                <w:sz w:val="24"/>
              </w:rPr>
              <w:t>种专业学位类别</w:t>
            </w:r>
            <w:r w:rsidRPr="00581064">
              <w:rPr>
                <w:rFonts w:ascii="Times New Roman" w:eastAsia="仿宋_GB2312" w:hAnsi="Times New Roman" w:cs="Times New Roman"/>
                <w:kern w:val="0"/>
                <w:sz w:val="24"/>
              </w:rPr>
              <w:t>;</w:t>
            </w:r>
            <w:r w:rsidRPr="00581064">
              <w:rPr>
                <w:rFonts w:ascii="Times New Roman" w:eastAsia="仿宋_GB2312" w:hAnsi="Times New Roman" w:cs="Times New Roman"/>
                <w:kern w:val="0"/>
                <w:sz w:val="24"/>
              </w:rPr>
              <w:t>管理学门类中的管理科学与工程学科。</w:t>
            </w:r>
          </w:p>
        </w:tc>
      </w:tr>
      <w:tr w:rsidR="00A015C8" w:rsidRPr="00581064" w:rsidTr="007F374D">
        <w:trPr>
          <w:trHeight w:val="1110"/>
        </w:trPr>
        <w:tc>
          <w:tcPr>
            <w:tcW w:w="968"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6</w:t>
            </w:r>
          </w:p>
        </w:tc>
        <w:tc>
          <w:tcPr>
            <w:tcW w:w="2146" w:type="dxa"/>
            <w:vAlign w:val="center"/>
          </w:tcPr>
          <w:p w:rsidR="00A015C8" w:rsidRPr="00581064" w:rsidRDefault="00A015C8" w:rsidP="007F374D">
            <w:pPr>
              <w:autoSpaceDE w:val="0"/>
              <w:autoSpaceDN w:val="0"/>
              <w:adjustRightInd w:val="0"/>
              <w:jc w:val="center"/>
              <w:rPr>
                <w:rFonts w:ascii="Times New Roman" w:eastAsia="仿宋_GB2312" w:hAnsi="Times New Roman" w:cs="Times New Roman"/>
                <w:kern w:val="0"/>
                <w:sz w:val="24"/>
              </w:rPr>
            </w:pPr>
            <w:r w:rsidRPr="00581064">
              <w:rPr>
                <w:rFonts w:ascii="Times New Roman" w:eastAsia="仿宋_GB2312" w:hAnsi="Times New Roman" w:cs="Times New Roman"/>
                <w:kern w:val="0"/>
                <w:sz w:val="24"/>
              </w:rPr>
              <w:t>博士学位</w:t>
            </w:r>
          </w:p>
        </w:tc>
        <w:tc>
          <w:tcPr>
            <w:tcW w:w="6034" w:type="dxa"/>
            <w:vMerge/>
          </w:tcPr>
          <w:p w:rsidR="00A015C8" w:rsidRPr="00581064" w:rsidRDefault="00A015C8" w:rsidP="007F374D">
            <w:pPr>
              <w:autoSpaceDE w:val="0"/>
              <w:autoSpaceDN w:val="0"/>
              <w:adjustRightInd w:val="0"/>
              <w:jc w:val="left"/>
              <w:rPr>
                <w:rFonts w:ascii="Times New Roman" w:eastAsia="仿宋_GB2312" w:hAnsi="Times New Roman" w:cs="Times New Roman"/>
                <w:kern w:val="0"/>
                <w:sz w:val="24"/>
              </w:rPr>
            </w:pPr>
          </w:p>
        </w:tc>
      </w:tr>
    </w:tbl>
    <w:p w:rsidR="00A015C8" w:rsidRPr="00581064" w:rsidRDefault="00A015C8" w:rsidP="00A015C8">
      <w:pPr>
        <w:autoSpaceDE w:val="0"/>
        <w:autoSpaceDN w:val="0"/>
        <w:adjustRightInd w:val="0"/>
        <w:jc w:val="left"/>
        <w:rPr>
          <w:rFonts w:ascii="Times New Roman" w:eastAsia="仿宋_GB2312" w:hAnsi="Times New Roman" w:cs="Times New Roman"/>
          <w:b/>
          <w:sz w:val="30"/>
          <w:szCs w:val="30"/>
        </w:rPr>
      </w:pPr>
      <w:r w:rsidRPr="00581064">
        <w:rPr>
          <w:rFonts w:ascii="Times New Roman" w:eastAsia="仿宋_GB2312" w:hAnsi="Times New Roman" w:cs="Times New Roman"/>
          <w:b/>
          <w:kern w:val="0"/>
          <w:sz w:val="30"/>
          <w:szCs w:val="30"/>
        </w:rPr>
        <w:t>注</w:t>
      </w:r>
      <w:r w:rsidRPr="00581064">
        <w:rPr>
          <w:rFonts w:ascii="Times New Roman" w:eastAsia="仿宋_GB2312" w:hAnsi="Times New Roman" w:cs="Times New Roman"/>
          <w:b/>
          <w:kern w:val="0"/>
          <w:sz w:val="30"/>
          <w:szCs w:val="30"/>
        </w:rPr>
        <w:t>:</w:t>
      </w:r>
      <w:r w:rsidRPr="00581064">
        <w:rPr>
          <w:rFonts w:ascii="Times New Roman" w:eastAsia="仿宋_GB2312" w:hAnsi="Times New Roman" w:cs="Times New Roman"/>
          <w:b/>
          <w:kern w:val="0"/>
          <w:sz w:val="30"/>
          <w:szCs w:val="30"/>
        </w:rPr>
        <w:t>中专泛指普通中等专业学校、成人中等专业学校、职业高中、技工学校。</w:t>
      </w:r>
    </w:p>
    <w:p w:rsidR="00A015C8" w:rsidRPr="00581064" w:rsidRDefault="00A015C8" w:rsidP="009A207D">
      <w:pPr>
        <w:spacing w:afterLines="50" w:line="380" w:lineRule="exact"/>
        <w:rPr>
          <w:rFonts w:ascii="Times New Roman" w:eastAsia="黑体" w:hAnsi="Times New Roman" w:cs="Times New Roman"/>
          <w:sz w:val="24"/>
        </w:rPr>
      </w:pPr>
      <w:r w:rsidRPr="00581064">
        <w:rPr>
          <w:rFonts w:ascii="Times New Roman" w:eastAsia="黑体" w:hAnsi="Times New Roman" w:cs="Times New Roman"/>
          <w:sz w:val="32"/>
        </w:rPr>
        <w:lastRenderedPageBreak/>
        <w:t>附件</w:t>
      </w:r>
      <w:r w:rsidRPr="00581064">
        <w:rPr>
          <w:rFonts w:ascii="Times New Roman" w:eastAsia="黑体" w:hAnsi="Times New Roman" w:cs="Times New Roman"/>
          <w:sz w:val="32"/>
        </w:rPr>
        <w:t>2</w:t>
      </w:r>
    </w:p>
    <w:p w:rsidR="00A015C8" w:rsidRPr="00581064" w:rsidRDefault="00A015C8" w:rsidP="00A015C8">
      <w:pPr>
        <w:ind w:firstLine="720"/>
        <w:jc w:val="center"/>
        <w:rPr>
          <w:rFonts w:ascii="Times New Roman" w:eastAsia="方正小标宋简体" w:hAnsi="Times New Roman" w:cs="Times New Roman"/>
          <w:bCs/>
          <w:sz w:val="36"/>
          <w:szCs w:val="36"/>
        </w:rPr>
      </w:pPr>
      <w:r w:rsidRPr="00581064">
        <w:rPr>
          <w:rFonts w:ascii="Times New Roman" w:eastAsia="方正小标宋简体" w:hAnsi="Times New Roman" w:cs="Times New Roman"/>
          <w:bCs/>
          <w:sz w:val="36"/>
          <w:szCs w:val="36"/>
        </w:rPr>
        <w:t>关于经全国工程教育专业认证的安全工程</w:t>
      </w:r>
    </w:p>
    <w:p w:rsidR="00A015C8" w:rsidRPr="00581064" w:rsidRDefault="00A015C8" w:rsidP="009A207D">
      <w:pPr>
        <w:spacing w:afterLines="50"/>
        <w:ind w:firstLine="720"/>
        <w:jc w:val="center"/>
        <w:rPr>
          <w:rFonts w:ascii="Times New Roman" w:eastAsia="方正小标宋简体" w:hAnsi="Times New Roman" w:cs="Times New Roman"/>
          <w:bCs/>
          <w:sz w:val="36"/>
          <w:szCs w:val="36"/>
        </w:rPr>
      </w:pPr>
      <w:r w:rsidRPr="00581064">
        <w:rPr>
          <w:rFonts w:ascii="Times New Roman" w:eastAsia="方正小标宋简体" w:hAnsi="Times New Roman" w:cs="Times New Roman"/>
          <w:bCs/>
          <w:sz w:val="36"/>
          <w:szCs w:val="36"/>
        </w:rPr>
        <w:t>专业查验方法的有关说明</w:t>
      </w:r>
    </w:p>
    <w:p w:rsidR="00A015C8" w:rsidRPr="00581064" w:rsidRDefault="00A015C8" w:rsidP="00A015C8">
      <w:pPr>
        <w:spacing w:line="560" w:lineRule="exact"/>
        <w:ind w:firstLine="641"/>
        <w:rPr>
          <w:rFonts w:ascii="Times New Roman" w:eastAsia="仿宋_GB2312" w:hAnsi="Times New Roman" w:cs="Times New Roman"/>
          <w:sz w:val="32"/>
          <w:szCs w:val="32"/>
        </w:rPr>
      </w:pPr>
      <w:r w:rsidRPr="00581064">
        <w:rPr>
          <w:rFonts w:ascii="Times New Roman" w:eastAsia="仿宋_GB2312" w:hAnsi="Times New Roman" w:cs="Times New Roman"/>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w:t>
      </w:r>
      <w:r w:rsidRPr="00581064">
        <w:rPr>
          <w:rFonts w:ascii="Times New Roman" w:eastAsia="仿宋_GB2312" w:hAnsi="Times New Roman" w:cs="Times New Roman"/>
          <w:color w:val="000000"/>
          <w:kern w:val="0"/>
          <w:sz w:val="32"/>
          <w:szCs w:val="32"/>
        </w:rPr>
        <w:t>T/CEEAA 001</w:t>
      </w:r>
      <w:r w:rsidRPr="00581064">
        <w:rPr>
          <w:rFonts w:ascii="Times New Roman" w:eastAsia="仿宋_GB2312" w:hAnsi="Times New Roman" w:cs="Times New Roman"/>
          <w:color w:val="000000"/>
          <w:kern w:val="0"/>
          <w:sz w:val="32"/>
          <w:szCs w:val="32"/>
        </w:rPr>
        <w:t>）适用范围，</w:t>
      </w:r>
      <w:r w:rsidRPr="00581064">
        <w:rPr>
          <w:rFonts w:ascii="Times New Roman" w:eastAsia="仿宋_GB2312" w:hAnsi="Times New Roman" w:cs="Times New Roman"/>
          <w:b/>
          <w:sz w:val="32"/>
          <w:szCs w:val="32"/>
        </w:rPr>
        <w:t>报名免一科的人员必须是普通高等学校全日制普通四年制本科安全工程专业毕业。</w:t>
      </w:r>
    </w:p>
    <w:p w:rsidR="00A015C8" w:rsidRPr="00581064" w:rsidRDefault="00A015C8" w:rsidP="00A015C8">
      <w:pPr>
        <w:spacing w:line="560" w:lineRule="exact"/>
        <w:ind w:firstLine="641"/>
        <w:rPr>
          <w:rFonts w:ascii="Times New Roman" w:eastAsia="仿宋_GB2312" w:hAnsi="Times New Roman" w:cs="Times New Roman"/>
          <w:color w:val="000000"/>
          <w:kern w:val="0"/>
          <w:sz w:val="32"/>
          <w:szCs w:val="32"/>
        </w:rPr>
      </w:pPr>
      <w:r w:rsidRPr="00581064">
        <w:rPr>
          <w:rFonts w:ascii="Times New Roman" w:eastAsia="仿宋_GB2312" w:hAnsi="Times New Roman" w:cs="Times New Roman"/>
          <w:color w:val="000000"/>
          <w:kern w:val="0"/>
          <w:sz w:val="32"/>
          <w:szCs w:val="32"/>
        </w:rPr>
        <w:t>安全工程专业的工程教育专业认证查验方法如下：</w:t>
      </w:r>
    </w:p>
    <w:p w:rsidR="00A015C8" w:rsidRPr="00581064" w:rsidRDefault="00A015C8" w:rsidP="00A015C8">
      <w:pPr>
        <w:spacing w:line="560" w:lineRule="exact"/>
        <w:ind w:firstLineChars="200" w:firstLine="640"/>
        <w:rPr>
          <w:rFonts w:ascii="Times New Roman" w:eastAsia="仿宋_GB2312" w:hAnsi="Times New Roman" w:cs="Times New Roman"/>
          <w:color w:val="000000"/>
          <w:spacing w:val="-20"/>
          <w:kern w:val="0"/>
          <w:sz w:val="32"/>
          <w:szCs w:val="32"/>
        </w:rPr>
      </w:pPr>
      <w:r w:rsidRPr="00581064">
        <w:rPr>
          <w:rFonts w:ascii="Times New Roman" w:eastAsia="仿宋_GB2312" w:hAnsi="Times New Roman" w:cs="Times New Roman"/>
          <w:color w:val="000000"/>
          <w:kern w:val="0"/>
          <w:sz w:val="32"/>
          <w:szCs w:val="32"/>
        </w:rPr>
        <w:t>（一）查验时，以中国工程教育专业认证协会认证查询结果为准，网址：</w:t>
      </w:r>
      <w:r w:rsidRPr="00581064">
        <w:rPr>
          <w:rFonts w:ascii="Times New Roman" w:eastAsia="仿宋_GB2312" w:hAnsi="Times New Roman" w:cs="Times New Roman"/>
          <w:spacing w:val="-20"/>
          <w:sz w:val="32"/>
          <w:szCs w:val="32"/>
        </w:rPr>
        <w:t>http://www.ceeaa.org.cn/gcjyzyrzxh/gcjyzyrzjlcx/index.html</w:t>
      </w:r>
    </w:p>
    <w:p w:rsidR="00A015C8" w:rsidRPr="00581064" w:rsidRDefault="00A015C8" w:rsidP="00A015C8">
      <w:pPr>
        <w:spacing w:line="560" w:lineRule="exact"/>
        <w:ind w:firstLineChars="200" w:firstLine="640"/>
        <w:rPr>
          <w:rFonts w:ascii="Times New Roman" w:eastAsia="仿宋_GB2312" w:hAnsi="Times New Roman" w:cs="Times New Roman"/>
          <w:color w:val="000000"/>
          <w:kern w:val="0"/>
          <w:sz w:val="32"/>
          <w:szCs w:val="32"/>
        </w:rPr>
      </w:pPr>
      <w:r w:rsidRPr="00581064">
        <w:rPr>
          <w:rFonts w:ascii="Times New Roman" w:eastAsia="仿宋_GB2312" w:hAnsi="Times New Roman" w:cs="Times New Roman"/>
          <w:color w:val="000000"/>
          <w:kern w:val="0"/>
          <w:sz w:val="32"/>
          <w:szCs w:val="32"/>
        </w:rPr>
        <w:t>（二）报名人员本科毕业时的学校名称和专业名称须与认证查询结果保持完全一致，且毕业时间须在相应的认证有效期开始时间和截止时间内。</w:t>
      </w:r>
    </w:p>
    <w:p w:rsidR="00A015C8" w:rsidRPr="00581064" w:rsidRDefault="00A015C8" w:rsidP="00A015C8">
      <w:pPr>
        <w:spacing w:line="560" w:lineRule="exact"/>
        <w:ind w:firstLine="641"/>
        <w:rPr>
          <w:rFonts w:ascii="Times New Roman" w:eastAsia="仿宋_GB2312" w:hAnsi="Times New Roman" w:cs="Times New Roman"/>
          <w:color w:val="000000"/>
          <w:kern w:val="0"/>
          <w:sz w:val="32"/>
          <w:szCs w:val="32"/>
        </w:rPr>
      </w:pPr>
      <w:r w:rsidRPr="00581064">
        <w:rPr>
          <w:rFonts w:ascii="Times New Roman" w:eastAsia="仿宋_GB2312" w:hAnsi="Times New Roman" w:cs="Times New Roman"/>
          <w:color w:val="000000"/>
          <w:kern w:val="0"/>
          <w:sz w:val="32"/>
          <w:szCs w:val="32"/>
        </w:rPr>
        <w:t>（三）认证查询结果中，有效期截止时间标注</w:t>
      </w:r>
      <w:r w:rsidRPr="00581064">
        <w:rPr>
          <w:rFonts w:ascii="Times New Roman" w:eastAsia="仿宋_GB2312" w:hAnsi="Times New Roman" w:cs="Times New Roman"/>
          <w:color w:val="000000"/>
          <w:kern w:val="0"/>
          <w:sz w:val="32"/>
          <w:szCs w:val="32"/>
        </w:rPr>
        <w:t>“</w:t>
      </w:r>
      <w:r w:rsidRPr="00581064">
        <w:rPr>
          <w:rFonts w:ascii="Times New Roman" w:eastAsia="仿宋_GB2312" w:hAnsi="Times New Roman" w:cs="Times New Roman"/>
          <w:color w:val="000000"/>
          <w:kern w:val="0"/>
          <w:sz w:val="32"/>
          <w:szCs w:val="32"/>
        </w:rPr>
        <w:t>有条件</w:t>
      </w:r>
      <w:r w:rsidRPr="00581064">
        <w:rPr>
          <w:rFonts w:ascii="Times New Roman" w:eastAsia="仿宋_GB2312" w:hAnsi="Times New Roman" w:cs="Times New Roman"/>
          <w:color w:val="000000"/>
          <w:kern w:val="0"/>
          <w:sz w:val="32"/>
          <w:szCs w:val="32"/>
        </w:rPr>
        <w:t>”</w:t>
      </w:r>
      <w:r w:rsidRPr="00581064">
        <w:rPr>
          <w:rFonts w:ascii="Times New Roman" w:eastAsia="仿宋_GB2312" w:hAnsi="Times New Roman" w:cs="Times New Roman"/>
          <w:color w:val="000000"/>
          <w:kern w:val="0"/>
          <w:sz w:val="32"/>
          <w:szCs w:val="32"/>
        </w:rPr>
        <w:t>的，其有效期截止时间可按当前年度有效进行界定。</w:t>
      </w:r>
    </w:p>
    <w:p w:rsidR="00A015C8" w:rsidRPr="00581064" w:rsidRDefault="00A015C8" w:rsidP="00A015C8">
      <w:pPr>
        <w:spacing w:line="560" w:lineRule="exact"/>
        <w:rPr>
          <w:rFonts w:ascii="Times New Roman" w:eastAsia="仿宋_GB2312" w:hAnsi="Times New Roman" w:cs="Times New Roman"/>
          <w:color w:val="000000"/>
          <w:kern w:val="0"/>
          <w:sz w:val="32"/>
          <w:szCs w:val="32"/>
        </w:rPr>
      </w:pPr>
    </w:p>
    <w:p w:rsidR="00A015C8" w:rsidRPr="00581064" w:rsidRDefault="00A015C8" w:rsidP="00A015C8">
      <w:pPr>
        <w:spacing w:line="560" w:lineRule="exact"/>
        <w:rPr>
          <w:rFonts w:ascii="Times New Roman" w:eastAsia="仿宋_GB2312" w:hAnsi="Times New Roman" w:cs="Times New Roman"/>
          <w:color w:val="000000"/>
          <w:kern w:val="0"/>
          <w:sz w:val="32"/>
          <w:szCs w:val="32"/>
        </w:rPr>
      </w:pPr>
    </w:p>
    <w:p w:rsidR="00A015C8" w:rsidRPr="00581064" w:rsidRDefault="00A015C8" w:rsidP="00A015C8">
      <w:pPr>
        <w:spacing w:line="560" w:lineRule="exact"/>
        <w:rPr>
          <w:rFonts w:ascii="Times New Roman" w:eastAsia="仿宋_GB2312" w:hAnsi="Times New Roman" w:cs="Times New Roman"/>
          <w:color w:val="000000"/>
          <w:kern w:val="0"/>
          <w:sz w:val="32"/>
          <w:szCs w:val="32"/>
        </w:rPr>
      </w:pPr>
    </w:p>
    <w:p w:rsidR="00A015C8" w:rsidRPr="00581064" w:rsidRDefault="00A015C8" w:rsidP="00A015C8">
      <w:pPr>
        <w:spacing w:line="560" w:lineRule="exact"/>
        <w:rPr>
          <w:rFonts w:ascii="Times New Roman" w:eastAsia="仿宋_GB2312" w:hAnsi="Times New Roman" w:cs="Times New Roman"/>
          <w:color w:val="000000"/>
          <w:kern w:val="0"/>
          <w:sz w:val="32"/>
          <w:szCs w:val="32"/>
        </w:rPr>
      </w:pPr>
    </w:p>
    <w:p w:rsidR="00A015C8" w:rsidRPr="00581064" w:rsidRDefault="00A015C8" w:rsidP="009A207D">
      <w:pPr>
        <w:spacing w:afterLines="50" w:line="380" w:lineRule="exact"/>
        <w:rPr>
          <w:rFonts w:ascii="Times New Roman" w:eastAsia="黑体" w:hAnsi="Times New Roman" w:cs="Times New Roman"/>
          <w:sz w:val="24"/>
        </w:rPr>
      </w:pPr>
      <w:r w:rsidRPr="00581064">
        <w:rPr>
          <w:rFonts w:ascii="Times New Roman" w:eastAsia="黑体" w:hAnsi="Times New Roman" w:cs="Times New Roman"/>
          <w:sz w:val="32"/>
        </w:rPr>
        <w:lastRenderedPageBreak/>
        <w:t>附件</w:t>
      </w:r>
      <w:r w:rsidRPr="00581064">
        <w:rPr>
          <w:rFonts w:ascii="Times New Roman" w:eastAsia="黑体" w:hAnsi="Times New Roman" w:cs="Times New Roman"/>
          <w:sz w:val="32"/>
        </w:rPr>
        <w:t>3</w:t>
      </w:r>
    </w:p>
    <w:p w:rsidR="00A015C8" w:rsidRPr="00581064" w:rsidRDefault="00A015C8" w:rsidP="009A207D">
      <w:pPr>
        <w:spacing w:afterLines="100" w:line="560" w:lineRule="exact"/>
        <w:jc w:val="center"/>
        <w:rPr>
          <w:rFonts w:ascii="Times New Roman" w:eastAsia="方正小标宋简体" w:hAnsi="Times New Roman" w:cs="Times New Roman"/>
          <w:sz w:val="36"/>
          <w:szCs w:val="36"/>
        </w:rPr>
      </w:pPr>
      <w:r w:rsidRPr="00581064">
        <w:rPr>
          <w:rFonts w:ascii="Times New Roman" w:eastAsia="方正小标宋简体" w:hAnsi="Times New Roman" w:cs="Times New Roman"/>
          <w:sz w:val="36"/>
          <w:szCs w:val="36"/>
        </w:rPr>
        <w:t>各专业类别注册安全工程师执业行业界定表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4841"/>
      </w:tblGrid>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b/>
                <w:sz w:val="28"/>
                <w:szCs w:val="28"/>
              </w:rPr>
            </w:pPr>
            <w:r w:rsidRPr="00581064">
              <w:rPr>
                <w:rFonts w:ascii="Times New Roman" w:eastAsia="仿宋_GB2312" w:hAnsi="Times New Roman" w:cs="Times New Roman"/>
                <w:b/>
                <w:sz w:val="28"/>
                <w:szCs w:val="28"/>
              </w:rPr>
              <w:t>序号</w:t>
            </w:r>
          </w:p>
        </w:tc>
        <w:tc>
          <w:tcPr>
            <w:tcW w:w="2977" w:type="dxa"/>
          </w:tcPr>
          <w:p w:rsidR="00A015C8" w:rsidRPr="00581064" w:rsidRDefault="00A015C8" w:rsidP="007F374D">
            <w:pPr>
              <w:spacing w:line="500" w:lineRule="exact"/>
              <w:jc w:val="center"/>
              <w:rPr>
                <w:rFonts w:ascii="Times New Roman" w:eastAsia="仿宋_GB2312" w:hAnsi="Times New Roman" w:cs="Times New Roman"/>
                <w:b/>
                <w:sz w:val="28"/>
                <w:szCs w:val="28"/>
              </w:rPr>
            </w:pPr>
            <w:r w:rsidRPr="00581064">
              <w:rPr>
                <w:rFonts w:ascii="Times New Roman" w:eastAsia="仿宋_GB2312" w:hAnsi="Times New Roman" w:cs="Times New Roman"/>
                <w:b/>
                <w:sz w:val="28"/>
                <w:szCs w:val="28"/>
              </w:rPr>
              <w:t>专业类别</w:t>
            </w:r>
          </w:p>
        </w:tc>
        <w:tc>
          <w:tcPr>
            <w:tcW w:w="4841" w:type="dxa"/>
          </w:tcPr>
          <w:p w:rsidR="00A015C8" w:rsidRPr="00581064" w:rsidRDefault="00A015C8" w:rsidP="007F374D">
            <w:pPr>
              <w:spacing w:line="500" w:lineRule="exact"/>
              <w:jc w:val="center"/>
              <w:rPr>
                <w:rFonts w:ascii="Times New Roman" w:eastAsia="仿宋_GB2312" w:hAnsi="Times New Roman" w:cs="Times New Roman"/>
                <w:b/>
                <w:sz w:val="28"/>
                <w:szCs w:val="28"/>
              </w:rPr>
            </w:pPr>
            <w:r w:rsidRPr="00581064">
              <w:rPr>
                <w:rFonts w:ascii="Times New Roman" w:eastAsia="仿宋_GB2312" w:hAnsi="Times New Roman" w:cs="Times New Roman"/>
                <w:b/>
                <w:sz w:val="28"/>
                <w:szCs w:val="28"/>
              </w:rPr>
              <w:t>执业行业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1</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煤矿安全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煤炭行业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2</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金属非金属矿山安全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金属非金属矿山行业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3</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化工安全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化工、医药等行业（包括危险化学品生产、储存、石油天然气储存）</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4</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金属冶炼安全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冶金、有色冶炼行业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5</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建筑施工安全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建设工程各行业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6</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道路运输安全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道路旅客运输、道路危险货物运输、道路普通货物运输、机动车维修和机动车驾驶培训行业</w:t>
            </w:r>
          </w:p>
        </w:tc>
      </w:tr>
      <w:tr w:rsidR="00A015C8" w:rsidRPr="00581064" w:rsidTr="007F374D">
        <w:tc>
          <w:tcPr>
            <w:tcW w:w="1242" w:type="dxa"/>
          </w:tcPr>
          <w:p w:rsidR="00A015C8" w:rsidRPr="00581064" w:rsidRDefault="00A015C8" w:rsidP="007F374D">
            <w:pPr>
              <w:spacing w:line="500" w:lineRule="exact"/>
              <w:jc w:val="center"/>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7</w:t>
            </w:r>
          </w:p>
        </w:tc>
        <w:tc>
          <w:tcPr>
            <w:tcW w:w="2977" w:type="dxa"/>
          </w:tcPr>
          <w:p w:rsidR="00A015C8" w:rsidRPr="00581064" w:rsidRDefault="00A015C8" w:rsidP="007F374D">
            <w:pPr>
              <w:spacing w:line="500" w:lineRule="exact"/>
              <w:jc w:val="lef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其他安全（不包括消防安全）</w:t>
            </w:r>
          </w:p>
        </w:tc>
        <w:tc>
          <w:tcPr>
            <w:tcW w:w="4841" w:type="dxa"/>
          </w:tcPr>
          <w:p w:rsidR="00A015C8" w:rsidRPr="00581064" w:rsidRDefault="00A015C8" w:rsidP="007F374D">
            <w:pPr>
              <w:spacing w:line="500" w:lineRule="exact"/>
              <w:rPr>
                <w:rFonts w:ascii="Times New Roman" w:eastAsia="仿宋_GB2312" w:hAnsi="Times New Roman" w:cs="Times New Roman"/>
                <w:sz w:val="28"/>
                <w:szCs w:val="28"/>
              </w:rPr>
            </w:pPr>
            <w:r w:rsidRPr="00581064">
              <w:rPr>
                <w:rFonts w:ascii="Times New Roman" w:eastAsia="仿宋_GB2312" w:hAnsi="Times New Roman" w:cs="Times New Roman"/>
                <w:sz w:val="28"/>
                <w:szCs w:val="28"/>
              </w:rPr>
              <w:t>除上述行业以外的烟花爆竹、民用爆炸物品、石油天然气开采、燃气、电力等其他行业</w:t>
            </w:r>
          </w:p>
        </w:tc>
      </w:tr>
    </w:tbl>
    <w:p w:rsidR="00A015C8" w:rsidRPr="00581064" w:rsidRDefault="00A015C8" w:rsidP="00A015C8">
      <w:pPr>
        <w:rPr>
          <w:rFonts w:ascii="Times New Roman" w:eastAsia="仿宋_GB2312" w:hAnsi="Times New Roman" w:cs="Times New Roman"/>
          <w:sz w:val="32"/>
          <w:szCs w:val="32"/>
        </w:rPr>
      </w:pPr>
    </w:p>
    <w:p w:rsidR="00A015C8" w:rsidRPr="00581064" w:rsidRDefault="00A015C8" w:rsidP="00A015C8">
      <w:pPr>
        <w:spacing w:line="560" w:lineRule="exact"/>
        <w:rPr>
          <w:rFonts w:ascii="Times New Roman" w:eastAsia="仿宋_GB2312" w:hAnsi="Times New Roman" w:cs="Times New Roman"/>
          <w:color w:val="000000"/>
          <w:kern w:val="0"/>
          <w:sz w:val="32"/>
          <w:szCs w:val="32"/>
        </w:rPr>
      </w:pPr>
    </w:p>
    <w:p w:rsidR="00187FD8" w:rsidRPr="00581064" w:rsidRDefault="00187FD8" w:rsidP="00CE42E8">
      <w:pPr>
        <w:pStyle w:val="a6"/>
        <w:shd w:val="clear" w:color="auto" w:fill="FFFFFF"/>
        <w:spacing w:before="0" w:beforeAutospacing="0" w:after="0" w:afterAutospacing="0" w:line="560" w:lineRule="exact"/>
        <w:jc w:val="both"/>
        <w:rPr>
          <w:rFonts w:ascii="Times New Roman" w:eastAsia="微软雅黑" w:hAnsi="Times New Roman" w:cs="Times New Roman"/>
          <w:color w:val="FF0000"/>
          <w:sz w:val="19"/>
          <w:szCs w:val="19"/>
        </w:rPr>
      </w:pPr>
    </w:p>
    <w:sectPr w:rsidR="00187FD8" w:rsidRPr="00581064" w:rsidSect="006C1B03">
      <w:headerReference w:type="default"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24" w:rsidRDefault="00900524" w:rsidP="00187FD8">
      <w:pPr>
        <w:ind w:firstLine="560"/>
      </w:pPr>
      <w:r>
        <w:separator/>
      </w:r>
    </w:p>
  </w:endnote>
  <w:endnote w:type="continuationSeparator" w:id="1">
    <w:p w:rsidR="00900524" w:rsidRDefault="00900524" w:rsidP="00187FD8">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09830"/>
      <w:docPartObj>
        <w:docPartGallery w:val="Page Numbers (Bottom of Page)"/>
        <w:docPartUnique/>
      </w:docPartObj>
    </w:sdtPr>
    <w:sdtEndPr>
      <w:rPr>
        <w:rFonts w:ascii="Times New Roman" w:hAnsi="Times New Roman" w:cs="Times New Roman"/>
        <w:sz w:val="24"/>
        <w:szCs w:val="24"/>
      </w:rPr>
    </w:sdtEndPr>
    <w:sdtContent>
      <w:p w:rsidR="00CE42E8" w:rsidRPr="00CE42E8" w:rsidRDefault="00C3517F">
        <w:pPr>
          <w:pStyle w:val="a4"/>
          <w:jc w:val="center"/>
          <w:rPr>
            <w:rFonts w:ascii="Times New Roman" w:hAnsi="Times New Roman" w:cs="Times New Roman"/>
            <w:sz w:val="24"/>
            <w:szCs w:val="24"/>
          </w:rPr>
        </w:pPr>
        <w:r w:rsidRPr="00CE42E8">
          <w:rPr>
            <w:rFonts w:ascii="Times New Roman" w:hAnsi="Times New Roman" w:cs="Times New Roman"/>
            <w:sz w:val="24"/>
            <w:szCs w:val="24"/>
          </w:rPr>
          <w:fldChar w:fldCharType="begin"/>
        </w:r>
        <w:r w:rsidR="00CE42E8" w:rsidRPr="00CE42E8">
          <w:rPr>
            <w:rFonts w:ascii="Times New Roman" w:hAnsi="Times New Roman" w:cs="Times New Roman"/>
            <w:sz w:val="24"/>
            <w:szCs w:val="24"/>
          </w:rPr>
          <w:instrText xml:space="preserve"> PAGE   \* MERGEFORMAT </w:instrText>
        </w:r>
        <w:r w:rsidRPr="00CE42E8">
          <w:rPr>
            <w:rFonts w:ascii="Times New Roman" w:hAnsi="Times New Roman" w:cs="Times New Roman"/>
            <w:sz w:val="24"/>
            <w:szCs w:val="24"/>
          </w:rPr>
          <w:fldChar w:fldCharType="separate"/>
        </w:r>
        <w:r w:rsidR="009A207D" w:rsidRPr="009A207D">
          <w:rPr>
            <w:rFonts w:ascii="Times New Roman" w:hAnsi="Times New Roman" w:cs="Times New Roman"/>
            <w:noProof/>
            <w:sz w:val="24"/>
            <w:szCs w:val="24"/>
            <w:lang w:val="zh-CN"/>
          </w:rPr>
          <w:t>1</w:t>
        </w:r>
        <w:r w:rsidRPr="00CE42E8">
          <w:rPr>
            <w:rFonts w:ascii="Times New Roman" w:hAnsi="Times New Roman" w:cs="Times New Roman"/>
            <w:sz w:val="24"/>
            <w:szCs w:val="24"/>
          </w:rPr>
          <w:fldChar w:fldCharType="end"/>
        </w:r>
      </w:p>
    </w:sdtContent>
  </w:sdt>
  <w:p w:rsidR="00CE42E8" w:rsidRDefault="00CE42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24" w:rsidRDefault="00900524" w:rsidP="00187FD8">
      <w:pPr>
        <w:ind w:firstLine="560"/>
      </w:pPr>
      <w:r>
        <w:separator/>
      </w:r>
    </w:p>
  </w:footnote>
  <w:footnote w:type="continuationSeparator" w:id="1">
    <w:p w:rsidR="00900524" w:rsidRDefault="00900524" w:rsidP="00187FD8">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E2" w:rsidRDefault="001364E2" w:rsidP="00904B0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EC1"/>
    <w:multiLevelType w:val="multilevel"/>
    <w:tmpl w:val="A638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D8"/>
    <w:rsid w:val="00001B0A"/>
    <w:rsid w:val="0002479A"/>
    <w:rsid w:val="00076D2E"/>
    <w:rsid w:val="00081668"/>
    <w:rsid w:val="001364E2"/>
    <w:rsid w:val="00187FD8"/>
    <w:rsid w:val="001F78BC"/>
    <w:rsid w:val="001F7989"/>
    <w:rsid w:val="00234E63"/>
    <w:rsid w:val="00252B66"/>
    <w:rsid w:val="00277808"/>
    <w:rsid w:val="0028734B"/>
    <w:rsid w:val="002F3894"/>
    <w:rsid w:val="00381052"/>
    <w:rsid w:val="003A3313"/>
    <w:rsid w:val="003D7D3E"/>
    <w:rsid w:val="003F2078"/>
    <w:rsid w:val="004278EB"/>
    <w:rsid w:val="00445EFA"/>
    <w:rsid w:val="00461C44"/>
    <w:rsid w:val="004835F3"/>
    <w:rsid w:val="004C0E52"/>
    <w:rsid w:val="00581056"/>
    <w:rsid w:val="00581064"/>
    <w:rsid w:val="00582F8C"/>
    <w:rsid w:val="00626FC0"/>
    <w:rsid w:val="0063487F"/>
    <w:rsid w:val="00690AE2"/>
    <w:rsid w:val="006C1B03"/>
    <w:rsid w:val="006E4002"/>
    <w:rsid w:val="006E557A"/>
    <w:rsid w:val="00704358"/>
    <w:rsid w:val="00712EBE"/>
    <w:rsid w:val="007D177E"/>
    <w:rsid w:val="00814942"/>
    <w:rsid w:val="008E4BBD"/>
    <w:rsid w:val="00900524"/>
    <w:rsid w:val="009036C4"/>
    <w:rsid w:val="00904B02"/>
    <w:rsid w:val="009746E8"/>
    <w:rsid w:val="009A0E00"/>
    <w:rsid w:val="009A207D"/>
    <w:rsid w:val="00A015C8"/>
    <w:rsid w:val="00A120BE"/>
    <w:rsid w:val="00A471B7"/>
    <w:rsid w:val="00A67080"/>
    <w:rsid w:val="00AB29BC"/>
    <w:rsid w:val="00B83B16"/>
    <w:rsid w:val="00B876E4"/>
    <w:rsid w:val="00B911D5"/>
    <w:rsid w:val="00BC69C3"/>
    <w:rsid w:val="00BE0980"/>
    <w:rsid w:val="00BE68CC"/>
    <w:rsid w:val="00C11959"/>
    <w:rsid w:val="00C3517F"/>
    <w:rsid w:val="00C71C55"/>
    <w:rsid w:val="00C763FF"/>
    <w:rsid w:val="00C947F0"/>
    <w:rsid w:val="00CA02AB"/>
    <w:rsid w:val="00CB658B"/>
    <w:rsid w:val="00CE42E8"/>
    <w:rsid w:val="00D01DB4"/>
    <w:rsid w:val="00D02309"/>
    <w:rsid w:val="00D25603"/>
    <w:rsid w:val="00D6479B"/>
    <w:rsid w:val="00DC04CD"/>
    <w:rsid w:val="00DD373D"/>
    <w:rsid w:val="00DE3395"/>
    <w:rsid w:val="00DF7E15"/>
    <w:rsid w:val="00E261DD"/>
    <w:rsid w:val="00E26E5E"/>
    <w:rsid w:val="00E45757"/>
    <w:rsid w:val="00E926CC"/>
    <w:rsid w:val="00FA0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D8"/>
    <w:rPr>
      <w:sz w:val="18"/>
      <w:szCs w:val="18"/>
    </w:rPr>
  </w:style>
  <w:style w:type="paragraph" w:styleId="a4">
    <w:name w:val="footer"/>
    <w:basedOn w:val="a"/>
    <w:link w:val="Char0"/>
    <w:uiPriority w:val="99"/>
    <w:unhideWhenUsed/>
    <w:rsid w:val="00187FD8"/>
    <w:pPr>
      <w:tabs>
        <w:tab w:val="center" w:pos="4153"/>
        <w:tab w:val="right" w:pos="8306"/>
      </w:tabs>
      <w:snapToGrid w:val="0"/>
      <w:jc w:val="left"/>
    </w:pPr>
    <w:rPr>
      <w:sz w:val="18"/>
      <w:szCs w:val="18"/>
    </w:rPr>
  </w:style>
  <w:style w:type="character" w:customStyle="1" w:styleId="Char0">
    <w:name w:val="页脚 Char"/>
    <w:basedOn w:val="a0"/>
    <w:link w:val="a4"/>
    <w:uiPriority w:val="99"/>
    <w:rsid w:val="00187FD8"/>
    <w:rPr>
      <w:sz w:val="18"/>
      <w:szCs w:val="18"/>
    </w:rPr>
  </w:style>
  <w:style w:type="character" w:styleId="a5">
    <w:name w:val="Hyperlink"/>
    <w:basedOn w:val="a0"/>
    <w:uiPriority w:val="99"/>
    <w:semiHidden/>
    <w:unhideWhenUsed/>
    <w:rsid w:val="00187FD8"/>
    <w:rPr>
      <w:color w:val="0000FF"/>
      <w:u w:val="single"/>
    </w:rPr>
  </w:style>
  <w:style w:type="paragraph" w:styleId="a6">
    <w:name w:val="Normal (Web)"/>
    <w:basedOn w:val="a"/>
    <w:uiPriority w:val="99"/>
    <w:unhideWhenUsed/>
    <w:rsid w:val="00187F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87FD8"/>
    <w:rPr>
      <w:b/>
      <w:bCs/>
    </w:rPr>
  </w:style>
  <w:style w:type="paragraph" w:styleId="a8">
    <w:name w:val="Body Text Indent"/>
    <w:basedOn w:val="a"/>
    <w:link w:val="Char1"/>
    <w:rsid w:val="006C1B03"/>
    <w:pPr>
      <w:ind w:firstLineChars="200" w:firstLine="640"/>
    </w:pPr>
    <w:rPr>
      <w:rFonts w:ascii="Times New Roman" w:eastAsia="宋体" w:hAnsi="Times New Roman" w:cs="Times New Roman"/>
      <w:sz w:val="32"/>
      <w:szCs w:val="24"/>
    </w:rPr>
  </w:style>
  <w:style w:type="character" w:customStyle="1" w:styleId="Char1">
    <w:name w:val="正文文本缩进 Char"/>
    <w:basedOn w:val="a0"/>
    <w:link w:val="a8"/>
    <w:rsid w:val="006C1B03"/>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389769195">
      <w:bodyDiv w:val="1"/>
      <w:marLeft w:val="0"/>
      <w:marRight w:val="0"/>
      <w:marTop w:val="0"/>
      <w:marBottom w:val="0"/>
      <w:divBdr>
        <w:top w:val="none" w:sz="0" w:space="0" w:color="auto"/>
        <w:left w:val="none" w:sz="0" w:space="0" w:color="auto"/>
        <w:bottom w:val="none" w:sz="0" w:space="0" w:color="auto"/>
        <w:right w:val="none" w:sz="0" w:space="0" w:color="auto"/>
      </w:divBdr>
    </w:div>
    <w:div w:id="645549382">
      <w:bodyDiv w:val="1"/>
      <w:marLeft w:val="0"/>
      <w:marRight w:val="0"/>
      <w:marTop w:val="0"/>
      <w:marBottom w:val="0"/>
      <w:divBdr>
        <w:top w:val="none" w:sz="0" w:space="0" w:color="auto"/>
        <w:left w:val="none" w:sz="0" w:space="0" w:color="auto"/>
        <w:bottom w:val="none" w:sz="0" w:space="0" w:color="auto"/>
        <w:right w:val="none" w:sz="0" w:space="0" w:color="auto"/>
      </w:divBdr>
      <w:divsChild>
        <w:div w:id="360785254">
          <w:marLeft w:val="0"/>
          <w:marRight w:val="0"/>
          <w:marTop w:val="0"/>
          <w:marBottom w:val="0"/>
          <w:divBdr>
            <w:top w:val="none" w:sz="0" w:space="0" w:color="auto"/>
            <w:left w:val="none" w:sz="0" w:space="0" w:color="auto"/>
            <w:bottom w:val="single" w:sz="12" w:space="6" w:color="DBDBDB"/>
            <w:right w:val="none" w:sz="0" w:space="0" w:color="auto"/>
          </w:divBdr>
        </w:div>
        <w:div w:id="1271476035">
          <w:marLeft w:val="0"/>
          <w:marRight w:val="0"/>
          <w:marTop w:val="0"/>
          <w:marBottom w:val="0"/>
          <w:divBdr>
            <w:top w:val="none" w:sz="0" w:space="0" w:color="auto"/>
            <w:left w:val="none" w:sz="0" w:space="0" w:color="auto"/>
            <w:bottom w:val="none" w:sz="0" w:space="0" w:color="auto"/>
            <w:right w:val="none" w:sz="0" w:space="0" w:color="auto"/>
          </w:divBdr>
        </w:div>
        <w:div w:id="640116140">
          <w:marLeft w:val="0"/>
          <w:marRight w:val="0"/>
          <w:marTop w:val="301"/>
          <w:marBottom w:val="301"/>
          <w:divBdr>
            <w:top w:val="none" w:sz="0" w:space="0" w:color="auto"/>
            <w:left w:val="none" w:sz="0" w:space="0" w:color="auto"/>
            <w:bottom w:val="none" w:sz="0" w:space="0" w:color="auto"/>
            <w:right w:val="none" w:sz="0" w:space="0" w:color="auto"/>
          </w:divBdr>
        </w:div>
      </w:divsChild>
    </w:div>
    <w:div w:id="1501500793">
      <w:bodyDiv w:val="1"/>
      <w:marLeft w:val="0"/>
      <w:marRight w:val="0"/>
      <w:marTop w:val="0"/>
      <w:marBottom w:val="0"/>
      <w:divBdr>
        <w:top w:val="none" w:sz="0" w:space="0" w:color="auto"/>
        <w:left w:val="none" w:sz="0" w:space="0" w:color="auto"/>
        <w:bottom w:val="none" w:sz="0" w:space="0" w:color="auto"/>
        <w:right w:val="none" w:sz="0" w:space="0" w:color="auto"/>
      </w:divBdr>
    </w:div>
    <w:div w:id="1851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791E-B896-4444-A143-60166B60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213</Words>
  <Characters>1218</Characters>
  <Application>Microsoft Office Word</Application>
  <DocSecurity>0</DocSecurity>
  <Lines>10</Lines>
  <Paragraphs>2</Paragraphs>
  <ScaleCrop>false</ScaleCrop>
  <Company>微软中国</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边荣庆</dc:creator>
  <cp:lastModifiedBy>Windows 用户</cp:lastModifiedBy>
  <cp:revision>2</cp:revision>
  <dcterms:created xsi:type="dcterms:W3CDTF">2022-08-22T01:40:00Z</dcterms:created>
  <dcterms:modified xsi:type="dcterms:W3CDTF">2022-08-22T01:40:00Z</dcterms:modified>
</cp:coreProperties>
</file>