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2" w:rsidRDefault="004C28F2" w:rsidP="004C28F2">
      <w:pPr>
        <w:widowControl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4C28F2" w:rsidRDefault="004C28F2" w:rsidP="004C28F2">
      <w:pPr>
        <w:spacing w:line="54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各报名点所在地资格核查部门咨询电话</w:t>
      </w:r>
    </w:p>
    <w:p w:rsidR="004C28F2" w:rsidRDefault="004C28F2" w:rsidP="004C28F2">
      <w:pPr>
        <w:spacing w:line="54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655"/>
        <w:gridCol w:w="6009"/>
        <w:gridCol w:w="2109"/>
      </w:tblGrid>
      <w:tr w:rsidR="004C28F2" w:rsidTr="00FA0CD6">
        <w:trPr>
          <w:trHeight w:val="403"/>
          <w:tblHeader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br w:type="page"/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642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20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44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四川省自然资源厅人事处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成都市青羊区百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卉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路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028-87036173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成都市规划和自然资源局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成都市武侯区蜀绣西路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69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1701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028-61889012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自贡市自流井区丹桂北大街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326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0813-8204094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攀枝花市自然资源局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泰坤大厦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</w:rPr>
              <w:t>楼</w:t>
            </w:r>
            <w:r>
              <w:rPr>
                <w:rFonts w:eastAsia="仿宋_GB2312"/>
                <w:color w:val="000000"/>
                <w:kern w:val="0"/>
                <w:sz w:val="24"/>
              </w:rPr>
              <w:t>804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0812-3359379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泸州市江阳区康城路一段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  <w:r>
              <w:rPr>
                <w:rFonts w:eastAsia="仿宋_GB2312"/>
                <w:color w:val="000000"/>
                <w:kern w:val="0"/>
                <w:sz w:val="24"/>
              </w:rPr>
              <w:t>号顺通大楼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0830-3105904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凯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江路二段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109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0838-2502285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绵阳市玉泉中路集中办公区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号楼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0816-6339052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广元市自然资源局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广元市利州东路</w:t>
            </w:r>
            <w:r>
              <w:rPr>
                <w:rFonts w:eastAsia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0839-3265072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市船山区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嘉禾东路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号二楼国土空间规划科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0825-2224250</w:t>
            </w:r>
          </w:p>
        </w:tc>
      </w:tr>
      <w:tr w:rsidR="004C28F2" w:rsidTr="00FA0CD6">
        <w:trPr>
          <w:cantSplit/>
          <w:trHeight w:val="90"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中区翔龙路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136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0832-2050728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乐山市自然资源局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乐山市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中区春华路西段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553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0833-2401105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tcBorders>
              <w:bottom w:val="single" w:sz="4" w:space="0" w:color="auto"/>
            </w:tcBorders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南充市自然资源和规划局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南充市万年西路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0817-2801759</w:t>
            </w:r>
          </w:p>
        </w:tc>
      </w:tr>
      <w:tr w:rsidR="004C28F2" w:rsidTr="00FA0CD6">
        <w:trPr>
          <w:cantSplit/>
          <w:jc w:val="center"/>
        </w:trPr>
        <w:tc>
          <w:tcPr>
            <w:tcW w:w="493" w:type="pct"/>
            <w:tcBorders>
              <w:top w:val="nil"/>
            </w:tcBorders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4655" w:type="dxa"/>
            <w:tcBorders>
              <w:top w:val="nil"/>
            </w:tcBorders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自然资源和规划局</w:t>
            </w:r>
          </w:p>
        </w:tc>
        <w:tc>
          <w:tcPr>
            <w:tcW w:w="6009" w:type="dxa"/>
            <w:tcBorders>
              <w:top w:val="nil"/>
            </w:tcBorders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通川区白塔路</w:t>
            </w:r>
            <w:r>
              <w:rPr>
                <w:rFonts w:eastAsia="仿宋_GB2312"/>
                <w:color w:val="000000"/>
                <w:kern w:val="0"/>
                <w:sz w:val="24"/>
              </w:rPr>
              <w:t>243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tcBorders>
              <w:top w:val="nil"/>
            </w:tcBorders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0818-2384859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巴中市经开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区尚府街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0827-5256768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城南金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安大道</w:t>
            </w:r>
            <w:r>
              <w:rPr>
                <w:rFonts w:eastAsia="仿宋_GB2312"/>
                <w:color w:val="000000"/>
                <w:kern w:val="0"/>
                <w:sz w:val="24"/>
              </w:rPr>
              <w:t>193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08262339622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南岸东区长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江大道中段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0831-8221176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雅安市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雅安市雨城区南坝东街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0835-2221965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655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阿坝州自然资源局</w:t>
            </w:r>
          </w:p>
        </w:tc>
        <w:tc>
          <w:tcPr>
            <w:tcW w:w="6009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阿坝州马尔康市马尔康镇团结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街嶂恰岭巷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0837-2822708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655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甘孜州自然资源和规划局</w:t>
            </w:r>
          </w:p>
        </w:tc>
        <w:tc>
          <w:tcPr>
            <w:tcW w:w="6009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甘孜州康定市炉城镇炉城南路</w:t>
            </w:r>
          </w:p>
        </w:tc>
        <w:tc>
          <w:tcPr>
            <w:tcW w:w="2109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0836-2818570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655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凉山州自然资源局</w:t>
            </w:r>
          </w:p>
        </w:tc>
        <w:tc>
          <w:tcPr>
            <w:tcW w:w="6009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凉山州西昌市西城街道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登月路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0834-2185582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655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自然资源局</w:t>
            </w:r>
          </w:p>
        </w:tc>
        <w:tc>
          <w:tcPr>
            <w:tcW w:w="6009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坡区眉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州大道东二段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09" w:type="dxa"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028-38168205</w:t>
            </w:r>
          </w:p>
        </w:tc>
      </w:tr>
      <w:tr w:rsidR="004C28F2" w:rsidTr="00FA0CD6">
        <w:trPr>
          <w:jc w:val="center"/>
        </w:trPr>
        <w:tc>
          <w:tcPr>
            <w:tcW w:w="493" w:type="pct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655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资阳市自然资源和规划局</w:t>
            </w:r>
          </w:p>
        </w:tc>
        <w:tc>
          <w:tcPr>
            <w:tcW w:w="60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雁江区娇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子大道二段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118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</w:rPr>
              <w:t>805</w:t>
            </w:r>
            <w:r>
              <w:rPr>
                <w:rFonts w:eastAsia="仿宋_GB2312"/>
                <w:color w:val="000000"/>
                <w:kern w:val="0"/>
                <w:sz w:val="24"/>
              </w:rPr>
              <w:t>室</w:t>
            </w:r>
          </w:p>
        </w:tc>
        <w:tc>
          <w:tcPr>
            <w:tcW w:w="2109" w:type="dxa"/>
            <w:noWrap/>
            <w:vAlign w:val="center"/>
          </w:tcPr>
          <w:p w:rsidR="004C28F2" w:rsidRDefault="004C28F2" w:rsidP="00FA0C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028-26111593</w:t>
            </w:r>
          </w:p>
        </w:tc>
      </w:tr>
    </w:tbl>
    <w:p w:rsidR="00DE1946" w:rsidRDefault="00DE1946"/>
    <w:sectPr w:rsidR="00DE1946" w:rsidSect="004C28F2">
      <w:pgSz w:w="16838" w:h="11906" w:orient="landscape" w:code="9"/>
      <w:pgMar w:top="1418" w:right="192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33" w:rsidRDefault="00AE2A33" w:rsidP="004C28F2">
      <w:r>
        <w:separator/>
      </w:r>
    </w:p>
  </w:endnote>
  <w:endnote w:type="continuationSeparator" w:id="0">
    <w:p w:rsidR="00AE2A33" w:rsidRDefault="00AE2A33" w:rsidP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33" w:rsidRDefault="00AE2A33" w:rsidP="004C28F2">
      <w:r>
        <w:separator/>
      </w:r>
    </w:p>
  </w:footnote>
  <w:footnote w:type="continuationSeparator" w:id="0">
    <w:p w:rsidR="00AE2A33" w:rsidRDefault="00AE2A33" w:rsidP="004C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73"/>
    <w:rsid w:val="00154F7F"/>
    <w:rsid w:val="004B2F73"/>
    <w:rsid w:val="004C28F2"/>
    <w:rsid w:val="00AE2A33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28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C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C28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C28F2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4C28F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4C28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28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C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C28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C28F2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4C28F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4C28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2022-08-09T08:29:00Z</dcterms:created>
  <dcterms:modified xsi:type="dcterms:W3CDTF">2022-08-09T08:30:00Z</dcterms:modified>
</cp:coreProperties>
</file>