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DE" w:rsidRDefault="00863FDE" w:rsidP="00863FDE">
      <w:pPr>
        <w:widowControl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863FDE" w:rsidRDefault="00863FDE" w:rsidP="00863FDE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年度经济专业技术资格考试时间安排</w:t>
      </w:r>
    </w:p>
    <w:p w:rsidR="00863FDE" w:rsidRDefault="00863FDE" w:rsidP="00863FDE">
      <w:pPr>
        <w:spacing w:line="260" w:lineRule="exact"/>
        <w:ind w:firstLine="640"/>
        <w:rPr>
          <w:rFonts w:eastAsia="仿宋"/>
        </w:rPr>
      </w:pPr>
    </w:p>
    <w:p w:rsidR="00863FDE" w:rsidRDefault="00863FDE" w:rsidP="00863FDE">
      <w:pPr>
        <w:rPr>
          <w:rFonts w:eastAsia="黑体"/>
        </w:rPr>
      </w:pPr>
      <w:r>
        <w:rPr>
          <w:rFonts w:eastAsia="黑体" w:hint="eastAsia"/>
        </w:rPr>
        <w:t>一</w:t>
      </w:r>
      <w:r>
        <w:rPr>
          <w:rFonts w:eastAsia="黑体"/>
        </w:rPr>
        <w:t>、初中级考试</w:t>
      </w:r>
    </w:p>
    <w:tbl>
      <w:tblPr>
        <w:tblStyle w:val="a3"/>
        <w:tblpPr w:leftFromText="180" w:rightFromText="180" w:vertAnchor="text" w:tblpXSpec="center" w:tblpY="1"/>
        <w:tblOverlap w:val="never"/>
        <w:tblW w:w="9098" w:type="dxa"/>
        <w:tblLook w:val="04A0"/>
      </w:tblPr>
      <w:tblGrid>
        <w:gridCol w:w="1161"/>
        <w:gridCol w:w="2395"/>
        <w:gridCol w:w="2418"/>
        <w:gridCol w:w="3124"/>
      </w:tblGrid>
      <w:tr w:rsidR="00863FDE" w:rsidTr="003B0ABA">
        <w:trPr>
          <w:trHeight w:hRule="exact" w:val="964"/>
        </w:trPr>
        <w:tc>
          <w:tcPr>
            <w:tcW w:w="1161" w:type="dxa"/>
            <w:vAlign w:val="center"/>
          </w:tcPr>
          <w:p w:rsidR="00863FDE" w:rsidRDefault="00863FDE" w:rsidP="003B0AB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4813" w:type="dxa"/>
            <w:gridSpan w:val="2"/>
            <w:vAlign w:val="center"/>
          </w:tcPr>
          <w:p w:rsidR="00863FDE" w:rsidRDefault="00863FDE" w:rsidP="003B0AB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124" w:type="dxa"/>
            <w:vAlign w:val="center"/>
          </w:tcPr>
          <w:p w:rsidR="00863FDE" w:rsidRDefault="00863FDE" w:rsidP="003B0AB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 w:val="restart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395" w:type="dxa"/>
            <w:vMerge w:val="restart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12</w:t>
            </w:r>
            <w:r>
              <w:rPr>
                <w:rFonts w:ascii="仿宋_GB2312" w:hint="eastAsia"/>
                <w:sz w:val="28"/>
                <w:szCs w:val="28"/>
              </w:rPr>
              <w:t>日上午</w:t>
            </w:r>
          </w:p>
        </w:tc>
        <w:tc>
          <w:tcPr>
            <w:tcW w:w="2418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ascii="仿宋_GB2312" w:hint="eastAsia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 w:val="restart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2395" w:type="dxa"/>
            <w:vMerge w:val="restart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12</w:t>
            </w:r>
            <w:r>
              <w:rPr>
                <w:rFonts w:ascii="仿宋_GB2312" w:hint="eastAsia"/>
                <w:sz w:val="28"/>
                <w:szCs w:val="28"/>
              </w:rPr>
              <w:t>日下午</w:t>
            </w:r>
          </w:p>
        </w:tc>
        <w:tc>
          <w:tcPr>
            <w:tcW w:w="2418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ascii="仿宋_GB2312" w:hint="eastAsia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 w:val="restart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2395" w:type="dxa"/>
            <w:vMerge w:val="restart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13</w:t>
            </w:r>
            <w:r>
              <w:rPr>
                <w:rFonts w:ascii="仿宋_GB2312" w:hint="eastAsia"/>
                <w:sz w:val="28"/>
                <w:szCs w:val="28"/>
              </w:rPr>
              <w:t>日上午</w:t>
            </w:r>
          </w:p>
        </w:tc>
        <w:tc>
          <w:tcPr>
            <w:tcW w:w="2418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863FDE" w:rsidRDefault="00863FDE" w:rsidP="003B0ABA">
            <w:pPr>
              <w:ind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ascii="仿宋_GB2312" w:hint="eastAsia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13</w:t>
            </w:r>
            <w:r>
              <w:rPr>
                <w:rFonts w:ascii="仿宋_GB2312" w:hint="eastAsia"/>
                <w:sz w:val="28"/>
                <w:szCs w:val="28"/>
              </w:rPr>
              <w:t>日下午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>
              <w:rPr>
                <w:rFonts w:ascii="仿宋_GB2312" w:hint="eastAsia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863FDE" w:rsidTr="003B0ABA">
        <w:trPr>
          <w:trHeight w:hRule="exact" w:val="642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DE" w:rsidRDefault="00863FDE" w:rsidP="003B0ABA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DE" w:rsidRDefault="00863FDE" w:rsidP="003B0ABA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DE" w:rsidRDefault="00863FDE" w:rsidP="003B0AB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</w:tbl>
    <w:p w:rsidR="00863FDE" w:rsidRDefault="00863FDE" w:rsidP="00863FDE">
      <w:pPr>
        <w:widowControl/>
        <w:ind w:left="925" w:hanging="925"/>
        <w:rPr>
          <w:rFonts w:ascii="仿宋_GB2312" w:hint="eastAsia"/>
          <w:sz w:val="28"/>
          <w:szCs w:val="28"/>
        </w:rPr>
      </w:pPr>
    </w:p>
    <w:p w:rsidR="00863FDE" w:rsidRDefault="00863FDE" w:rsidP="00863FDE">
      <w:pPr>
        <w:widowControl/>
        <w:ind w:left="925" w:hanging="92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（各专业类别的批次划分待考试报名结束后确定）</w:t>
      </w:r>
    </w:p>
    <w:p w:rsidR="00776026" w:rsidRPr="00863FDE" w:rsidRDefault="00863FDE"/>
    <w:sectPr w:rsidR="00776026" w:rsidRPr="00863FDE" w:rsidSect="0077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FDE"/>
    <w:rsid w:val="00772EDF"/>
    <w:rsid w:val="007B275D"/>
    <w:rsid w:val="00863FDE"/>
    <w:rsid w:val="00C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D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863F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Organization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2022-07-25T11:53:00Z</dcterms:created>
  <dcterms:modified xsi:type="dcterms:W3CDTF">2022-07-25T11:53:00Z</dcterms:modified>
</cp:coreProperties>
</file>