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after="190" w:afterLines="50"/>
        <w:ind w:firstLine="0" w:firstLineChars="0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2021年度经济考试时间安排</w:t>
      </w:r>
    </w:p>
    <w:p>
      <w:pPr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一、高级考试</w:t>
      </w:r>
    </w:p>
    <w:tbl>
      <w:tblPr>
        <w:tblStyle w:val="4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 w:cs="Times New Roman"/>
              </w:rPr>
              <w:t>月19日</w:t>
            </w:r>
            <w:r>
              <w:rPr>
                <w:rFonts w:cs="Times New Roman"/>
              </w:rPr>
              <w:t>09:00—12:00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 w:cs="Times New Roman"/>
              </w:rPr>
              <w:t>月19日</w:t>
            </w:r>
            <w:r>
              <w:rPr>
                <w:rFonts w:cs="Times New Roman"/>
              </w:rPr>
              <w:t>14:30—17:30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</w:tbl>
    <w:p>
      <w:pPr>
        <w:spacing w:line="240" w:lineRule="auto"/>
        <w:ind w:firstLine="198" w:firstLineChars="62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260" w:lineRule="exact"/>
        <w:ind w:firstLine="640"/>
        <w:rPr>
          <w:rFonts w:eastAsia="仿宋" w:cs="Times New Roman"/>
          <w:sz w:val="32"/>
          <w:szCs w:val="32"/>
        </w:rPr>
      </w:pPr>
    </w:p>
    <w:p>
      <w:pPr>
        <w:spacing w:line="240" w:lineRule="auto"/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二、初中级考试</w:t>
      </w:r>
    </w:p>
    <w:tbl>
      <w:tblPr>
        <w:tblStyle w:val="4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hint="eastAsia" w:cs="Times New Roman"/>
                <w:szCs w:val="28"/>
              </w:rPr>
              <w:t>月30日</w:t>
            </w:r>
          </w:p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hint="eastAsia" w:cs="Times New Roman"/>
                <w:szCs w:val="28"/>
              </w:rPr>
              <w:t>月30日</w:t>
            </w:r>
          </w:p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10月31日</w:t>
            </w: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56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10月31日</w:t>
            </w: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6" w:type="dxa"/>
            <w:vMerge w:val="continue"/>
          </w:tcPr>
          <w:p>
            <w:pPr>
              <w:ind w:firstLine="0" w:firstLineChars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firstLine="0" w:firstLineChars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</w:tbl>
    <w:p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5ACA"/>
    <w:rsid w:val="15945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2021-04-01T07:04:00Z</dcterms:created>
  <dc:creator>admin</dc:creator>
  <cp:lastModifiedBy>admin</cp:lastModifiedBy>
  <dcterms:modified xsi:type="dcterms:W3CDTF">2021-04-01T07:05:40Z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