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1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0" w:name="bookmark48"/>
      <w:bookmarkStart w:id="1" w:name="bookmark49"/>
      <w:bookmarkStart w:id="2" w:name="bookmark50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81"/>
        <w:gridCol w:w="3350"/>
        <w:gridCol w:w="5746"/>
        <w:gridCol w:w="1570"/>
        <w:gridCol w:w="3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沈阳市教育研究院［高中］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沈阳市皇姑区黄河北大街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249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号（辽宁省基础教育教研培训中心）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024-22891680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沈阳市大东区教育局［初中］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沈阳市大东区工农路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号（大东区教育局）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024-88502040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"http://jyj.shenyang"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http://jyj.shenyang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沈阳市沈河区教师进修学校（沈河区翰林路城南巷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024-24123719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沈阳市铁西区教育局［小学］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沈阳市铁西区保工南街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号（铁西区教育研究中心）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024-85856160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shenyang. gov. cn/jszg/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大连市教育事业发展中心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大连考区教师资格面试釆用网上确认方式，考生无需到现场确认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0411-62669706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httD：//www. edu. dl.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鞍山考区教师资格面试釆用网上确认方式，考生无需到现场确认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0412-2698072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ivj. anshan.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rov.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抚顺考区教师资格面试采用网上确认方式，考生无需到现场确认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024-57500689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httD：//fsjy i. fushun.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本溪市教育局教师培训交流中心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本溪考区教师资格面试釆用网上确认方式，考生无需到现场确认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024-42811506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benxi.gov.cn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丹东考区教师资格面试釆用网上确认方式，考生无需到现场确认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0415-2536761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httD：//ddedu. dandong.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锦州考区教师资格面试釆用网上确认方式，考生无需到现场确认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0416-3688016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httD：//ivi・ iz.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营口考区教师资格面试釆用网上确认方式，考生无需到现场确认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0417-2998332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iv i. vingkou.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eov.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 xml:space="preserve">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阜新市行政服务中心阜新市细河区四合路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0418-6618508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jy i. fuxin. gov, cn www. fxeduyun. cn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36"/>
          <w:szCs w:val="36"/>
        </w:rPr>
      </w:pPr>
      <w:bookmarkStart w:id="3" w:name="bookmark51"/>
      <w:bookmarkStart w:id="4" w:name="bookmark52"/>
      <w:bookmarkStart w:id="5" w:name="bookmark53"/>
      <w:r>
        <w:rPr>
          <w:color w:val="000000"/>
          <w:spacing w:val="0"/>
          <w:w w:val="100"/>
          <w:position w:val="0"/>
          <w:sz w:val="36"/>
          <w:szCs w:val="36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2020</w:t>
      </w:r>
      <w:r>
        <w:rPr>
          <w:color w:val="000000"/>
          <w:spacing w:val="0"/>
          <w:w w:val="100"/>
          <w:position w:val="0"/>
          <w:sz w:val="36"/>
          <w:szCs w:val="36"/>
        </w:rPr>
        <w:t>年下半年中小学教师资格考试面试报名确认点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171"/>
        <w:gridCol w:w="3341"/>
        <w:gridCol w:w="5741"/>
        <w:gridCol w:w="1565"/>
        <w:gridCol w:w="3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考区名称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确认地址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辽阳考区教师资格面试采用网上确认方式，考生无需到现场确认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0419-3667715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"http://jyj"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http://jyj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 liaoyang. gov.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铁岭考区教师资格面试釆用网上确认方式，考生无需到现场确认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024-74997560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httD：//ivj・ tieling.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朝阳考区教师资格面试釆用网上确认方式，考生无需到现场确认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0421-2855500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httD：//iv i. zgcv.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盘锦考区教师资格面试釆用网上确认方式，考生无需到现场确认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0427-8256958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httD：//ivi. Danjin. gov, cn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葫芦岛市龙湾大街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3-8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号（葫芦岛市教育局一楼）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0429-3112481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httD：</w:t>
            </w:r>
            <w:r>
              <w:rPr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en-US" w:bidi="en-US"/>
              </w:rPr>
              <w:t>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iv.i. hid, gov, cn/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024-86574891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 大学考区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辽宁师范大学［幼儿园］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（幼儿园教师资格面试釆用网上确认方式，考生无需到现场确认）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0411-82158575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ilfw/iszsrd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渤海大学［幼儿园］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（幼儿园教师资格面试采用网上确认方式，考生无需到现场确认）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0416-3400039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htto://www.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校中职文化课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沈阳市化工学校［中职文化课］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（中职文化课教师资格面试采用网上确认方式，考生无需到现场 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httD：//www.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校中职专业课 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沈阳市化工学校［中职专业课］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（中职专业课课教师资格面试采用网上确认方式，考生无需到现 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沈阳市化工学 校中职实习指 导课考区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沈阳市化工学校［中职实习指导课］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（中职实习指导课教师资格面试釆用网上确认方式，考生无需到 现场确认）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024-29873330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http://www. Inie. In. cn/is ilfw/iszgrd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lang w:val="en-US" w:eastAsia="en-US" w:bidi="en-US"/>
              </w:rPr>
              <w:t>.htm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200" w:right="399" w:bottom="1159" w:left="193" w:header="772" w:footer="731" w:gutter="0"/>
          <w:cols w:space="720" w:num="1"/>
          <w:rtlGutter w:val="0"/>
          <w:docGrid w:linePitch="360" w:charSpace="0"/>
        </w:sectPr>
      </w:pPr>
      <w:bookmarkStart w:id="6" w:name="_GoBack"/>
      <w:bookmarkEnd w:id="6"/>
    </w:p>
    <w:p>
      <w:pPr>
        <w:tabs>
          <w:tab w:val="left" w:pos="2033"/>
        </w:tabs>
        <w:bidi w:val="0"/>
        <w:jc w:val="left"/>
        <w:rPr>
          <w:rFonts w:hint="eastAsia" w:eastAsia="宋体"/>
          <w:lang w:eastAsia="zh-CN"/>
        </w:rPr>
      </w:pPr>
    </w:p>
    <w:sectPr>
      <w:footnotePr>
        <w:numFmt w:val="decimal"/>
      </w:footnotePr>
      <w:pgSz w:w="11900" w:h="16840"/>
      <w:pgMar w:top="802" w:right="583" w:bottom="802" w:left="617" w:header="374" w:footer="37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CF10D48"/>
    <w:rsid w:val="626F6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80" w:after="1120"/>
      <w:jc w:val="center"/>
      <w:outlineLvl w:val="0"/>
    </w:pPr>
    <w:rPr>
      <w:rFonts w:ascii="宋体" w:hAnsi="宋体" w:eastAsia="宋体" w:cs="宋体"/>
      <w:color w:val="EF59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 w:line="62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line="572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4_"/>
    <w:basedOn w:val="3"/>
    <w:link w:val="17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uiPriority w:val="0"/>
    <w:pPr>
      <w:widowControl w:val="0"/>
      <w:shd w:val="clear" w:color="auto" w:fill="auto"/>
      <w:spacing w:after="320" w:line="60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2">
    <w:name w:val="Table caption|1_"/>
    <w:basedOn w:val="3"/>
    <w:link w:val="2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4">
    <w:name w:val="Other|2_"/>
    <w:basedOn w:val="3"/>
    <w:link w:val="2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2"/>
    <w:basedOn w:val="1"/>
    <w:link w:val="2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2020-12-02T06:28:00Z</dcterms:created>
  <dc:creator>Administrator</dc:creator>
  <cp:lastModifiedBy>一昔</cp:lastModifiedBy>
  <dcterms:modified xsi:type="dcterms:W3CDTF">2020-12-02T06:36:02Z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