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F7" w:rsidRPr="002B7F8E" w:rsidRDefault="00FD5BF7" w:rsidP="00FD5BF7">
      <w:pPr>
        <w:widowControl/>
        <w:spacing w:line="560" w:lineRule="exact"/>
        <w:jc w:val="left"/>
        <w:rPr>
          <w:rFonts w:eastAsia="黑体"/>
          <w:color w:val="000000"/>
          <w:sz w:val="32"/>
          <w:szCs w:val="32"/>
        </w:rPr>
      </w:pPr>
      <w:r w:rsidRPr="002B7F8E">
        <w:rPr>
          <w:rFonts w:eastAsia="黑体"/>
          <w:color w:val="000000"/>
          <w:sz w:val="32"/>
          <w:szCs w:val="32"/>
        </w:rPr>
        <w:t>附件</w:t>
      </w:r>
      <w:r w:rsidRPr="002B7F8E">
        <w:rPr>
          <w:rFonts w:eastAsia="黑体"/>
          <w:color w:val="000000"/>
          <w:sz w:val="32"/>
          <w:szCs w:val="32"/>
        </w:rPr>
        <w:t xml:space="preserve">3 </w:t>
      </w:r>
    </w:p>
    <w:p w:rsidR="00FD5BF7" w:rsidRPr="002B7F8E" w:rsidRDefault="00FD5BF7" w:rsidP="00FD5BF7">
      <w:pPr>
        <w:spacing w:line="500" w:lineRule="exact"/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 w:rsidRPr="002B7F8E">
        <w:rPr>
          <w:rFonts w:eastAsia="方正小标宋简体"/>
          <w:color w:val="000000"/>
          <w:sz w:val="36"/>
          <w:szCs w:val="36"/>
        </w:rPr>
        <w:t>各报名点所在地人事考试机构及资格核验部门咨询电话</w:t>
      </w:r>
    </w:p>
    <w:tbl>
      <w:tblPr>
        <w:tblW w:w="5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2188"/>
        <w:gridCol w:w="4104"/>
        <w:gridCol w:w="2808"/>
        <w:gridCol w:w="4160"/>
        <w:gridCol w:w="2114"/>
        <w:gridCol w:w="3672"/>
        <w:gridCol w:w="2376"/>
      </w:tblGrid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vMerge w:val="restart"/>
            <w:noWrap/>
            <w:vAlign w:val="center"/>
          </w:tcPr>
          <w:bookmarkEnd w:id="0"/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黑体"/>
                <w:color w:val="000000"/>
                <w:kern w:val="0"/>
                <w:sz w:val="18"/>
                <w:szCs w:val="18"/>
              </w:rPr>
              <w:t>报名点</w:t>
            </w:r>
          </w:p>
        </w:tc>
        <w:tc>
          <w:tcPr>
            <w:tcW w:w="476" w:type="pct"/>
            <w:vMerge w:val="restar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黑体"/>
                <w:color w:val="000000"/>
                <w:kern w:val="0"/>
                <w:sz w:val="18"/>
                <w:szCs w:val="18"/>
              </w:rPr>
              <w:t>人事考试机构</w:t>
            </w:r>
          </w:p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黑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4185" w:type="pct"/>
            <w:gridSpan w:val="6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黑体"/>
                <w:color w:val="000000"/>
                <w:kern w:val="0"/>
                <w:sz w:val="18"/>
                <w:szCs w:val="18"/>
              </w:rPr>
              <w:t>资格核验部门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vMerge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6" w:type="pct"/>
            <w:vMerge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4" w:type="pct"/>
            <w:gridSpan w:val="2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黑体"/>
                <w:color w:val="000000"/>
                <w:kern w:val="0"/>
                <w:sz w:val="18"/>
                <w:szCs w:val="18"/>
              </w:rPr>
              <w:t>土木建筑工程、安装专业</w:t>
            </w:r>
          </w:p>
        </w:tc>
        <w:tc>
          <w:tcPr>
            <w:tcW w:w="1365" w:type="pct"/>
            <w:gridSpan w:val="2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黑体"/>
                <w:color w:val="000000"/>
                <w:kern w:val="0"/>
                <w:sz w:val="18"/>
                <w:szCs w:val="18"/>
              </w:rPr>
              <w:t>交通运输工程专业</w:t>
            </w:r>
          </w:p>
        </w:tc>
        <w:tc>
          <w:tcPr>
            <w:tcW w:w="1316" w:type="pct"/>
            <w:gridSpan w:val="2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黑体"/>
                <w:color w:val="000000"/>
                <w:kern w:val="0"/>
                <w:sz w:val="18"/>
                <w:szCs w:val="18"/>
              </w:rPr>
              <w:t>水利工程专业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vMerge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6" w:type="pct"/>
            <w:vMerge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黑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黑体"/>
                <w:color w:val="000000"/>
                <w:kern w:val="0"/>
                <w:sz w:val="18"/>
                <w:szCs w:val="18"/>
              </w:rPr>
              <w:t>咨询电话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黑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黑体"/>
                <w:color w:val="000000"/>
                <w:kern w:val="0"/>
                <w:sz w:val="18"/>
                <w:szCs w:val="18"/>
              </w:rPr>
              <w:t>咨询电话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省直属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028-86740101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四川省建设岗位培训与执业资格注册中心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028-63810333</w:t>
            </w: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转</w:t>
            </w: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四川省交通运输职业资格中心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028-85525371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四川省水利人才资源开发与档案中心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028-85061735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028-12333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E5FAA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成都市住房和城乡建设局</w:t>
            </w:r>
          </w:p>
        </w:tc>
        <w:tc>
          <w:tcPr>
            <w:tcW w:w="611" w:type="pct"/>
            <w:vAlign w:val="center"/>
          </w:tcPr>
          <w:p w:rsidR="00FD5BF7" w:rsidRDefault="00FD5BF7" w:rsidP="005408BB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</w:pPr>
            <w:r w:rsidRPr="00CE5FAA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028-86638412</w:t>
            </w:r>
          </w:p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E5FAA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028-64770871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D6EBE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成都市交通运输局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D6EBE">
              <w:rPr>
                <w:rFonts w:eastAsia="仿宋_GB2312"/>
                <w:color w:val="000000"/>
                <w:kern w:val="0"/>
                <w:sz w:val="18"/>
                <w:szCs w:val="18"/>
              </w:rPr>
              <w:t>028-85512648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D6EBE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成都市水务局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CD6EBE">
              <w:rPr>
                <w:rFonts w:eastAsia="仿宋_GB2312"/>
                <w:color w:val="000000"/>
                <w:kern w:val="0"/>
                <w:sz w:val="18"/>
                <w:szCs w:val="18"/>
              </w:rPr>
              <w:t>028-61882824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自贡市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0813-2309549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自贡市建设工程造价管理站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0813-8215063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自贡市公路水运质量监督站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0813-5864995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自贡市水务局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0813-8229115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攀枝花市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0812-3325008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攀枝花市住房和城乡建设局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0812-3349626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攀枝花市交通运输局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0B3ED1">
              <w:rPr>
                <w:rFonts w:eastAsia="仿宋_GB2312"/>
                <w:color w:val="000000"/>
                <w:kern w:val="0"/>
                <w:sz w:val="18"/>
                <w:szCs w:val="18"/>
              </w:rPr>
              <w:t>0812-3506037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攀枝花市水利局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0812-3339165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泸州市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0830-2739862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泸州市住房和城乡建设局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0830-3111795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泸州市交通运输局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0830-2285263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泸州市水务局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0830-3776948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德阳市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0838-2222498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德阳市造价工程师协会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0838-2553660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德阳市交通建设工程造价管理站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0838-2430130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德阳市水利局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0838-2533511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绵阳市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0816-2264825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绵阳市住建委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0816-2228924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绵阳市交通局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0816-2839298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绵阳市水利局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0816-2862329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广元市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0839-3308105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广元市住房和城乡建设局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0839-3262907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广元市交通局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0839-3265370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广元市水利局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0839-3264998</w:t>
            </w:r>
          </w:p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0839-3261952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遂宁市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0825-5866016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遂宁市建设工程造价管理站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0825-2310671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遂宁市交通运输局交通建设工程造价管理站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0825-2252531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遂宁市水利局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0825-2710003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内江市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0832-2038862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内江市城市建设职工学校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0832-2100858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内江市交通运输局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0832-2270872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内江市水利局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0832-2063127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乐山市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0833-2431510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乐山市建设工程造价管理站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0833-2113843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乐山市交通运输局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0833-2428549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乐山市水务局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0833-2423329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南充市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0817-2810427</w:t>
            </w:r>
          </w:p>
        </w:tc>
        <w:tc>
          <w:tcPr>
            <w:tcW w:w="893" w:type="pct"/>
          </w:tcPr>
          <w:p w:rsidR="00FD5BF7" w:rsidRPr="002B7F8E" w:rsidRDefault="00FD5BF7" w:rsidP="005408BB">
            <w:pPr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南充市住房和城乡建设局</w:t>
            </w:r>
          </w:p>
        </w:tc>
        <w:tc>
          <w:tcPr>
            <w:tcW w:w="611" w:type="pct"/>
          </w:tcPr>
          <w:p w:rsidR="00FD5BF7" w:rsidRPr="002B7F8E" w:rsidRDefault="00FD5BF7" w:rsidP="005408BB"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0817-2330162</w:t>
            </w:r>
          </w:p>
        </w:tc>
        <w:tc>
          <w:tcPr>
            <w:tcW w:w="905" w:type="pct"/>
          </w:tcPr>
          <w:p w:rsidR="00FD5BF7" w:rsidRPr="002B7F8E" w:rsidRDefault="00FD5BF7" w:rsidP="005408BB">
            <w:pPr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南充市交通运输局</w:t>
            </w:r>
          </w:p>
        </w:tc>
        <w:tc>
          <w:tcPr>
            <w:tcW w:w="460" w:type="pct"/>
          </w:tcPr>
          <w:p w:rsidR="00FD5BF7" w:rsidRPr="002B7F8E" w:rsidRDefault="00FD5BF7" w:rsidP="005408BB"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0817-2800633</w:t>
            </w:r>
          </w:p>
        </w:tc>
        <w:tc>
          <w:tcPr>
            <w:tcW w:w="799" w:type="pct"/>
          </w:tcPr>
          <w:p w:rsidR="00FD5BF7" w:rsidRPr="002B7F8E" w:rsidRDefault="00FD5BF7" w:rsidP="005408BB">
            <w:pPr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南充市水务局</w:t>
            </w:r>
          </w:p>
        </w:tc>
        <w:tc>
          <w:tcPr>
            <w:tcW w:w="517" w:type="pct"/>
          </w:tcPr>
          <w:p w:rsidR="00FD5BF7" w:rsidRPr="002B7F8E" w:rsidRDefault="00FD5BF7" w:rsidP="005408BB">
            <w:pPr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0817-2224826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达州市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0818-2123499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达州市住房和城乡建设局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0818-2103952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达州市交通运输局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0818-2122387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达州市水务局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0818-2650487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0827-5261628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巴中市建设岗位培训与执业资格注册中心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0827-5550855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巴中市建设岗位培训与执业资格注册中心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0827-5550855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巴中市建设岗位培训与执业资格注册中心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0827-5550855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广安市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0826-2399920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广安市住房和城乡建设局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0826-2335790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广安市交通运输局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0826-2329170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广安市水务局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0826-2603115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0831-8247733</w:t>
            </w:r>
          </w:p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0831-8247722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宜宾市建设工程造价事务中心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0831-2381480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宜宾市交通建设工程造价管理站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0831-2329974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宜宾市水利局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0831-8204072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雅安市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0835-2232251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雅安市住房和城乡建设局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0835-2361558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雅安市交通运输局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0835-2610044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雅安市水利局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0835-2360280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阿坝州</w:t>
            </w:r>
          </w:p>
        </w:tc>
        <w:tc>
          <w:tcPr>
            <w:tcW w:w="476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0837-2825253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阿坝州住房和城乡建设局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0837-2821722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阿坝州交通运输局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0837-2842359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阿坝州水利局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0837-2823087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甘孜州</w:t>
            </w:r>
          </w:p>
        </w:tc>
        <w:tc>
          <w:tcPr>
            <w:tcW w:w="476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0836-2835281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甘孜州住房和城乡建设局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0836-2835250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甘孜州交通运输局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0836-2813205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甘孜州水利局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0836-2835505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476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0834-2193262</w:t>
            </w:r>
          </w:p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0834-2162449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凉山州住房和城乡建设局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0834-3223567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凉山州交通运输局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0834-3223652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凉山州水利局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0834-3230984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眉山市</w:t>
            </w:r>
          </w:p>
        </w:tc>
        <w:tc>
          <w:tcPr>
            <w:tcW w:w="476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028-38197202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眉山市住房和城乡建设局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028-38196903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眉山市交通运输局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028-38113263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眉山市水利局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028-38166030</w:t>
            </w:r>
          </w:p>
        </w:tc>
      </w:tr>
      <w:tr w:rsidR="00FD5BF7" w:rsidRPr="002B7F8E" w:rsidTr="005408BB">
        <w:trPr>
          <w:cantSplit/>
          <w:tblHeader/>
          <w:jc w:val="center"/>
        </w:trPr>
        <w:tc>
          <w:tcPr>
            <w:tcW w:w="339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资阳市</w:t>
            </w:r>
          </w:p>
        </w:tc>
        <w:tc>
          <w:tcPr>
            <w:tcW w:w="476" w:type="pct"/>
            <w:noWrap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028-26110985</w:t>
            </w:r>
          </w:p>
        </w:tc>
        <w:tc>
          <w:tcPr>
            <w:tcW w:w="893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资阳市住房和城乡建设局</w:t>
            </w:r>
          </w:p>
        </w:tc>
        <w:tc>
          <w:tcPr>
            <w:tcW w:w="611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028-26633450</w:t>
            </w:r>
          </w:p>
        </w:tc>
        <w:tc>
          <w:tcPr>
            <w:tcW w:w="905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资阳市交通运输局公路工程造价管理站</w:t>
            </w:r>
          </w:p>
        </w:tc>
        <w:tc>
          <w:tcPr>
            <w:tcW w:w="460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028-26122573</w:t>
            </w:r>
          </w:p>
        </w:tc>
        <w:tc>
          <w:tcPr>
            <w:tcW w:w="799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资阳市水务局</w:t>
            </w:r>
          </w:p>
        </w:tc>
        <w:tc>
          <w:tcPr>
            <w:tcW w:w="517" w:type="pct"/>
            <w:vAlign w:val="center"/>
          </w:tcPr>
          <w:p w:rsidR="00FD5BF7" w:rsidRPr="002B7F8E" w:rsidRDefault="00FD5BF7" w:rsidP="005408BB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2B7F8E">
              <w:rPr>
                <w:rFonts w:eastAsia="仿宋_GB2312"/>
                <w:color w:val="000000"/>
                <w:kern w:val="0"/>
                <w:sz w:val="18"/>
                <w:szCs w:val="18"/>
              </w:rPr>
              <w:t>028-26655801</w:t>
            </w:r>
          </w:p>
        </w:tc>
      </w:tr>
    </w:tbl>
    <w:p w:rsidR="00FD5BF7" w:rsidRPr="002B7F8E" w:rsidRDefault="00FD5BF7" w:rsidP="00FD5BF7">
      <w:pPr>
        <w:spacing w:line="40" w:lineRule="exact"/>
        <w:rPr>
          <w:color w:val="000000"/>
        </w:rPr>
      </w:pPr>
    </w:p>
    <w:p w:rsidR="00760A8A" w:rsidRDefault="00760A8A"/>
    <w:sectPr w:rsidR="00760A8A" w:rsidSect="00FD5BF7">
      <w:pgSz w:w="23811" w:h="16838" w:orient="landscape" w:code="8"/>
      <w:pgMar w:top="1588" w:right="2098" w:bottom="1474" w:left="2098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201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F7"/>
    <w:rsid w:val="00760A8A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3CF53-E68F-41E0-9977-FC097474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2020-08-05T07:35:00Z</dcterms:created>
  <dcterms:modified xsi:type="dcterms:W3CDTF">2020-08-05T07:39:00Z</dcterms:modified>
</cp:coreProperties>
</file>