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spacing w:before="120" w:after="120"/>
        <w:rPr>
          <w:rFonts w:ascii="仿宋" w:hAnsi="仿宋" w:eastAsia="仿宋"/>
          <w:sz w:val="32"/>
          <w:szCs w:val="32"/>
        </w:rPr>
      </w:pPr>
    </w:p>
    <w:p>
      <w:pPr>
        <w:spacing w:before="120"/>
        <w:jc w:val="center"/>
        <w:rPr>
          <w:rFonts w:hint="eastAsia" w:ascii="方正小标宋简体" w:hAnsi="仿宋" w:eastAsia="方正小标宋简体"/>
          <w:spacing w:val="-28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pacing w:val="8"/>
          <w:kern w:val="0"/>
          <w:sz w:val="32"/>
          <w:szCs w:val="32"/>
          <w:fitText w:val="6720" w:id="0"/>
        </w:rPr>
        <w:t>应届医学专业毕业生医师资格考试报考承诺书</w:t>
      </w:r>
    </w:p>
    <w:bookmarkEnd w:id="0"/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 xml:space="preserve">学校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月起，在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本人承诺将于今年8月31日前，将后续试用累计满一年的《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32"/>
          <w:szCs w:val="32"/>
        </w:rPr>
        <w:t>取消当年医师资格考试资格</w:t>
      </w:r>
      <w:r>
        <w:rPr>
          <w:rFonts w:hint="eastAsia" w:ascii="仿宋" w:hAnsi="仿宋" w:eastAsia="仿宋"/>
          <w:sz w:val="32"/>
          <w:szCs w:val="32"/>
        </w:rPr>
        <w:t>的处罚。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ind w:left="5760" w:hanging="5760" w:hanging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   月     日</w:t>
      </w: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4E0B"/>
    <w:rsid w:val="1DEA4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2020-01-16T02:42:00Z</dcterms:created>
  <dc:creator>丑八怪咿呀啊啊</dc:creator>
  <cp:lastModifiedBy>丑八怪咿呀啊啊</cp:lastModifiedBy>
  <dcterms:modified xsi:type="dcterms:W3CDTF">2020-01-16T02:48:01Z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