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48" w:rsidRDefault="00852148" w:rsidP="00852148">
      <w:pPr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52148" w:rsidRDefault="00852148" w:rsidP="00852148">
      <w:pPr>
        <w:widowControl/>
        <w:spacing w:line="560" w:lineRule="atLeast"/>
        <w:ind w:left="-4"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四川省</w:t>
      </w:r>
      <w:r>
        <w:rPr>
          <w:rFonts w:ascii="Times New Roman" w:eastAsia="方正小标宋简体" w:hAnsi="Times New Roman" w:hint="eastAsia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年全国导游资格考试</w:t>
      </w:r>
    </w:p>
    <w:p w:rsidR="00852148" w:rsidRDefault="00852148" w:rsidP="00852148">
      <w:pPr>
        <w:widowControl/>
        <w:spacing w:line="560" w:lineRule="atLeast"/>
        <w:ind w:left="-4"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现场考试规则说明</w:t>
      </w:r>
    </w:p>
    <w:p w:rsidR="00852148" w:rsidRDefault="00852148" w:rsidP="008521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一、考试科目及时间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考试科目：现场考试，分为“中文类”及“外语类”两类；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考试时间：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“中文类”每场考试总用时</w:t>
      </w:r>
      <w:r>
        <w:rPr>
          <w:rFonts w:ascii="Times New Roman" w:eastAsia="仿宋_GB2312" w:hAnsi="Times New Roman" w:hint="eastAsia"/>
          <w:sz w:val="32"/>
          <w:szCs w:val="32"/>
        </w:rPr>
        <w:t>42</w:t>
      </w:r>
      <w:r>
        <w:rPr>
          <w:rFonts w:ascii="Times New Roman" w:eastAsia="仿宋_GB2312" w:hAnsi="Times New Roman" w:hint="eastAsia"/>
          <w:sz w:val="32"/>
          <w:szCs w:val="32"/>
        </w:rPr>
        <w:t>分钟：包含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分钟系统调试、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分钟答题时间、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分钟系统回放检查；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“外语类”每场考试总用时</w:t>
      </w:r>
      <w:r>
        <w:rPr>
          <w:rFonts w:ascii="Times New Roman" w:eastAsia="仿宋_GB2312" w:hAnsi="Times New Roman" w:hint="eastAsia"/>
          <w:sz w:val="32"/>
          <w:szCs w:val="32"/>
        </w:rPr>
        <w:t>54</w:t>
      </w:r>
      <w:r>
        <w:rPr>
          <w:rFonts w:ascii="Times New Roman" w:eastAsia="仿宋_GB2312" w:hAnsi="Times New Roman" w:hint="eastAsia"/>
          <w:sz w:val="32"/>
          <w:szCs w:val="32"/>
        </w:rPr>
        <w:t>分钟：包含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分钟系统调试、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分钟答题时间、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分钟系统回放检查。</w:t>
      </w:r>
    </w:p>
    <w:p w:rsidR="00852148" w:rsidRDefault="00852148" w:rsidP="008521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二、试题说明</w:t>
      </w:r>
    </w:p>
    <w:p w:rsidR="00852148" w:rsidRPr="00884875" w:rsidRDefault="00852148" w:rsidP="00852148">
      <w:pPr>
        <w:pStyle w:val="a3"/>
        <w:widowControl/>
        <w:numPr>
          <w:ilvl w:val="0"/>
          <w:numId w:val="1"/>
        </w:numPr>
        <w:ind w:left="0" w:firstLineChars="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84875">
        <w:rPr>
          <w:rFonts w:ascii="Times New Roman" w:eastAsia="仿宋_GB2312" w:hAnsi="Times New Roman" w:hint="eastAsia"/>
          <w:sz w:val="32"/>
          <w:szCs w:val="32"/>
        </w:rPr>
        <w:t>“中文类”考生考试试题包括“景点讲解”和“知识问答”两部分，共</w:t>
      </w:r>
      <w:r w:rsidRPr="00884875">
        <w:rPr>
          <w:rFonts w:ascii="Times New Roman" w:eastAsia="仿宋_GB2312" w:hAnsi="Times New Roman" w:hint="eastAsia"/>
          <w:sz w:val="32"/>
          <w:szCs w:val="32"/>
        </w:rPr>
        <w:t>4</w:t>
      </w:r>
      <w:r w:rsidRPr="00884875">
        <w:rPr>
          <w:rFonts w:ascii="Times New Roman" w:eastAsia="仿宋_GB2312" w:hAnsi="Times New Roman" w:hint="eastAsia"/>
          <w:sz w:val="32"/>
          <w:szCs w:val="32"/>
        </w:rPr>
        <w:t>道题。</w:t>
      </w:r>
    </w:p>
    <w:p w:rsidR="00852148" w:rsidRPr="00884875" w:rsidRDefault="00852148" w:rsidP="00852148">
      <w:pPr>
        <w:widowControl/>
        <w:ind w:firstLineChars="200" w:firstLine="643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 w:hint="eastAsia"/>
          <w:b/>
          <w:sz w:val="32"/>
          <w:szCs w:val="32"/>
        </w:rPr>
        <w:t>第一部分：“景点讲解”，共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题，总分值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45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</w:t>
      </w:r>
      <w:r w:rsidRPr="00884875">
        <w:rPr>
          <w:rFonts w:ascii="Times New Roman" w:eastAsia="仿宋_GB2312" w:hAnsi="Times New Roman"/>
          <w:b/>
          <w:sz w:val="32"/>
          <w:szCs w:val="32"/>
        </w:rPr>
        <w:t>。</w:t>
      </w:r>
    </w:p>
    <w:p w:rsidR="00852148" w:rsidRDefault="00852148" w:rsidP="00852148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“景点讲解”总用时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分钟，其中：准备时间为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分钟，考生进行答题准备。“景点讲解”系统自动抽取景点，考生进行讲解准备。</w:t>
      </w:r>
    </w:p>
    <w:p w:rsidR="00852148" w:rsidRDefault="00852148" w:rsidP="00852148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考生答题时间为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852148" w:rsidRPr="00884875" w:rsidRDefault="00852148" w:rsidP="00852148">
      <w:pPr>
        <w:widowControl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第二部分：“知识问答”，共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题，总分值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30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</w:t>
      </w:r>
      <w:r w:rsidRPr="00884875">
        <w:rPr>
          <w:rFonts w:ascii="Times New Roman" w:eastAsia="仿宋_GB2312" w:hAnsi="Times New Roman"/>
          <w:b/>
          <w:sz w:val="32"/>
          <w:szCs w:val="32"/>
        </w:rPr>
        <w:t>。其中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分为导游规范问答、应变能力及综合知识问答，每题</w:t>
      </w:r>
      <w:r w:rsidRPr="00884875">
        <w:rPr>
          <w:rFonts w:ascii="Times New Roman" w:eastAsia="仿宋_GB2312" w:hAnsi="Times New Roman"/>
          <w:b/>
          <w:sz w:val="32"/>
          <w:szCs w:val="32"/>
        </w:rPr>
        <w:t>各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10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“问答题”总用时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分钟，其中：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852148" w:rsidRPr="00884875" w:rsidRDefault="00852148" w:rsidP="00852148">
      <w:pPr>
        <w:widowControl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/>
          <w:b/>
          <w:sz w:val="32"/>
          <w:szCs w:val="32"/>
        </w:rPr>
        <w:t>第三部分：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礼貌礼仪</w:t>
      </w:r>
      <w:r w:rsidRPr="00884875">
        <w:rPr>
          <w:rFonts w:ascii="Times New Roman" w:eastAsia="仿宋_GB2312" w:hAnsi="Times New Roman"/>
          <w:b/>
          <w:sz w:val="32"/>
          <w:szCs w:val="32"/>
        </w:rPr>
        <w:t>及语言表达，总分值</w:t>
      </w:r>
      <w:r w:rsidR="00282B8F">
        <w:rPr>
          <w:rFonts w:ascii="Times New Roman" w:eastAsia="仿宋_GB2312" w:hAnsi="Times New Roman" w:hint="eastAsia"/>
          <w:b/>
          <w:sz w:val="32"/>
          <w:szCs w:val="32"/>
        </w:rPr>
        <w:t>25</w:t>
      </w:r>
      <w:r w:rsidRPr="00884875">
        <w:rPr>
          <w:rFonts w:ascii="Times New Roman" w:eastAsia="仿宋_GB2312" w:hAnsi="Times New Roman"/>
          <w:b/>
          <w:sz w:val="32"/>
          <w:szCs w:val="32"/>
        </w:rPr>
        <w:t>分。其中，礼貌礼仪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占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分，语言</w:t>
      </w:r>
      <w:proofErr w:type="gramStart"/>
      <w:r w:rsidRPr="00884875">
        <w:rPr>
          <w:rFonts w:ascii="Times New Roman" w:eastAsia="仿宋_GB2312" w:hAnsi="Times New Roman" w:hint="eastAsia"/>
          <w:b/>
          <w:sz w:val="32"/>
          <w:szCs w:val="32"/>
        </w:rPr>
        <w:t>表达占</w:t>
      </w:r>
      <w:proofErr w:type="gramEnd"/>
      <w:r w:rsidRPr="00884875">
        <w:rPr>
          <w:rFonts w:ascii="Times New Roman" w:eastAsia="仿宋_GB2312" w:hAnsi="Times New Roman" w:hint="eastAsia"/>
          <w:b/>
          <w:sz w:val="32"/>
          <w:szCs w:val="32"/>
        </w:rPr>
        <w:t>20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分。</w:t>
      </w:r>
    </w:p>
    <w:p w:rsidR="00852148" w:rsidRPr="00884875" w:rsidRDefault="00852148" w:rsidP="00852148">
      <w:pPr>
        <w:pStyle w:val="a3"/>
        <w:widowControl/>
        <w:numPr>
          <w:ilvl w:val="0"/>
          <w:numId w:val="1"/>
        </w:numPr>
        <w:ind w:left="0" w:firstLineChars="0" w:firstLine="640"/>
        <w:rPr>
          <w:rFonts w:ascii="Times New Roman" w:eastAsia="仿宋_GB2312" w:hAnsi="Times New Roman"/>
          <w:sz w:val="32"/>
          <w:szCs w:val="32"/>
        </w:rPr>
      </w:pPr>
      <w:r w:rsidRPr="00884875">
        <w:rPr>
          <w:rFonts w:ascii="Times New Roman" w:eastAsia="仿宋_GB2312" w:hAnsi="Times New Roman" w:hint="eastAsia"/>
          <w:sz w:val="32"/>
          <w:szCs w:val="32"/>
        </w:rPr>
        <w:t>“外语类</w:t>
      </w:r>
      <w:r w:rsidRPr="00884875">
        <w:rPr>
          <w:rFonts w:ascii="Times New Roman" w:eastAsia="仿宋_GB2312" w:hAnsi="Times New Roman"/>
          <w:sz w:val="32"/>
          <w:szCs w:val="32"/>
        </w:rPr>
        <w:t>”</w:t>
      </w:r>
      <w:r w:rsidRPr="00884875">
        <w:rPr>
          <w:rFonts w:ascii="Times New Roman" w:eastAsia="仿宋_GB2312" w:hAnsi="Times New Roman" w:hint="eastAsia"/>
          <w:sz w:val="32"/>
          <w:szCs w:val="32"/>
        </w:rPr>
        <w:t>考生考试试题包括“景点讲解”、“知识问答”和“口译”三部分，共</w:t>
      </w:r>
      <w:r w:rsidRPr="00884875">
        <w:rPr>
          <w:rFonts w:ascii="Times New Roman" w:eastAsia="仿宋_GB2312" w:hAnsi="Times New Roman" w:hint="eastAsia"/>
          <w:sz w:val="32"/>
          <w:szCs w:val="32"/>
        </w:rPr>
        <w:t>6</w:t>
      </w:r>
      <w:r w:rsidRPr="00884875">
        <w:rPr>
          <w:rFonts w:ascii="Times New Roman" w:eastAsia="仿宋_GB2312" w:hAnsi="Times New Roman" w:hint="eastAsia"/>
          <w:sz w:val="32"/>
          <w:szCs w:val="32"/>
        </w:rPr>
        <w:t>道题。</w:t>
      </w:r>
    </w:p>
    <w:p w:rsidR="00852148" w:rsidRPr="00884875" w:rsidRDefault="00852148" w:rsidP="00852148">
      <w:pPr>
        <w:widowControl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 w:hint="eastAsia"/>
          <w:b/>
          <w:sz w:val="32"/>
          <w:szCs w:val="32"/>
        </w:rPr>
        <w:t>第一部分：“景点讲解”，共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题，总分值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30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</w:t>
      </w:r>
      <w:r w:rsidRPr="00884875">
        <w:rPr>
          <w:rFonts w:ascii="Times New Roman" w:eastAsia="仿宋_GB2312" w:hAnsi="Times New Roman"/>
          <w:b/>
          <w:sz w:val="32"/>
          <w:szCs w:val="32"/>
        </w:rPr>
        <w:t>。</w:t>
      </w:r>
    </w:p>
    <w:p w:rsidR="00852148" w:rsidRDefault="00852148" w:rsidP="00852148">
      <w:pPr>
        <w:widowControl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“景点讲解”总用时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分钟，其中：准备时间为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分钟，考生进行答题准备。“景点讲解”自动抽取景点，考生进行讲解准备。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考生答题时间为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852148" w:rsidRPr="00884875" w:rsidRDefault="00852148" w:rsidP="00852148">
      <w:pPr>
        <w:widowControl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第二部分：“知识问答”，共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题，</w:t>
      </w:r>
      <w:r w:rsidRPr="00884875">
        <w:rPr>
          <w:rFonts w:ascii="Times New Roman" w:eastAsia="仿宋_GB2312" w:hAnsi="Times New Roman"/>
          <w:b/>
          <w:sz w:val="32"/>
          <w:szCs w:val="32"/>
        </w:rPr>
        <w:t>总分值</w:t>
      </w:r>
      <w:r w:rsidRPr="00884875">
        <w:rPr>
          <w:rFonts w:ascii="Times New Roman" w:eastAsia="仿宋_GB2312" w:hAnsi="Times New Roman"/>
          <w:b/>
          <w:sz w:val="32"/>
          <w:szCs w:val="32"/>
        </w:rPr>
        <w:t>20</w:t>
      </w:r>
      <w:r w:rsidRPr="00884875">
        <w:rPr>
          <w:rFonts w:ascii="Times New Roman" w:eastAsia="仿宋_GB2312" w:hAnsi="Times New Roman"/>
          <w:b/>
          <w:sz w:val="32"/>
          <w:szCs w:val="32"/>
        </w:rPr>
        <w:t>分。其中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分为导游规范问答、应变能力及综合知识问答，其中导游规范分值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10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分、应变能力及综合知识分值</w:t>
      </w:r>
      <w:r w:rsidRPr="00884875">
        <w:rPr>
          <w:rFonts w:ascii="Times New Roman" w:eastAsia="仿宋_GB2312" w:hAnsi="Times New Roman"/>
          <w:b/>
          <w:sz w:val="32"/>
          <w:szCs w:val="32"/>
        </w:rPr>
        <w:t>各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“问答题”总用时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分钟，其中：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852148" w:rsidRPr="00884875" w:rsidRDefault="00852148" w:rsidP="00852148">
      <w:pPr>
        <w:widowControl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 w:hint="eastAsia"/>
          <w:b/>
          <w:sz w:val="32"/>
          <w:szCs w:val="32"/>
        </w:rPr>
        <w:t>第三部分：“口译”，共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题（中译外和外译中各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题），总分值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20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</w:t>
      </w:r>
      <w:r w:rsidRPr="00884875">
        <w:rPr>
          <w:rFonts w:ascii="Times New Roman" w:eastAsia="仿宋_GB2312" w:hAnsi="Times New Roman"/>
          <w:b/>
          <w:sz w:val="32"/>
          <w:szCs w:val="32"/>
        </w:rPr>
        <w:t>，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每题</w:t>
      </w:r>
      <w:r w:rsidRPr="00884875">
        <w:rPr>
          <w:rFonts w:ascii="Times New Roman" w:eastAsia="仿宋_GB2312" w:hAnsi="Times New Roman"/>
          <w:b/>
          <w:sz w:val="32"/>
          <w:szCs w:val="32"/>
        </w:rPr>
        <w:t>各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10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“口译”总用时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分钟，其中：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题考生答题时间为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分钟，答题结束后，系统自动回放检查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852148" w:rsidRPr="00884875" w:rsidRDefault="00852148" w:rsidP="00852148">
      <w:pPr>
        <w:widowControl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884875">
        <w:rPr>
          <w:rFonts w:ascii="Times New Roman" w:eastAsia="仿宋_GB2312" w:hAnsi="Times New Roman"/>
          <w:b/>
          <w:sz w:val="32"/>
          <w:szCs w:val="32"/>
        </w:rPr>
        <w:t>第四部分：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礼貌礼仪</w:t>
      </w:r>
      <w:r w:rsidRPr="00884875">
        <w:rPr>
          <w:rFonts w:ascii="Times New Roman" w:eastAsia="仿宋_GB2312" w:hAnsi="Times New Roman"/>
          <w:b/>
          <w:sz w:val="32"/>
          <w:szCs w:val="32"/>
        </w:rPr>
        <w:t>及语言表达，总分值</w:t>
      </w:r>
      <w:r w:rsidRPr="00884875">
        <w:rPr>
          <w:rFonts w:ascii="Times New Roman" w:eastAsia="仿宋_GB2312" w:hAnsi="Times New Roman"/>
          <w:b/>
          <w:sz w:val="32"/>
          <w:szCs w:val="32"/>
        </w:rPr>
        <w:t>30</w:t>
      </w:r>
      <w:r w:rsidRPr="00884875">
        <w:rPr>
          <w:rFonts w:ascii="Times New Roman" w:eastAsia="仿宋_GB2312" w:hAnsi="Times New Roman"/>
          <w:b/>
          <w:sz w:val="32"/>
          <w:szCs w:val="32"/>
        </w:rPr>
        <w:t>分。其中，礼貌礼仪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占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分，语言表达占</w:t>
      </w:r>
      <w:r w:rsidR="00165ABB">
        <w:rPr>
          <w:rFonts w:ascii="Times New Roman" w:eastAsia="仿宋_GB2312" w:hAnsi="Times New Roman" w:hint="eastAsia"/>
          <w:b/>
          <w:sz w:val="32"/>
          <w:szCs w:val="32"/>
        </w:rPr>
        <w:t>25</w:t>
      </w:r>
      <w:bookmarkStart w:id="0" w:name="_GoBack"/>
      <w:bookmarkEnd w:id="0"/>
      <w:r w:rsidRPr="00884875">
        <w:rPr>
          <w:rFonts w:ascii="Times New Roman" w:eastAsia="仿宋_GB2312" w:hAnsi="Times New Roman" w:hint="eastAsia"/>
          <w:b/>
          <w:sz w:val="32"/>
          <w:szCs w:val="32"/>
        </w:rPr>
        <w:t>分。</w:t>
      </w:r>
    </w:p>
    <w:p w:rsidR="00852148" w:rsidRDefault="00852148" w:rsidP="00852148">
      <w:pPr>
        <w:spacing w:line="600" w:lineRule="exact"/>
        <w:ind w:firstLineChars="200" w:firstLine="640"/>
        <w:rPr>
          <w:rStyle w:val="1"/>
        </w:rPr>
      </w:pPr>
      <w:r>
        <w:rPr>
          <w:rFonts w:ascii="Times New Roman" w:eastAsia="黑体" w:hAnsi="Times New Roman" w:hint="eastAsia"/>
          <w:sz w:val="32"/>
          <w:szCs w:val="32"/>
        </w:rPr>
        <w:t>三、答卷方式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闭卷，所有试题通过计算机完成答题，考生在计算机上录制音频作答，同时由系统自动抓拍照片。</w:t>
      </w:r>
    </w:p>
    <w:p w:rsidR="00852148" w:rsidRDefault="00852148" w:rsidP="008521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四、答题注意事项</w:t>
      </w:r>
    </w:p>
    <w:p w:rsidR="00852148" w:rsidRPr="00884875" w:rsidRDefault="00852148" w:rsidP="00852148">
      <w:pPr>
        <w:pStyle w:val="a3"/>
        <w:widowControl/>
        <w:numPr>
          <w:ilvl w:val="0"/>
          <w:numId w:val="2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884875">
        <w:rPr>
          <w:rFonts w:ascii="Times New Roman" w:eastAsia="仿宋_GB2312" w:hAnsi="Times New Roman" w:hint="eastAsia"/>
          <w:sz w:val="32"/>
          <w:szCs w:val="32"/>
        </w:rPr>
        <w:t>设备调试</w:t>
      </w:r>
    </w:p>
    <w:p w:rsidR="00852148" w:rsidRDefault="00852148" w:rsidP="00852148">
      <w:pPr>
        <w:widowControl/>
        <w:spacing w:line="315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考生设备调试时间为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分钟。考试开始后，考生进入设备调试界面，请考生点击“开始录制”、“停止录制”、“回放录音”按钮调试摄像头位置和检查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耳麦听录是否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正常，如不能正常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使用请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举手示意。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分钟调试结束后系统将自动进入正式答题。</w:t>
      </w:r>
    </w:p>
    <w:p w:rsidR="00852148" w:rsidRPr="00884875" w:rsidRDefault="00852148" w:rsidP="00852148">
      <w:pPr>
        <w:pStyle w:val="a3"/>
        <w:widowControl/>
        <w:numPr>
          <w:ilvl w:val="0"/>
          <w:numId w:val="2"/>
        </w:numPr>
        <w:spacing w:line="315" w:lineRule="atLeast"/>
        <w:ind w:firstLineChars="0"/>
        <w:rPr>
          <w:rFonts w:ascii="Times New Roman" w:eastAsia="仿宋_GB2312" w:hAnsi="Times New Roman"/>
          <w:sz w:val="32"/>
          <w:szCs w:val="32"/>
        </w:rPr>
      </w:pPr>
      <w:r w:rsidRPr="00884875">
        <w:rPr>
          <w:rFonts w:ascii="Times New Roman" w:eastAsia="仿宋_GB2312" w:hAnsi="Times New Roman" w:hint="eastAsia"/>
          <w:sz w:val="32"/>
          <w:szCs w:val="32"/>
        </w:rPr>
        <w:t>答题</w:t>
      </w:r>
    </w:p>
    <w:p w:rsidR="00852148" w:rsidRDefault="00852148" w:rsidP="00852148">
      <w:pPr>
        <w:widowControl/>
        <w:spacing w:line="315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考生答题无需进行其他操作，均由系统自动切换；</w:t>
      </w:r>
    </w:p>
    <w:p w:rsidR="00852148" w:rsidRDefault="00852148" w:rsidP="00852148">
      <w:pPr>
        <w:widowControl/>
        <w:spacing w:line="315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注意：考生只能按试题顺序进行答题，不可选题，离开当前试题后将无法返回做答。</w:t>
      </w:r>
    </w:p>
    <w:p w:rsidR="00852148" w:rsidRDefault="00852148" w:rsidP="00852148">
      <w:pPr>
        <w:widowControl/>
        <w:spacing w:line="315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考生答题时，需保证整个考试录像过程中，头部位于视频窗口正中央，不得遮脸，也不得将头部置于视频窗口侧面或角落。</w:t>
      </w:r>
    </w:p>
    <w:p w:rsidR="00852148" w:rsidRDefault="00852148" w:rsidP="008521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五、考场纪律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（一）开考前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分钟，考生凭本人准考证和有效身份证件原件进入考场，有效期内的身份证件必须和报名时所提交的有效证件一致，经监考人员核对无误后，由考场考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管理人员对考生逐一进行现场拍照，完成身份校验并签到后，对号入座，将准考证和身份证放置在桌面上。有效身份证件包括：居民身份证、香港身份证、澳门身份证、中华人民共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和国港澳居民居住证、台湾居民来往大陆通行证（台胞证）、中华人民共和国台湾居民居住证。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（二）考生进入考场时，应将除准考证、身份证件之外的其他物品（手机应设置成关机）存放在监考人员指定的物品存放处，违者按违纪处理。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/>
          <w:sz w:val="32"/>
          <w:szCs w:val="32"/>
        </w:rPr>
        <w:t>在考试开始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分钟之后，考试系统自动关闭，所有考生一律不允许再进场考试。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（四）考生入场后，在登录界面输入准考证号进行考试登录，并核对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考试机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屏幕显示的照片、姓名、性别、准考证号和身份证号，仔细阅读《考生须知》和《操作说明》，等待考试开始。考生如发现信息有误，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应举手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向监考人员示意，并听从监考人员的安排进行现场登记处理。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（五）考生应自觉遵守考场秩序，尊重考试工作人员，自觉接受监考人员的监督和检查，保持考场安静，遇到问题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应举手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向监考人员示意，不得以任何理由妨碍工作人员履行职责，不得扰乱考场秩序，不准在考场内吸烟或吃东西。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（六）如考中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考试机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或其他考试设备出现运行故障等异常情况，考生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应举手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示意，请监考人员帮助解决，不得自行处置。在异常情况处置期间，考生应在座位上安静等待，听从监考人员和考试工作人员的安排与引导。不允许监考或技术人员帮助操作考试界面，或对题意做解释、提示。严禁故意关机或自行重新启动计算机以及其它恶意操作行为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（七）正式开考后未在考试机上登录的考生，视为缺考，考试系统将不再接受该考生登录。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（八）考试结束时，系统自动为所有考生统一交卷，该考试不得提前交卷。结束考试后，考生请迅速离开考场，不得在考场附近逗留、喧哗，不得拍照。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（九）考生因未按要求操作造成的一切后果由考生本人自负。</w:t>
      </w:r>
    </w:p>
    <w:p w:rsidR="00852148" w:rsidRDefault="00852148" w:rsidP="008521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六、违纪情况处理规定</w:t>
      </w:r>
    </w:p>
    <w:p w:rsidR="00852148" w:rsidRDefault="00852148" w:rsidP="00852148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考生在考试期间违纪、违规的，按照《全国导游资格考试管理办法（试行）》第二十一条、第二十二条进行处理。</w:t>
      </w:r>
    </w:p>
    <w:p w:rsidR="00852148" w:rsidRDefault="00852148" w:rsidP="00852148">
      <w:pPr>
        <w:widowControl/>
        <w:shd w:val="clear" w:color="auto" w:fill="FFFFFF"/>
        <w:spacing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第二十一条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参加考试人员有以下情形之一，经监考老师提醒后不改正的，该科考试成绩按零分处理，并在一年内不得报名参加资格考试：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在考试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期间旁窥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、交头接耳或者互打手势的；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在考场或者其他禁止的范围内，喧哗、吸烟或者实施其他影响考场秩序的行为的；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未按规定，携带手机、信号接听器等电子通讯、存储、摄录设备进考场的；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将草稿纸等考试用纸带离考场的；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未经考场工作人员同意在考试中擅自离开考场的；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帮助他人作答，纵容他人抄袭的；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(</w:t>
      </w:r>
      <w:r>
        <w:rPr>
          <w:rFonts w:ascii="Times New Roman" w:eastAsia="仿宋_GB2312" w:hAnsi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抄袭与考试内容相关材料的；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八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其他一般违纪违规行为。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第二十二条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参加考试人员有以下情形之一的，该科考试成绩按零分处理，并在两年内不得报名参加资格考试，导游从业人员存在以下违纪违规行为的，文化和旅游部将相关信息记入导游从业人员信息管理系统；并可注销该从业人员的资格证书，三年内不受理其报名申请。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教唆或组织团伙作弊的；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由他人冒名代替参加考试或者冒名代替他人参加考试的；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使用摄录设备获取考试内容的；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使用手机、手表、等电子通讯、储存设备接听、接收、查看考试信息的；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使用或提供伪造、涂改身份证件的；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蓄意报复考试工作人员的；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恶意操作导致考试无法正常运行的；</w:t>
      </w:r>
    </w:p>
    <w:p w:rsidR="00852148" w:rsidRDefault="00852148" w:rsidP="00852148">
      <w:pPr>
        <w:widowControl/>
        <w:shd w:val="clear" w:color="auto" w:fill="FFFFFF"/>
        <w:spacing w:before="75" w:after="75" w:line="375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八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其他严重违纪违规行为。</w:t>
      </w:r>
    </w:p>
    <w:p w:rsidR="00852148" w:rsidRDefault="00852148" w:rsidP="008521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七、其他</w:t>
      </w:r>
    </w:p>
    <w:p w:rsidR="00852148" w:rsidRDefault="00852148" w:rsidP="00852148">
      <w:pPr>
        <w:ind w:firstLine="640"/>
      </w:pPr>
      <w:r>
        <w:rPr>
          <w:rFonts w:ascii="Times New Roman" w:eastAsia="仿宋_GB2312" w:hAnsi="Times New Roman" w:hint="eastAsia"/>
          <w:sz w:val="32"/>
          <w:szCs w:val="32"/>
        </w:rPr>
        <w:t>考生须妥善保管准考证，以备考试和领取资格证之用。</w:t>
      </w:r>
    </w:p>
    <w:p w:rsidR="00463129" w:rsidRDefault="00852148" w:rsidP="00852148">
      <w:r>
        <w:rPr>
          <w:rFonts w:ascii="Times New Roman" w:eastAsia="仿宋_GB2312" w:hAnsi="Times New Roman" w:hint="eastAsia"/>
          <w:sz w:val="32"/>
          <w:szCs w:val="32"/>
        </w:rPr>
        <w:t>管准考证，以备考试和领取资格证之用。</w:t>
      </w:r>
    </w:p>
    <w:sectPr w:rsidR="00463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B8" w:rsidRDefault="008F59B8" w:rsidP="00282B8F">
      <w:r>
        <w:separator/>
      </w:r>
    </w:p>
  </w:endnote>
  <w:endnote w:type="continuationSeparator" w:id="0">
    <w:p w:rsidR="008F59B8" w:rsidRDefault="008F59B8" w:rsidP="0028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B8" w:rsidRDefault="008F59B8" w:rsidP="00282B8F">
      <w:r>
        <w:separator/>
      </w:r>
    </w:p>
  </w:footnote>
  <w:footnote w:type="continuationSeparator" w:id="0">
    <w:p w:rsidR="008F59B8" w:rsidRDefault="008F59B8" w:rsidP="0028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A92"/>
    <w:multiLevelType w:val="hybridMultilevel"/>
    <w:tmpl w:val="5F36EFB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E852093"/>
    <w:multiLevelType w:val="hybridMultilevel"/>
    <w:tmpl w:val="D3D6472C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48"/>
    <w:rsid w:val="00165ABB"/>
    <w:rsid w:val="00282B8F"/>
    <w:rsid w:val="00436994"/>
    <w:rsid w:val="00463129"/>
    <w:rsid w:val="00852148"/>
    <w:rsid w:val="008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强调1"/>
    <w:basedOn w:val="a0"/>
    <w:uiPriority w:val="21"/>
    <w:qFormat/>
    <w:rsid w:val="00852148"/>
    <w:rPr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8521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2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B8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B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强调1"/>
    <w:basedOn w:val="a0"/>
    <w:uiPriority w:val="21"/>
    <w:qFormat/>
    <w:rsid w:val="00852148"/>
    <w:rPr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8521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2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B8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B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金玉禾</cp:lastModifiedBy>
  <cp:revision>3</cp:revision>
  <dcterms:created xsi:type="dcterms:W3CDTF">2019-11-08T05:42:00Z</dcterms:created>
  <dcterms:modified xsi:type="dcterms:W3CDTF">2019-11-08T08:17:00Z</dcterms:modified>
</cp:coreProperties>
</file>