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0" w:tblpY="2758"/>
        <w:tblOverlap w:val="never"/>
        <w:tblW w:w="850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059"/>
        <w:gridCol w:w="1620"/>
        <w:gridCol w:w="1994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3" w:hRule="atLeast"/>
        </w:trPr>
        <w:tc>
          <w:tcPr>
            <w:tcW w:w="2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轮次</w:t>
            </w:r>
          </w:p>
        </w:tc>
        <w:tc>
          <w:tcPr>
            <w:tcW w:w="199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28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30" w:hRule="atLeast"/>
        </w:trPr>
        <w:tc>
          <w:tcPr>
            <w:tcW w:w="205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16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第一轮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83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8：30---10：10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 w:hRule="atLeast"/>
        </w:trPr>
        <w:tc>
          <w:tcPr>
            <w:tcW w:w="205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10：55---12：35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5" w:hRule="atLeast"/>
        </w:trPr>
        <w:tc>
          <w:tcPr>
            <w:tcW w:w="205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第二轮</w:t>
            </w:r>
          </w:p>
        </w:tc>
        <w:tc>
          <w:tcPr>
            <w:tcW w:w="19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14：00---15：40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16：25---18：05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第三轮</w:t>
            </w: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8：30---10：10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10：55---12：35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第四轮</w:t>
            </w: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14：00---15：40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16：25---18：05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第五轮</w:t>
            </w: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8：30---10：10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10：55---12：35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第六轮</w:t>
            </w:r>
          </w:p>
        </w:tc>
        <w:tc>
          <w:tcPr>
            <w:tcW w:w="19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14：00---15：40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0" w:hRule="atLeast"/>
        </w:trPr>
        <w:tc>
          <w:tcPr>
            <w:tcW w:w="205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280" w:firstLineChars="1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firstLine="140" w:firstLineChars="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16：25---18：05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1：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年度护士执业资格考试考试科目及时间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66FF"/>
    <w:rsid w:val="03A71D9E"/>
    <w:rsid w:val="1B8A7E6D"/>
    <w:rsid w:val="35F46203"/>
    <w:rsid w:val="73F06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2019-12-05T01:02:00Z</dcterms:created>
  <dc:creator>、海绵小丸子</dc:creator>
  <cp:lastModifiedBy>、海绵小丸子</cp:lastModifiedBy>
  <dcterms:modified xsi:type="dcterms:W3CDTF">2019-12-05T01:45:49Z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