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E3" w:rsidRDefault="00B930E3" w:rsidP="00B930E3">
      <w:pPr>
        <w:widowControl/>
        <w:spacing w:line="600" w:lineRule="exact"/>
        <w:contextualSpacing/>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附件：</w:t>
      </w:r>
    </w:p>
    <w:p w:rsidR="00B930E3" w:rsidRPr="001749C9" w:rsidRDefault="00B930E3" w:rsidP="00B930E3">
      <w:pPr>
        <w:spacing w:line="600" w:lineRule="exact"/>
        <w:contextualSpacing/>
        <w:jc w:val="center"/>
        <w:outlineLvl w:val="0"/>
        <w:rPr>
          <w:rFonts w:ascii="宋体" w:hAnsi="宋体"/>
          <w:b/>
          <w:color w:val="000000"/>
          <w:kern w:val="0"/>
          <w:sz w:val="36"/>
          <w:szCs w:val="36"/>
          <w:lang w:val="zh-CN"/>
        </w:rPr>
      </w:pPr>
      <w:r w:rsidRPr="001749C9">
        <w:rPr>
          <w:rFonts w:ascii="宋体" w:hAnsi="宋体"/>
          <w:b/>
          <w:color w:val="000000"/>
          <w:kern w:val="0"/>
          <w:sz w:val="36"/>
          <w:szCs w:val="36"/>
          <w:lang w:val="zh-CN"/>
        </w:rPr>
        <w:t>201</w:t>
      </w:r>
      <w:r>
        <w:rPr>
          <w:rFonts w:ascii="宋体" w:hAnsi="宋体" w:hint="eastAsia"/>
          <w:b/>
          <w:color w:val="000000"/>
          <w:kern w:val="0"/>
          <w:sz w:val="36"/>
          <w:szCs w:val="36"/>
          <w:lang w:val="zh-CN"/>
        </w:rPr>
        <w:t>8</w:t>
      </w:r>
      <w:r w:rsidRPr="001749C9">
        <w:rPr>
          <w:rFonts w:ascii="宋体" w:hAnsi="宋体"/>
          <w:b/>
          <w:color w:val="000000"/>
          <w:kern w:val="0"/>
          <w:sz w:val="36"/>
          <w:szCs w:val="36"/>
          <w:lang w:val="zh-CN"/>
        </w:rPr>
        <w:t>年</w:t>
      </w:r>
      <w:r>
        <w:rPr>
          <w:rFonts w:ascii="宋体" w:hAnsi="宋体" w:hint="eastAsia"/>
          <w:b/>
          <w:color w:val="000000"/>
          <w:kern w:val="0"/>
          <w:sz w:val="36"/>
          <w:szCs w:val="36"/>
          <w:lang w:val="zh-CN"/>
        </w:rPr>
        <w:t>上</w:t>
      </w:r>
      <w:r w:rsidRPr="001749C9">
        <w:rPr>
          <w:rFonts w:ascii="宋体" w:hAnsi="宋体"/>
          <w:b/>
          <w:color w:val="000000"/>
          <w:kern w:val="0"/>
          <w:sz w:val="36"/>
          <w:szCs w:val="36"/>
          <w:lang w:val="zh-CN"/>
        </w:rPr>
        <w:t>半年银行业专业人员职业资格</w:t>
      </w:r>
    </w:p>
    <w:p w:rsidR="00B930E3" w:rsidRPr="001749C9" w:rsidRDefault="00B930E3" w:rsidP="00B930E3">
      <w:pPr>
        <w:spacing w:line="600" w:lineRule="exact"/>
        <w:contextualSpacing/>
        <w:jc w:val="center"/>
        <w:outlineLvl w:val="0"/>
        <w:rPr>
          <w:rFonts w:ascii="宋体" w:hAnsi="宋体"/>
          <w:b/>
          <w:color w:val="000000"/>
          <w:kern w:val="0"/>
          <w:sz w:val="36"/>
          <w:szCs w:val="36"/>
          <w:lang w:val="zh-CN"/>
        </w:rPr>
      </w:pPr>
      <w:r w:rsidRPr="001749C9">
        <w:rPr>
          <w:rFonts w:ascii="宋体" w:hAnsi="宋体"/>
          <w:b/>
          <w:color w:val="000000"/>
          <w:kern w:val="0"/>
          <w:sz w:val="36"/>
          <w:szCs w:val="36"/>
          <w:lang w:val="zh-CN"/>
        </w:rPr>
        <w:t>证书申领须知</w:t>
      </w:r>
    </w:p>
    <w:p w:rsidR="00B930E3" w:rsidRPr="00C168B6" w:rsidRDefault="00B930E3" w:rsidP="00B930E3">
      <w:pPr>
        <w:spacing w:line="600" w:lineRule="exact"/>
        <w:contextualSpacing/>
        <w:jc w:val="center"/>
        <w:outlineLvl w:val="0"/>
        <w:rPr>
          <w:rFonts w:ascii="Times New Roman" w:eastAsia="黑体" w:hAnsi="Times New Roman"/>
          <w:color w:val="000000"/>
          <w:kern w:val="0"/>
          <w:sz w:val="44"/>
          <w:szCs w:val="44"/>
          <w:lang w:val="zh-CN"/>
        </w:rPr>
      </w:pP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根据《银行业专业人员职业资格制度暂行规定》</w:t>
      </w:r>
      <w:r w:rsidRPr="001749C9">
        <w:rPr>
          <w:rFonts w:ascii="仿宋_GB2312" w:eastAsia="仿宋_GB2312" w:hAnsi="Times New Roman" w:hint="eastAsia"/>
          <w:color w:val="000000"/>
          <w:kern w:val="0"/>
          <w:sz w:val="32"/>
          <w:szCs w:val="32"/>
        </w:rPr>
        <w:t>(</w:t>
      </w:r>
      <w:proofErr w:type="gramStart"/>
      <w:r w:rsidRPr="001749C9">
        <w:rPr>
          <w:rFonts w:ascii="仿宋_GB2312" w:eastAsia="仿宋_GB2312" w:hAnsi="仿宋" w:hint="eastAsia"/>
          <w:color w:val="000000"/>
          <w:kern w:val="0"/>
          <w:sz w:val="32"/>
          <w:szCs w:val="32"/>
        </w:rPr>
        <w:t>人社部</w:t>
      </w:r>
      <w:proofErr w:type="gramEnd"/>
      <w:r w:rsidRPr="001749C9">
        <w:rPr>
          <w:rFonts w:ascii="仿宋_GB2312" w:eastAsia="仿宋_GB2312" w:hAnsi="仿宋" w:hint="eastAsia"/>
          <w:color w:val="000000"/>
          <w:kern w:val="0"/>
          <w:sz w:val="32"/>
          <w:szCs w:val="32"/>
        </w:rPr>
        <w:t>发</w:t>
      </w:r>
      <w:r w:rsidRPr="000A3BE7">
        <w:rPr>
          <w:rFonts w:ascii="仿宋_GB2312" w:eastAsia="仿宋_GB2312" w:hAnsi="仿宋" w:hint="eastAsia"/>
          <w:color w:val="000000"/>
          <w:kern w:val="0"/>
          <w:sz w:val="32"/>
          <w:szCs w:val="32"/>
        </w:rPr>
        <w:t>〔2013〕101</w:t>
      </w:r>
      <w:r w:rsidRPr="001749C9">
        <w:rPr>
          <w:rFonts w:ascii="仿宋_GB2312" w:eastAsia="仿宋_GB2312" w:hAnsi="仿宋" w:hint="eastAsia"/>
          <w:color w:val="000000"/>
          <w:kern w:val="0"/>
          <w:sz w:val="32"/>
          <w:szCs w:val="32"/>
        </w:rPr>
        <w:t>号</w:t>
      </w:r>
      <w:r w:rsidRPr="000A3BE7">
        <w:rPr>
          <w:rFonts w:ascii="仿宋_GB2312" w:eastAsia="仿宋_GB2312" w:hAnsi="仿宋" w:hint="eastAsia"/>
          <w:color w:val="000000"/>
          <w:kern w:val="0"/>
          <w:sz w:val="32"/>
          <w:szCs w:val="32"/>
        </w:rPr>
        <w:t>)</w:t>
      </w:r>
      <w:r w:rsidRPr="001749C9">
        <w:rPr>
          <w:rFonts w:ascii="仿宋_GB2312" w:eastAsia="仿宋_GB2312" w:hAnsi="仿宋" w:hint="eastAsia"/>
          <w:color w:val="000000"/>
          <w:kern w:val="0"/>
          <w:sz w:val="32"/>
          <w:szCs w:val="32"/>
        </w:rPr>
        <w:t>，银行业职业资格证书实行登记服务制度，登记服务工作由中国银行业协会负责。</w:t>
      </w:r>
    </w:p>
    <w:p w:rsidR="00B930E3" w:rsidRPr="00BE56F5" w:rsidRDefault="00B930E3" w:rsidP="00B930E3">
      <w:pPr>
        <w:spacing w:line="600" w:lineRule="exact"/>
        <w:ind w:firstLineChars="200" w:firstLine="640"/>
        <w:contextualSpacing/>
        <w:rPr>
          <w:rFonts w:ascii="黑体" w:eastAsia="黑体" w:hAnsi="黑体" w:hint="eastAsia"/>
          <w:color w:val="000000"/>
          <w:kern w:val="0"/>
          <w:sz w:val="32"/>
          <w:szCs w:val="32"/>
        </w:rPr>
      </w:pPr>
      <w:r w:rsidRPr="00BE56F5">
        <w:rPr>
          <w:rFonts w:ascii="黑体" w:eastAsia="黑体" w:hAnsi="黑体" w:hint="eastAsia"/>
          <w:color w:val="000000"/>
          <w:kern w:val="0"/>
          <w:sz w:val="32"/>
          <w:szCs w:val="32"/>
        </w:rPr>
        <w:t>一、银行业专业人员初级职业资格证书获得条件</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（一）考试成绩实行</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次为一个周期的滚动管理办法，在连续</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次考试中，参加《银行业法律法规与综合能力》科目和《银行业专业实务》科目</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注：此条适用首次参加考试的考生</w:t>
      </w:r>
      <w:r w:rsidRPr="001749C9">
        <w:rPr>
          <w:rFonts w:ascii="仿宋_GB2312" w:eastAsia="仿宋_GB2312" w:hAnsi="Times New Roman" w:hint="eastAsia"/>
          <w:color w:val="000000"/>
          <w:kern w:val="0"/>
          <w:sz w:val="32"/>
          <w:szCs w:val="32"/>
        </w:rPr>
        <w:t>)</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个专业类别的考试并合格，即可取得银行业专业人员该专业类别的初级资格证书。</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w:t>
      </w:r>
      <w:r w:rsidRPr="001749C9">
        <w:rPr>
          <w:rFonts w:ascii="仿宋_GB2312" w:eastAsia="仿宋_GB2312" w:hAnsi="Times New Roman" w:hint="eastAsia"/>
          <w:color w:val="000000"/>
          <w:kern w:val="0"/>
          <w:sz w:val="32"/>
          <w:szCs w:val="32"/>
        </w:rPr>
        <w:t>2013</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12</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31</w:t>
      </w:r>
      <w:r w:rsidRPr="001749C9">
        <w:rPr>
          <w:rFonts w:ascii="仿宋_GB2312" w:eastAsia="仿宋_GB2312" w:hAnsi="仿宋" w:hint="eastAsia"/>
          <w:color w:val="000000"/>
          <w:kern w:val="0"/>
          <w:sz w:val="32"/>
          <w:szCs w:val="32"/>
        </w:rPr>
        <w:t>日前，已经评聘助理经济师（金融专业）职务的；</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、通过全国统一考试取得经济专业技术资格考试初级</w:t>
      </w:r>
      <w:r w:rsidRPr="001749C9">
        <w:rPr>
          <w:rFonts w:ascii="仿宋_GB2312" w:eastAsia="仿宋_GB2312" w:hAnsi="仿宋" w:hint="eastAsia"/>
          <w:color w:val="000000"/>
          <w:kern w:val="0"/>
          <w:sz w:val="32"/>
          <w:szCs w:val="32"/>
        </w:rPr>
        <w:lastRenderedPageBreak/>
        <w:t>资格（金融专业）证书的；</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3</w:t>
      </w:r>
      <w:r w:rsidRPr="001749C9">
        <w:rPr>
          <w:rFonts w:ascii="仿宋_GB2312" w:eastAsia="仿宋_GB2312" w:hAnsi="仿宋" w:hint="eastAsia"/>
          <w:color w:val="000000"/>
          <w:kern w:val="0"/>
          <w:sz w:val="32"/>
          <w:szCs w:val="32"/>
        </w:rPr>
        <w:t>、考试合格并取得中国银行业协会颁发的《中国银行业从业人员资格认证证书》的。</w:t>
      </w:r>
    </w:p>
    <w:p w:rsidR="00B930E3" w:rsidRPr="00BE56F5" w:rsidRDefault="00B930E3" w:rsidP="00B930E3">
      <w:pPr>
        <w:spacing w:line="600" w:lineRule="exact"/>
        <w:ind w:firstLineChars="200" w:firstLine="640"/>
        <w:contextualSpacing/>
        <w:rPr>
          <w:rFonts w:ascii="黑体" w:eastAsia="黑体" w:hAnsi="黑体" w:hint="eastAsia"/>
          <w:color w:val="000000"/>
          <w:kern w:val="0"/>
          <w:sz w:val="32"/>
          <w:szCs w:val="32"/>
        </w:rPr>
      </w:pPr>
      <w:r w:rsidRPr="00BE56F5">
        <w:rPr>
          <w:rFonts w:ascii="黑体" w:eastAsia="黑体" w:hAnsi="黑体" w:hint="eastAsia"/>
          <w:color w:val="000000"/>
          <w:kern w:val="0"/>
          <w:sz w:val="32"/>
          <w:szCs w:val="32"/>
        </w:rPr>
        <w:t>二、银行业专业人员中级职业资格证书获得条件</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（一）考试成绩实行</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次为一个周期的滚动管理办法，在连续</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次考试中，参加《银行业法律法规与综合能力》科目和《银行业专业实务》科目</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个专业类别的考试并合格，即可取得银行业专业人员该专业类别的中级资格证书。</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1</w:t>
      </w:r>
      <w:r w:rsidRPr="001749C9">
        <w:rPr>
          <w:rFonts w:ascii="仿宋_GB2312" w:eastAsia="仿宋_GB2312" w:hAnsi="仿宋" w:hint="eastAsia"/>
          <w:color w:val="000000"/>
          <w:kern w:val="0"/>
          <w:sz w:val="32"/>
          <w:szCs w:val="32"/>
        </w:rPr>
        <w:t>、通过全国统一考试取得经济专业技术资格考试中级资格（金融专业）证书；</w:t>
      </w:r>
    </w:p>
    <w:p w:rsidR="00B930E3" w:rsidRPr="001749C9" w:rsidRDefault="00B930E3" w:rsidP="00B930E3">
      <w:pPr>
        <w:widowControl/>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w:t>
      </w:r>
      <w:r w:rsidRPr="001749C9">
        <w:rPr>
          <w:rFonts w:ascii="仿宋_GB2312" w:eastAsia="仿宋_GB2312" w:hAnsi="Times New Roman" w:hint="eastAsia"/>
          <w:color w:val="000000"/>
          <w:kern w:val="0"/>
          <w:sz w:val="32"/>
          <w:szCs w:val="32"/>
        </w:rPr>
        <w:t>2013</w:t>
      </w:r>
      <w:r w:rsidRPr="001749C9">
        <w:rPr>
          <w:rFonts w:ascii="仿宋_GB2312" w:eastAsia="仿宋_GB2312" w:hAnsi="仿宋" w:hint="eastAsia"/>
          <w:color w:val="000000"/>
          <w:kern w:val="0"/>
          <w:sz w:val="32"/>
          <w:szCs w:val="32"/>
        </w:rPr>
        <w:t>年</w:t>
      </w:r>
      <w:r w:rsidRPr="001749C9">
        <w:rPr>
          <w:rFonts w:ascii="仿宋_GB2312" w:eastAsia="仿宋_GB2312" w:hAnsi="Times New Roman" w:hint="eastAsia"/>
          <w:color w:val="000000"/>
          <w:kern w:val="0"/>
          <w:sz w:val="32"/>
          <w:szCs w:val="32"/>
        </w:rPr>
        <w:t>12</w:t>
      </w:r>
      <w:r w:rsidRPr="001749C9">
        <w:rPr>
          <w:rFonts w:ascii="仿宋_GB2312" w:eastAsia="仿宋_GB2312" w:hAnsi="仿宋" w:hint="eastAsia"/>
          <w:color w:val="000000"/>
          <w:kern w:val="0"/>
          <w:sz w:val="32"/>
          <w:szCs w:val="32"/>
        </w:rPr>
        <w:t>月</w:t>
      </w:r>
      <w:r w:rsidRPr="001749C9">
        <w:rPr>
          <w:rFonts w:ascii="仿宋_GB2312" w:eastAsia="仿宋_GB2312" w:hAnsi="Times New Roman" w:hint="eastAsia"/>
          <w:color w:val="000000"/>
          <w:kern w:val="0"/>
          <w:sz w:val="32"/>
          <w:szCs w:val="32"/>
        </w:rPr>
        <w:t>31</w:t>
      </w:r>
      <w:r w:rsidRPr="001749C9">
        <w:rPr>
          <w:rFonts w:ascii="仿宋_GB2312" w:eastAsia="仿宋_GB2312" w:hAnsi="仿宋" w:hint="eastAsia"/>
          <w:color w:val="000000"/>
          <w:kern w:val="0"/>
          <w:sz w:val="32"/>
          <w:szCs w:val="32"/>
        </w:rPr>
        <w:t>日前，按照中国银行业协会《中国银行业从业人员资格认证制度暂行规定》的要求，通过考试取得《中国银行业从业人员资格认证证书》，累计从事相关工作满</w:t>
      </w:r>
      <w:r w:rsidRPr="001749C9">
        <w:rPr>
          <w:rFonts w:ascii="仿宋_GB2312" w:eastAsia="仿宋_GB2312" w:hAnsi="Times New Roman" w:hint="eastAsia"/>
          <w:color w:val="000000"/>
          <w:kern w:val="0"/>
          <w:sz w:val="32"/>
          <w:szCs w:val="32"/>
        </w:rPr>
        <w:t>10</w:t>
      </w:r>
      <w:r w:rsidRPr="001749C9">
        <w:rPr>
          <w:rFonts w:ascii="仿宋_GB2312" w:eastAsia="仿宋_GB2312" w:hAnsi="仿宋" w:hint="eastAsia"/>
          <w:color w:val="000000"/>
          <w:kern w:val="0"/>
          <w:sz w:val="32"/>
          <w:szCs w:val="32"/>
        </w:rPr>
        <w:t>年。</w:t>
      </w:r>
    </w:p>
    <w:p w:rsidR="00B930E3" w:rsidRPr="00BE56F5" w:rsidRDefault="00B930E3" w:rsidP="00B930E3">
      <w:pPr>
        <w:spacing w:line="600" w:lineRule="exact"/>
        <w:ind w:firstLineChars="200" w:firstLine="640"/>
        <w:contextualSpacing/>
        <w:rPr>
          <w:rFonts w:ascii="黑体" w:eastAsia="黑体" w:hAnsi="黑体" w:hint="eastAsia"/>
          <w:sz w:val="32"/>
          <w:szCs w:val="32"/>
        </w:rPr>
      </w:pPr>
      <w:r w:rsidRPr="00BE56F5">
        <w:rPr>
          <w:rFonts w:ascii="黑体" w:eastAsia="黑体" w:hAnsi="黑体" w:hint="eastAsia"/>
          <w:color w:val="000000"/>
          <w:kern w:val="0"/>
          <w:sz w:val="32"/>
          <w:szCs w:val="32"/>
        </w:rPr>
        <w:t>三、申请时间</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A03F38">
        <w:rPr>
          <w:rFonts w:ascii="仿宋_GB2312" w:eastAsia="仿宋_GB2312" w:hAnsi="Times New Roman" w:hint="eastAsia"/>
          <w:color w:val="000000"/>
          <w:kern w:val="0"/>
          <w:sz w:val="32"/>
          <w:szCs w:val="32"/>
        </w:rPr>
        <w:t>2018</w:t>
      </w:r>
      <w:r w:rsidRPr="00A03F38">
        <w:rPr>
          <w:rFonts w:ascii="仿宋_GB2312" w:eastAsia="仿宋_GB2312" w:hAnsi="仿宋" w:hint="eastAsia"/>
          <w:color w:val="000000"/>
          <w:kern w:val="0"/>
          <w:sz w:val="32"/>
          <w:szCs w:val="32"/>
        </w:rPr>
        <w:t>年</w:t>
      </w:r>
      <w:r w:rsidRPr="00A03F38">
        <w:rPr>
          <w:rFonts w:ascii="仿宋_GB2312" w:eastAsia="仿宋_GB2312" w:hAnsi="Times New Roman" w:hint="eastAsia"/>
          <w:color w:val="000000"/>
          <w:kern w:val="0"/>
          <w:sz w:val="32"/>
          <w:szCs w:val="32"/>
        </w:rPr>
        <w:t>7</w:t>
      </w:r>
      <w:r w:rsidRPr="00A03F38">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w:t>
      </w:r>
      <w:r w:rsidRPr="00A03F38">
        <w:rPr>
          <w:rFonts w:ascii="仿宋_GB2312" w:eastAsia="仿宋_GB2312" w:hAnsi="仿宋" w:hint="eastAsia"/>
          <w:color w:val="000000"/>
          <w:kern w:val="0"/>
          <w:sz w:val="32"/>
          <w:szCs w:val="32"/>
        </w:rPr>
        <w:t>日</w:t>
      </w:r>
      <w:r w:rsidRPr="00A03F38">
        <w:rPr>
          <w:rFonts w:ascii="仿宋_GB2312" w:eastAsia="仿宋_GB2312" w:hAnsi="Times New Roman" w:hint="eastAsia"/>
          <w:color w:val="000000"/>
          <w:kern w:val="0"/>
          <w:sz w:val="32"/>
          <w:szCs w:val="32"/>
        </w:rPr>
        <w:t>9:00至7</w:t>
      </w:r>
      <w:r w:rsidRPr="00A03F38">
        <w:rPr>
          <w:rFonts w:ascii="仿宋_GB2312" w:eastAsia="仿宋_GB2312" w:hAnsi="仿宋" w:hint="eastAsia"/>
          <w:color w:val="000000"/>
          <w:kern w:val="0"/>
          <w:sz w:val="32"/>
          <w:szCs w:val="32"/>
        </w:rPr>
        <w:t>月</w:t>
      </w:r>
      <w:r w:rsidRPr="00A03F38">
        <w:rPr>
          <w:rFonts w:ascii="仿宋_GB2312" w:eastAsia="仿宋_GB2312" w:hAnsi="Times New Roman" w:hint="eastAsia"/>
          <w:color w:val="000000"/>
          <w:kern w:val="0"/>
          <w:sz w:val="32"/>
          <w:szCs w:val="32"/>
        </w:rPr>
        <w:t>2</w:t>
      </w:r>
      <w:r>
        <w:rPr>
          <w:rFonts w:ascii="仿宋_GB2312" w:eastAsia="仿宋_GB2312" w:hAnsi="Times New Roman" w:hint="eastAsia"/>
          <w:color w:val="000000"/>
          <w:kern w:val="0"/>
          <w:sz w:val="32"/>
          <w:szCs w:val="32"/>
        </w:rPr>
        <w:t>4</w:t>
      </w:r>
      <w:r w:rsidRPr="00A03F38">
        <w:rPr>
          <w:rFonts w:ascii="仿宋_GB2312" w:eastAsia="仿宋_GB2312" w:hAnsi="仿宋" w:hint="eastAsia"/>
          <w:color w:val="000000"/>
          <w:kern w:val="0"/>
          <w:sz w:val="32"/>
          <w:szCs w:val="32"/>
        </w:rPr>
        <w:t>日</w:t>
      </w:r>
      <w:r w:rsidRPr="00A03F38">
        <w:rPr>
          <w:rFonts w:ascii="仿宋_GB2312" w:eastAsia="仿宋_GB2312" w:hAnsi="Times New Roman" w:hint="eastAsia"/>
          <w:color w:val="000000"/>
          <w:kern w:val="0"/>
          <w:sz w:val="32"/>
          <w:szCs w:val="32"/>
        </w:rPr>
        <w:t>17:00</w:t>
      </w:r>
      <w:r>
        <w:rPr>
          <w:rFonts w:ascii="仿宋_GB2312" w:eastAsia="仿宋_GB2312" w:hAnsi="Times New Roman" w:hint="eastAsia"/>
          <w:color w:val="000000"/>
          <w:kern w:val="0"/>
          <w:sz w:val="32"/>
          <w:szCs w:val="32"/>
        </w:rPr>
        <w:t>。</w:t>
      </w:r>
    </w:p>
    <w:p w:rsidR="00B930E3" w:rsidRPr="00BE56F5" w:rsidRDefault="00B930E3" w:rsidP="00B930E3">
      <w:pPr>
        <w:spacing w:line="600" w:lineRule="exact"/>
        <w:ind w:firstLineChars="200" w:firstLine="640"/>
        <w:contextualSpacing/>
        <w:rPr>
          <w:rFonts w:ascii="黑体" w:eastAsia="黑体" w:hAnsi="黑体" w:hint="eastAsia"/>
          <w:sz w:val="32"/>
          <w:szCs w:val="32"/>
        </w:rPr>
      </w:pPr>
      <w:r w:rsidRPr="00BE56F5">
        <w:rPr>
          <w:rFonts w:ascii="黑体" w:eastAsia="黑体" w:hAnsi="黑体" w:hint="eastAsia"/>
          <w:color w:val="000000"/>
          <w:kern w:val="0"/>
          <w:sz w:val="32"/>
          <w:szCs w:val="32"/>
        </w:rPr>
        <w:lastRenderedPageBreak/>
        <w:t>四、申请方式</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凭报名时获取的个人报考账号和密码分别登录初、中级资格考试证书申请系统申请证书</w:t>
      </w:r>
      <w:r w:rsidRPr="001749C9">
        <w:rPr>
          <w:rFonts w:ascii="仿宋_GB2312" w:eastAsia="仿宋_GB2312" w:hAnsi="Times New Roman" w:hint="eastAsia"/>
          <w:color w:val="000000"/>
          <w:kern w:val="0"/>
          <w:sz w:val="32"/>
          <w:szCs w:val="32"/>
        </w:rPr>
        <w:t>,</w:t>
      </w:r>
      <w:r w:rsidRPr="00A03F38">
        <w:rPr>
          <w:rFonts w:ascii="仿宋_GB2312" w:eastAsia="仿宋_GB2312" w:hAnsi="仿宋" w:hint="eastAsia"/>
          <w:color w:val="000000"/>
          <w:kern w:val="0"/>
          <w:sz w:val="32"/>
          <w:szCs w:val="32"/>
        </w:rPr>
        <w:t xml:space="preserve"> </w:t>
      </w:r>
      <w:r>
        <w:rPr>
          <w:rFonts w:ascii="仿宋_GB2312" w:eastAsia="仿宋_GB2312" w:hAnsi="仿宋" w:hint="eastAsia"/>
          <w:color w:val="000000"/>
          <w:kern w:val="0"/>
          <w:sz w:val="32"/>
          <w:szCs w:val="32"/>
        </w:rPr>
        <w:t>并同时</w:t>
      </w:r>
      <w:r w:rsidRPr="001749C9">
        <w:rPr>
          <w:rFonts w:ascii="仿宋_GB2312" w:eastAsia="仿宋_GB2312" w:hAnsi="仿宋" w:hint="eastAsia"/>
          <w:color w:val="000000"/>
          <w:kern w:val="0"/>
          <w:sz w:val="32"/>
          <w:szCs w:val="32"/>
        </w:rPr>
        <w:t>填写证书邮寄等相关信息，待证书审核工作结束后，等候证书发放。</w:t>
      </w:r>
    </w:p>
    <w:p w:rsidR="00B930E3" w:rsidRPr="00BE56F5" w:rsidRDefault="00B930E3" w:rsidP="00B930E3">
      <w:pPr>
        <w:spacing w:line="600" w:lineRule="exact"/>
        <w:ind w:firstLineChars="200" w:firstLine="640"/>
        <w:contextualSpacing/>
        <w:rPr>
          <w:rFonts w:ascii="黑体" w:eastAsia="黑体" w:hAnsi="黑体" w:hint="eastAsia"/>
          <w:color w:val="000000"/>
          <w:kern w:val="0"/>
          <w:sz w:val="32"/>
          <w:szCs w:val="32"/>
        </w:rPr>
      </w:pPr>
      <w:r w:rsidRPr="00BE56F5">
        <w:rPr>
          <w:rFonts w:ascii="黑体" w:eastAsia="黑体" w:hAnsi="黑体" w:hint="eastAsia"/>
          <w:color w:val="000000"/>
          <w:kern w:val="0"/>
          <w:sz w:val="32"/>
          <w:szCs w:val="32"/>
        </w:rPr>
        <w:t>五、申请及审核流程</w:t>
      </w:r>
    </w:p>
    <w:p w:rsidR="00B930E3" w:rsidRPr="00C168B6" w:rsidRDefault="00B930E3" w:rsidP="00B930E3">
      <w:pPr>
        <w:ind w:firstLine="405"/>
        <w:contextualSpacing/>
        <w:rPr>
          <w:rFonts w:ascii="Times New Roman" w:hAnsi="Times New Roman"/>
        </w:rPr>
      </w:pPr>
      <w:r>
        <w:rPr>
          <w:rFonts w:ascii="Times New Roman" w:hAnsi="Times New Roman"/>
          <w:noProof/>
        </w:rPr>
        <w:drawing>
          <wp:inline distT="0" distB="0" distL="0" distR="0">
            <wp:extent cx="5276850" cy="6353175"/>
            <wp:effectExtent l="0" t="0" r="0" b="9525"/>
            <wp:docPr id="1" name="图片 1" descr="未命名的表单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的表单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6353175"/>
                    </a:xfrm>
                    <a:prstGeom prst="rect">
                      <a:avLst/>
                    </a:prstGeom>
                    <a:noFill/>
                    <a:ln>
                      <a:noFill/>
                    </a:ln>
                  </pic:spPr>
                </pic:pic>
              </a:graphicData>
            </a:graphic>
          </wp:inline>
        </w:drawing>
      </w:r>
    </w:p>
    <w:p w:rsidR="00B930E3" w:rsidRPr="00BE56F5" w:rsidRDefault="00B930E3" w:rsidP="00B930E3">
      <w:pPr>
        <w:spacing w:line="600" w:lineRule="exact"/>
        <w:ind w:firstLineChars="250" w:firstLine="800"/>
        <w:contextualSpacing/>
        <w:rPr>
          <w:rFonts w:ascii="黑体" w:eastAsia="黑体" w:hAnsi="黑体" w:hint="eastAsia"/>
          <w:color w:val="000000"/>
          <w:kern w:val="0"/>
          <w:sz w:val="32"/>
          <w:szCs w:val="32"/>
        </w:rPr>
      </w:pPr>
      <w:r w:rsidRPr="00BE56F5">
        <w:rPr>
          <w:rFonts w:ascii="黑体" w:eastAsia="黑体" w:hAnsi="黑体" w:hint="eastAsia"/>
          <w:color w:val="000000"/>
          <w:kern w:val="0"/>
          <w:sz w:val="32"/>
          <w:szCs w:val="32"/>
        </w:rPr>
        <w:t>六、证书审核时间</w:t>
      </w:r>
    </w:p>
    <w:p w:rsidR="00B930E3" w:rsidRPr="001749C9" w:rsidRDefault="00B930E3" w:rsidP="00B930E3">
      <w:pPr>
        <w:spacing w:line="600" w:lineRule="exact"/>
        <w:ind w:firstLineChars="250" w:firstLine="800"/>
        <w:contextualSpacing/>
        <w:rPr>
          <w:rFonts w:ascii="仿宋_GB2312" w:eastAsia="仿宋_GB2312" w:hAnsi="Times New Roman" w:hint="eastAsia"/>
          <w:color w:val="000000"/>
          <w:kern w:val="0"/>
          <w:sz w:val="32"/>
          <w:szCs w:val="32"/>
        </w:rPr>
      </w:pPr>
      <w:r w:rsidRPr="000A4BA5">
        <w:rPr>
          <w:rFonts w:ascii="仿宋_GB2312" w:eastAsia="仿宋_GB2312" w:hAnsi="Times New Roman" w:hint="eastAsia"/>
          <w:color w:val="000000"/>
          <w:kern w:val="0"/>
          <w:sz w:val="32"/>
          <w:szCs w:val="32"/>
        </w:rPr>
        <w:lastRenderedPageBreak/>
        <w:t>2018</w:t>
      </w:r>
      <w:r w:rsidRPr="000A4BA5">
        <w:rPr>
          <w:rFonts w:ascii="仿宋_GB2312" w:eastAsia="仿宋_GB2312" w:hAnsi="仿宋" w:hint="eastAsia"/>
          <w:color w:val="000000"/>
          <w:kern w:val="0"/>
          <w:sz w:val="32"/>
          <w:szCs w:val="32"/>
        </w:rPr>
        <w:t>年</w:t>
      </w:r>
      <w:r w:rsidRPr="000A4BA5">
        <w:rPr>
          <w:rFonts w:ascii="仿宋_GB2312" w:eastAsia="仿宋_GB2312" w:hAnsi="Times New Roman" w:hint="eastAsia"/>
          <w:color w:val="000000"/>
          <w:kern w:val="0"/>
          <w:sz w:val="32"/>
          <w:szCs w:val="32"/>
        </w:rPr>
        <w:t>7</w:t>
      </w:r>
      <w:r w:rsidRPr="000A4BA5">
        <w:rPr>
          <w:rFonts w:ascii="仿宋_GB2312" w:eastAsia="仿宋_GB2312" w:hAnsi="仿宋" w:hint="eastAsia"/>
          <w:color w:val="000000"/>
          <w:kern w:val="0"/>
          <w:sz w:val="32"/>
          <w:szCs w:val="32"/>
        </w:rPr>
        <w:t>月</w:t>
      </w:r>
      <w:r w:rsidRPr="000A4BA5">
        <w:rPr>
          <w:rFonts w:ascii="仿宋_GB2312" w:eastAsia="仿宋_GB2312" w:hAnsi="Times New Roman" w:hint="eastAsia"/>
          <w:color w:val="000000"/>
          <w:kern w:val="0"/>
          <w:sz w:val="32"/>
          <w:szCs w:val="32"/>
        </w:rPr>
        <w:t>2</w:t>
      </w:r>
      <w:r>
        <w:rPr>
          <w:rFonts w:ascii="仿宋_GB2312" w:eastAsia="仿宋_GB2312" w:hAnsi="Times New Roman" w:hint="eastAsia"/>
          <w:color w:val="000000"/>
          <w:kern w:val="0"/>
          <w:sz w:val="32"/>
          <w:szCs w:val="32"/>
        </w:rPr>
        <w:t>5</w:t>
      </w:r>
      <w:r w:rsidRPr="000A4BA5">
        <w:rPr>
          <w:rFonts w:ascii="仿宋_GB2312" w:eastAsia="仿宋_GB2312" w:hAnsi="仿宋" w:hint="eastAsia"/>
          <w:color w:val="000000"/>
          <w:kern w:val="0"/>
          <w:sz w:val="32"/>
          <w:szCs w:val="32"/>
        </w:rPr>
        <w:t>日</w:t>
      </w:r>
      <w:r w:rsidRPr="000A4BA5">
        <w:rPr>
          <w:rFonts w:ascii="仿宋_GB2312" w:eastAsia="仿宋_GB2312" w:hAnsi="Times New Roman" w:hint="eastAsia"/>
          <w:color w:val="000000"/>
          <w:kern w:val="0"/>
          <w:sz w:val="32"/>
          <w:szCs w:val="32"/>
        </w:rPr>
        <w:t>9:00</w:t>
      </w:r>
      <w:r w:rsidRPr="000A4BA5">
        <w:rPr>
          <w:rFonts w:ascii="仿宋_GB2312" w:eastAsia="仿宋_GB2312" w:hAnsi="仿宋" w:hint="eastAsia"/>
          <w:color w:val="000000"/>
          <w:kern w:val="0"/>
          <w:sz w:val="32"/>
          <w:szCs w:val="32"/>
        </w:rPr>
        <w:t>至</w:t>
      </w:r>
      <w:r w:rsidRPr="000A4BA5">
        <w:rPr>
          <w:rFonts w:ascii="仿宋_GB2312" w:eastAsia="仿宋_GB2312" w:hAnsi="Times New Roman" w:hint="eastAsia"/>
          <w:color w:val="000000"/>
          <w:kern w:val="0"/>
          <w:sz w:val="32"/>
          <w:szCs w:val="32"/>
        </w:rPr>
        <w:t>7</w:t>
      </w:r>
      <w:r w:rsidRPr="000A4BA5">
        <w:rPr>
          <w:rFonts w:ascii="仿宋_GB2312" w:eastAsia="仿宋_GB2312" w:hAnsi="仿宋" w:hint="eastAsia"/>
          <w:color w:val="000000"/>
          <w:kern w:val="0"/>
          <w:sz w:val="32"/>
          <w:szCs w:val="32"/>
        </w:rPr>
        <w:t>月</w:t>
      </w:r>
      <w:r w:rsidRPr="000A4BA5">
        <w:rPr>
          <w:rFonts w:ascii="仿宋_GB2312" w:eastAsia="仿宋_GB2312" w:hAnsi="Times New Roman" w:hint="eastAsia"/>
          <w:color w:val="000000"/>
          <w:kern w:val="0"/>
          <w:sz w:val="32"/>
          <w:szCs w:val="32"/>
        </w:rPr>
        <w:t>30</w:t>
      </w:r>
      <w:r w:rsidRPr="000A4BA5">
        <w:rPr>
          <w:rFonts w:ascii="仿宋_GB2312" w:eastAsia="仿宋_GB2312" w:hAnsi="仿宋" w:hint="eastAsia"/>
          <w:color w:val="000000"/>
          <w:kern w:val="0"/>
          <w:sz w:val="32"/>
          <w:szCs w:val="32"/>
        </w:rPr>
        <w:t>日</w:t>
      </w:r>
      <w:r w:rsidRPr="000A4BA5">
        <w:rPr>
          <w:rFonts w:ascii="仿宋_GB2312" w:eastAsia="仿宋_GB2312" w:hAnsi="Times New Roman" w:hint="eastAsia"/>
          <w:color w:val="000000"/>
          <w:kern w:val="0"/>
          <w:sz w:val="32"/>
          <w:szCs w:val="32"/>
        </w:rPr>
        <w:t>17:00</w:t>
      </w:r>
      <w:r>
        <w:rPr>
          <w:rFonts w:ascii="仿宋_GB2312" w:eastAsia="仿宋_GB2312" w:hAnsi="Times New Roman" w:hint="eastAsia"/>
          <w:color w:val="000000"/>
          <w:kern w:val="0"/>
          <w:sz w:val="32"/>
          <w:szCs w:val="32"/>
        </w:rPr>
        <w:t>。</w:t>
      </w:r>
    </w:p>
    <w:p w:rsidR="00B930E3" w:rsidRPr="00BE56F5" w:rsidRDefault="00B930E3" w:rsidP="00B930E3">
      <w:pPr>
        <w:spacing w:line="600" w:lineRule="exact"/>
        <w:ind w:firstLineChars="250" w:firstLine="800"/>
        <w:contextualSpacing/>
        <w:rPr>
          <w:rFonts w:ascii="黑体" w:eastAsia="黑体" w:hAnsi="黑体" w:hint="eastAsia"/>
        </w:rPr>
      </w:pPr>
      <w:r w:rsidRPr="00BE56F5">
        <w:rPr>
          <w:rFonts w:ascii="黑体" w:eastAsia="黑体" w:hAnsi="黑体" w:hint="eastAsia"/>
          <w:color w:val="000000"/>
          <w:kern w:val="0"/>
          <w:sz w:val="32"/>
          <w:szCs w:val="32"/>
        </w:rPr>
        <w:t>七、证书发放</w:t>
      </w:r>
    </w:p>
    <w:p w:rsidR="00B930E3" w:rsidRPr="001749C9" w:rsidRDefault="00B930E3" w:rsidP="00B930E3">
      <w:pPr>
        <w:spacing w:line="600" w:lineRule="exact"/>
        <w:ind w:firstLineChars="200" w:firstLine="640"/>
        <w:contextualSpacing/>
        <w:rPr>
          <w:rFonts w:ascii="仿宋_GB2312" w:eastAsia="仿宋_GB2312" w:hAnsi="Times New Roman" w:hint="eastAsia"/>
          <w:color w:val="000000"/>
          <w:kern w:val="0"/>
          <w:sz w:val="32"/>
          <w:szCs w:val="32"/>
        </w:rPr>
      </w:pPr>
      <w:r w:rsidRPr="000A4BA5">
        <w:rPr>
          <w:rFonts w:ascii="仿宋_GB2312" w:eastAsia="仿宋_GB2312" w:hAnsi="Times New Roman" w:hint="eastAsia"/>
          <w:color w:val="000000"/>
          <w:kern w:val="0"/>
          <w:sz w:val="32"/>
          <w:szCs w:val="32"/>
        </w:rPr>
        <w:t>2014</w:t>
      </w:r>
      <w:r w:rsidRPr="000A4BA5">
        <w:rPr>
          <w:rFonts w:ascii="仿宋_GB2312" w:eastAsia="仿宋_GB2312" w:hAnsi="仿宋" w:hint="eastAsia"/>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rsidR="00B930E3" w:rsidRPr="00BE56F5" w:rsidRDefault="00B930E3" w:rsidP="00B930E3">
      <w:pPr>
        <w:spacing w:line="600" w:lineRule="exact"/>
        <w:ind w:firstLineChars="250" w:firstLine="800"/>
        <w:contextualSpacing/>
        <w:rPr>
          <w:rFonts w:ascii="黑体" w:eastAsia="黑体" w:hAnsi="黑体" w:hint="eastAsia"/>
          <w:color w:val="000000"/>
          <w:kern w:val="0"/>
          <w:sz w:val="32"/>
          <w:szCs w:val="32"/>
        </w:rPr>
      </w:pPr>
      <w:r w:rsidRPr="00BE56F5">
        <w:rPr>
          <w:rFonts w:ascii="黑体" w:eastAsia="黑体" w:hAnsi="黑体" w:hint="eastAsia"/>
          <w:color w:val="000000"/>
          <w:kern w:val="0"/>
          <w:sz w:val="32"/>
          <w:szCs w:val="32"/>
        </w:rPr>
        <w:t>八、注意事项</w:t>
      </w:r>
    </w:p>
    <w:p w:rsidR="00B930E3" w:rsidRPr="001749C9" w:rsidRDefault="00B930E3" w:rsidP="00B930E3">
      <w:pPr>
        <w:spacing w:line="600" w:lineRule="exact"/>
        <w:ind w:firstLineChars="250" w:firstLine="800"/>
        <w:contextualSpacing/>
        <w:rPr>
          <w:rFonts w:ascii="仿宋_GB2312" w:eastAsia="仿宋_GB2312" w:hAnsi="Times New Roman" w:hint="eastAsia"/>
          <w:color w:val="000000"/>
          <w:kern w:val="0"/>
          <w:sz w:val="32"/>
          <w:szCs w:val="32"/>
        </w:rPr>
      </w:pPr>
      <w:r w:rsidRPr="000A4BA5">
        <w:rPr>
          <w:rFonts w:ascii="仿宋_GB2312" w:eastAsia="仿宋_GB2312" w:hAnsi="仿宋" w:hint="eastAsia"/>
          <w:color w:val="000000"/>
          <w:kern w:val="0"/>
          <w:sz w:val="32"/>
          <w:szCs w:val="32"/>
        </w:rPr>
        <w:t>（一）符合证书申领条件的考生登陆证书申领系统后需上传考生本人照片，此照片将与考生现场采集照片进行比对，</w:t>
      </w:r>
      <w:r>
        <w:rPr>
          <w:rFonts w:ascii="仿宋_GB2312" w:eastAsia="仿宋_GB2312" w:hAnsi="仿宋" w:hint="eastAsia"/>
          <w:color w:val="000000"/>
          <w:kern w:val="0"/>
          <w:sz w:val="32"/>
          <w:szCs w:val="32"/>
        </w:rPr>
        <w:t>并</w:t>
      </w:r>
      <w:r w:rsidRPr="000A4BA5">
        <w:rPr>
          <w:rFonts w:ascii="仿宋_GB2312" w:eastAsia="仿宋_GB2312" w:hAnsi="仿宋" w:hint="eastAsia"/>
          <w:color w:val="000000"/>
          <w:kern w:val="0"/>
          <w:sz w:val="32"/>
          <w:szCs w:val="32"/>
        </w:rPr>
        <w:t>应用于电子证书查询和纸质版证书中，故请考生</w:t>
      </w:r>
      <w:proofErr w:type="gramStart"/>
      <w:r w:rsidRPr="000A4BA5">
        <w:rPr>
          <w:rFonts w:ascii="仿宋_GB2312" w:eastAsia="仿宋_GB2312" w:hAnsi="仿宋" w:hint="eastAsia"/>
          <w:color w:val="000000"/>
          <w:kern w:val="0"/>
          <w:sz w:val="32"/>
          <w:szCs w:val="32"/>
        </w:rPr>
        <w:t>务必上传近</w:t>
      </w:r>
      <w:proofErr w:type="gramEnd"/>
      <w:r w:rsidRPr="000A4BA5">
        <w:rPr>
          <w:rFonts w:ascii="仿宋_GB2312" w:eastAsia="仿宋_GB2312" w:hAnsi="Times New Roman" w:hint="eastAsia"/>
          <w:color w:val="000000"/>
          <w:kern w:val="0"/>
          <w:sz w:val="32"/>
          <w:szCs w:val="32"/>
        </w:rPr>
        <w:t>3</w:t>
      </w:r>
      <w:r w:rsidRPr="000A4BA5">
        <w:rPr>
          <w:rFonts w:ascii="仿宋_GB2312" w:eastAsia="仿宋_GB2312" w:hAnsi="仿宋" w:hint="eastAsia"/>
          <w:color w:val="000000"/>
          <w:kern w:val="0"/>
          <w:sz w:val="32"/>
          <w:szCs w:val="32"/>
        </w:rPr>
        <w:t>个月内的正面免冠白底</w:t>
      </w:r>
      <w:r w:rsidRPr="000A4BA5">
        <w:rPr>
          <w:rFonts w:ascii="仿宋_GB2312" w:eastAsia="仿宋_GB2312" w:hAnsi="Times New Roman" w:hint="eastAsia"/>
          <w:color w:val="000000"/>
          <w:kern w:val="0"/>
          <w:sz w:val="32"/>
          <w:szCs w:val="32"/>
        </w:rPr>
        <w:t>1</w:t>
      </w:r>
      <w:r w:rsidRPr="000A4BA5">
        <w:rPr>
          <w:rFonts w:ascii="仿宋_GB2312" w:eastAsia="仿宋_GB2312" w:hAnsi="仿宋" w:hint="eastAsia"/>
          <w:color w:val="000000"/>
          <w:kern w:val="0"/>
          <w:sz w:val="32"/>
          <w:szCs w:val="32"/>
        </w:rPr>
        <w:t>寸证件照。</w:t>
      </w:r>
    </w:p>
    <w:p w:rsidR="00B930E3" w:rsidRPr="001749C9" w:rsidRDefault="00B930E3" w:rsidP="00B930E3">
      <w:pPr>
        <w:spacing w:line="600" w:lineRule="exact"/>
        <w:ind w:firstLineChars="250" w:firstLine="800"/>
        <w:contextualSpacing/>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（二）考生在选择申请证书专业类别时，如通过《银行业专业实务》</w:t>
      </w:r>
      <w:r w:rsidRPr="001749C9">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科以上（含两科）科目，考生自行选择一个科目作为纸质版证书专业类别打印项，其它专业类别将以纸质专业类别合格证明的形式作为证书的加注页发放给考生。</w:t>
      </w:r>
    </w:p>
    <w:p w:rsidR="00B930E3" w:rsidRPr="001749C9" w:rsidRDefault="00B930E3" w:rsidP="00B930E3">
      <w:pPr>
        <w:spacing w:line="600" w:lineRule="exact"/>
        <w:ind w:firstLineChars="250" w:firstLine="800"/>
        <w:contextualSpacing/>
        <w:rPr>
          <w:rFonts w:ascii="仿宋_GB2312" w:eastAsia="仿宋_GB2312" w:hAnsi="Times New Roman" w:hint="eastAsia"/>
          <w:b/>
          <w:color w:val="000000"/>
          <w:kern w:val="0"/>
          <w:sz w:val="32"/>
          <w:szCs w:val="32"/>
        </w:rPr>
      </w:pPr>
      <w:r w:rsidRPr="001749C9">
        <w:rPr>
          <w:rFonts w:ascii="仿宋_GB2312" w:eastAsia="仿宋_GB2312" w:hAnsi="仿宋" w:hint="eastAsia"/>
          <w:color w:val="000000"/>
          <w:kern w:val="0"/>
          <w:sz w:val="32"/>
          <w:szCs w:val="32"/>
        </w:rPr>
        <w:t>（三）鉴于纸质版证书制作发放周期较长，请考生耐心等待。为了方便考生，证书审核工作结束后将在中国银行业协会网站（</w:t>
      </w:r>
      <w:hyperlink r:id="rId8" w:history="1">
        <w:r w:rsidRPr="001749C9">
          <w:rPr>
            <w:rStyle w:val="a5"/>
            <w:rFonts w:ascii="仿宋_GB2312" w:eastAsia="仿宋_GB2312" w:hAnsi="Times New Roman" w:hint="eastAsia"/>
            <w:kern w:val="0"/>
            <w:sz w:val="32"/>
            <w:szCs w:val="32"/>
          </w:rPr>
          <w:t>www.china-cba.net</w:t>
        </w:r>
      </w:hyperlink>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及东方银行业高级管理人员研修院网站（</w:t>
      </w:r>
      <w:hyperlink r:id="rId9" w:history="1">
        <w:r w:rsidRPr="001749C9">
          <w:rPr>
            <w:rStyle w:val="a5"/>
            <w:rFonts w:ascii="仿宋_GB2312" w:eastAsia="仿宋_GB2312" w:hAnsi="Times New Roman" w:hint="eastAsia"/>
            <w:kern w:val="0"/>
            <w:sz w:val="32"/>
            <w:szCs w:val="32"/>
          </w:rPr>
          <w:t>www.china-cbi.net</w:t>
        </w:r>
      </w:hyperlink>
      <w:r w:rsidRPr="001749C9">
        <w:rPr>
          <w:rFonts w:ascii="仿宋_GB2312" w:eastAsia="仿宋_GB2312" w:hAnsi="Times New Roman" w:hint="eastAsia"/>
          <w:color w:val="000000"/>
          <w:kern w:val="0"/>
          <w:sz w:val="32"/>
          <w:szCs w:val="32"/>
        </w:rPr>
        <w:t>）</w:t>
      </w:r>
      <w:r w:rsidRPr="001749C9">
        <w:rPr>
          <w:rFonts w:ascii="仿宋_GB2312" w:eastAsia="仿宋_GB2312" w:hAnsi="仿宋" w:hint="eastAsia"/>
          <w:color w:val="000000"/>
          <w:kern w:val="0"/>
          <w:sz w:val="32"/>
          <w:szCs w:val="32"/>
        </w:rPr>
        <w:t>开放电子证书查询。在证书制作发放期间，</w:t>
      </w:r>
      <w:r>
        <w:rPr>
          <w:rFonts w:ascii="仿宋_GB2312" w:eastAsia="仿宋_GB2312" w:hAnsi="仿宋" w:hint="eastAsia"/>
          <w:color w:val="000000"/>
          <w:kern w:val="0"/>
          <w:sz w:val="32"/>
          <w:szCs w:val="32"/>
        </w:rPr>
        <w:t>请</w:t>
      </w:r>
      <w:r w:rsidRPr="001749C9">
        <w:rPr>
          <w:rFonts w:ascii="仿宋_GB2312" w:eastAsia="仿宋_GB2312" w:hAnsi="仿宋" w:hint="eastAsia"/>
          <w:color w:val="000000"/>
          <w:kern w:val="0"/>
          <w:sz w:val="32"/>
          <w:szCs w:val="32"/>
        </w:rPr>
        <w:t>考生自行登</w:t>
      </w:r>
      <w:r>
        <w:rPr>
          <w:rFonts w:ascii="仿宋_GB2312" w:eastAsia="仿宋_GB2312" w:hAnsi="仿宋" w:hint="eastAsia"/>
          <w:color w:val="000000"/>
          <w:kern w:val="0"/>
          <w:sz w:val="32"/>
          <w:szCs w:val="32"/>
        </w:rPr>
        <w:t>录</w:t>
      </w:r>
      <w:r w:rsidRPr="001749C9">
        <w:rPr>
          <w:rFonts w:ascii="仿宋_GB2312" w:eastAsia="仿宋_GB2312" w:hAnsi="仿宋" w:hint="eastAsia"/>
          <w:color w:val="000000"/>
          <w:kern w:val="0"/>
          <w:sz w:val="32"/>
          <w:szCs w:val="32"/>
        </w:rPr>
        <w:t>查询。</w:t>
      </w:r>
    </w:p>
    <w:p w:rsidR="00B930E3" w:rsidRPr="001749C9" w:rsidRDefault="00B930E3" w:rsidP="00B930E3">
      <w:pPr>
        <w:spacing w:line="600" w:lineRule="exact"/>
        <w:ind w:firstLineChars="250" w:firstLine="800"/>
        <w:contextualSpacing/>
        <w:rPr>
          <w:rFonts w:ascii="仿宋_GB2312" w:eastAsia="仿宋_GB2312" w:hAnsi="Times New Roman" w:hint="eastAsia"/>
          <w:b/>
          <w:color w:val="000000"/>
          <w:kern w:val="0"/>
          <w:sz w:val="32"/>
          <w:szCs w:val="32"/>
        </w:rPr>
      </w:pPr>
      <w:r w:rsidRPr="001749C9">
        <w:rPr>
          <w:rFonts w:ascii="仿宋_GB2312" w:eastAsia="仿宋_GB2312" w:hAnsi="仿宋" w:hint="eastAsia"/>
          <w:color w:val="000000"/>
          <w:kern w:val="0"/>
          <w:sz w:val="32"/>
          <w:szCs w:val="32"/>
        </w:rPr>
        <w:t>（四）考生在线填写并提交的个人信息必须真实有效，</w:t>
      </w:r>
      <w:r w:rsidRPr="001749C9">
        <w:rPr>
          <w:rFonts w:ascii="仿宋_GB2312" w:eastAsia="仿宋_GB2312" w:hAnsi="仿宋" w:hint="eastAsia"/>
          <w:color w:val="000000"/>
          <w:kern w:val="0"/>
          <w:sz w:val="32"/>
          <w:szCs w:val="32"/>
        </w:rPr>
        <w:lastRenderedPageBreak/>
        <w:t>对提供虚假证明材料或者以其他不正当手段取得相应证书及在工作中违反相关法律、法规、规章或者职业道德，造成不良影响的，由中国银行业协会取消登记，并收回其职业资格证书。</w:t>
      </w:r>
    </w:p>
    <w:p w:rsidR="00B930E3" w:rsidRDefault="00B930E3" w:rsidP="00B930E3">
      <w:pPr>
        <w:spacing w:line="600" w:lineRule="exact"/>
        <w:contextualSpacing/>
        <w:rPr>
          <w:rFonts w:ascii="仿宋_GB2312" w:eastAsia="仿宋_GB2312" w:hAnsi="Times New Roman" w:hint="eastAsia"/>
          <w:color w:val="000000"/>
          <w:kern w:val="0"/>
          <w:sz w:val="32"/>
          <w:szCs w:val="32"/>
        </w:rPr>
      </w:pPr>
    </w:p>
    <w:p w:rsidR="00B930E3" w:rsidRDefault="00B930E3" w:rsidP="00B930E3">
      <w:pPr>
        <w:spacing w:line="600" w:lineRule="exact"/>
        <w:contextualSpacing/>
        <w:rPr>
          <w:rFonts w:ascii="仿宋_GB2312" w:eastAsia="仿宋_GB2312" w:hAnsi="Times New Roman" w:hint="eastAsia"/>
          <w:color w:val="000000"/>
          <w:kern w:val="0"/>
          <w:sz w:val="32"/>
          <w:szCs w:val="32"/>
        </w:rPr>
      </w:pPr>
    </w:p>
    <w:p w:rsidR="00B930E3" w:rsidRDefault="00B930E3" w:rsidP="00B930E3">
      <w:pPr>
        <w:spacing w:line="600" w:lineRule="exact"/>
        <w:contextualSpacing/>
        <w:rPr>
          <w:rFonts w:ascii="仿宋_GB2312" w:eastAsia="仿宋_GB2312" w:hAnsi="Times New Roman" w:hint="eastAsia"/>
          <w:color w:val="000000"/>
          <w:kern w:val="0"/>
          <w:sz w:val="32"/>
          <w:szCs w:val="32"/>
        </w:rPr>
      </w:pPr>
    </w:p>
    <w:p w:rsidR="00B930E3" w:rsidRPr="001749C9" w:rsidRDefault="00B930E3" w:rsidP="00B930E3">
      <w:pPr>
        <w:widowControl/>
        <w:spacing w:line="600" w:lineRule="exact"/>
        <w:contextualSpacing/>
        <w:jc w:val="right"/>
        <w:rPr>
          <w:rFonts w:ascii="仿宋_GB2312" w:eastAsia="仿宋_GB2312" w:hAnsi="Times New Roman" w:hint="eastAsia"/>
          <w:color w:val="000000"/>
          <w:kern w:val="0"/>
          <w:sz w:val="32"/>
          <w:szCs w:val="32"/>
        </w:rPr>
      </w:pPr>
      <w:r w:rsidRPr="001749C9">
        <w:rPr>
          <w:rFonts w:ascii="仿宋_GB2312" w:eastAsia="仿宋_GB2312" w:hAnsi="仿宋" w:hint="eastAsia"/>
          <w:color w:val="000000"/>
          <w:kern w:val="0"/>
          <w:sz w:val="32"/>
          <w:szCs w:val="32"/>
        </w:rPr>
        <w:t>银行业专业人员职业资格考试办公室</w:t>
      </w:r>
    </w:p>
    <w:p w:rsidR="00B930E3" w:rsidRPr="001749C9" w:rsidRDefault="00B930E3" w:rsidP="00B930E3">
      <w:pPr>
        <w:widowControl/>
        <w:spacing w:line="600" w:lineRule="exact"/>
        <w:ind w:firstLine="735"/>
        <w:contextualSpacing/>
        <w:rPr>
          <w:rFonts w:ascii="仿宋_GB2312" w:eastAsia="仿宋_GB2312" w:hAnsi="Times New Roman" w:hint="eastAsia"/>
          <w:b/>
          <w:bCs/>
          <w:color w:val="000000"/>
          <w:kern w:val="0"/>
          <w:sz w:val="36"/>
          <w:szCs w:val="36"/>
        </w:rPr>
      </w:pPr>
      <w:r w:rsidRPr="001749C9">
        <w:rPr>
          <w:rFonts w:ascii="Times New Roman" w:eastAsia="仿宋_GB2312" w:hAnsi="Times New Roman" w:hint="eastAsia"/>
          <w:color w:val="000000"/>
          <w:kern w:val="0"/>
          <w:sz w:val="32"/>
          <w:szCs w:val="32"/>
        </w:rPr>
        <w:t> </w:t>
      </w:r>
      <w:r w:rsidRPr="001749C9">
        <w:rPr>
          <w:rFonts w:ascii="仿宋_GB2312" w:eastAsia="仿宋_GB2312" w:hAnsi="Times New Roman" w:hint="eastAsia"/>
          <w:color w:val="000000"/>
          <w:kern w:val="0"/>
          <w:sz w:val="32"/>
          <w:szCs w:val="32"/>
        </w:rPr>
        <w:t xml:space="preserve"> </w:t>
      </w:r>
      <w:r w:rsidRPr="001749C9">
        <w:rPr>
          <w:rFonts w:ascii="Times New Roman" w:eastAsia="仿宋_GB2312" w:hAnsi="Times New Roman" w:hint="eastAsia"/>
          <w:color w:val="000000"/>
          <w:kern w:val="0"/>
          <w:sz w:val="32"/>
          <w:szCs w:val="32"/>
        </w:rPr>
        <w:t> </w:t>
      </w:r>
      <w:r w:rsidRPr="001749C9">
        <w:rPr>
          <w:rFonts w:ascii="仿宋_GB2312" w:eastAsia="仿宋_GB2312" w:hAnsi="Times New Roman" w:hint="eastAsia"/>
          <w:color w:val="000000"/>
          <w:kern w:val="0"/>
          <w:sz w:val="32"/>
          <w:szCs w:val="32"/>
        </w:rPr>
        <w:t xml:space="preserve"> </w:t>
      </w:r>
      <w:r w:rsidRPr="001749C9">
        <w:rPr>
          <w:rFonts w:ascii="Times New Roman" w:eastAsia="仿宋_GB2312" w:hAnsi="Times New Roman" w:hint="eastAsia"/>
          <w:color w:val="000000"/>
          <w:kern w:val="0"/>
          <w:sz w:val="32"/>
          <w:szCs w:val="32"/>
        </w:rPr>
        <w:t> </w:t>
      </w:r>
      <w:r w:rsidRPr="001749C9">
        <w:rPr>
          <w:rFonts w:ascii="仿宋_GB2312" w:eastAsia="仿宋_GB2312" w:hAnsi="Times New Roman" w:hint="eastAsia"/>
          <w:color w:val="000000"/>
          <w:kern w:val="0"/>
          <w:sz w:val="32"/>
          <w:szCs w:val="32"/>
        </w:rPr>
        <w:t xml:space="preserve">                  </w:t>
      </w:r>
      <w:r>
        <w:rPr>
          <w:rFonts w:ascii="仿宋_GB2312" w:eastAsia="仿宋_GB2312" w:hAnsi="Times New Roman" w:hint="eastAsia"/>
          <w:color w:val="000000"/>
          <w:kern w:val="0"/>
          <w:sz w:val="32"/>
          <w:szCs w:val="32"/>
        </w:rPr>
        <w:t xml:space="preserve">  </w:t>
      </w:r>
      <w:r w:rsidRPr="001749C9">
        <w:rPr>
          <w:rFonts w:ascii="仿宋_GB2312" w:eastAsia="仿宋_GB2312" w:hAnsi="Times New Roman" w:hint="eastAsia"/>
          <w:color w:val="000000"/>
          <w:kern w:val="0"/>
          <w:sz w:val="32"/>
          <w:szCs w:val="32"/>
        </w:rPr>
        <w:t>201</w:t>
      </w:r>
      <w:r>
        <w:rPr>
          <w:rFonts w:ascii="仿宋_GB2312" w:eastAsia="仿宋_GB2312" w:hAnsi="Times New Roman" w:hint="eastAsia"/>
          <w:color w:val="000000"/>
          <w:kern w:val="0"/>
          <w:sz w:val="32"/>
          <w:szCs w:val="32"/>
        </w:rPr>
        <w:t>8</w:t>
      </w:r>
      <w:r w:rsidRPr="001749C9">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7</w:t>
      </w:r>
      <w:r w:rsidRPr="001749C9">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2</w:t>
      </w:r>
      <w:r w:rsidRPr="001749C9">
        <w:rPr>
          <w:rFonts w:ascii="仿宋_GB2312" w:eastAsia="仿宋_GB2312" w:hAnsi="仿宋" w:hint="eastAsia"/>
          <w:color w:val="000000"/>
          <w:kern w:val="0"/>
          <w:sz w:val="32"/>
          <w:szCs w:val="32"/>
        </w:rPr>
        <w:t>日</w:t>
      </w:r>
    </w:p>
    <w:p w:rsidR="000E207E" w:rsidRDefault="000E207E">
      <w:bookmarkStart w:id="0" w:name="_GoBack"/>
      <w:bookmarkEnd w:id="0"/>
    </w:p>
    <w:sectPr w:rsidR="000E20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F4" w:rsidRDefault="006954F4" w:rsidP="00B930E3">
      <w:r>
        <w:separator/>
      </w:r>
    </w:p>
  </w:endnote>
  <w:endnote w:type="continuationSeparator" w:id="0">
    <w:p w:rsidR="006954F4" w:rsidRDefault="006954F4" w:rsidP="00B9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F4" w:rsidRDefault="006954F4" w:rsidP="00B930E3">
      <w:r>
        <w:separator/>
      </w:r>
    </w:p>
  </w:footnote>
  <w:footnote w:type="continuationSeparator" w:id="0">
    <w:p w:rsidR="006954F4" w:rsidRDefault="006954F4" w:rsidP="00B9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30"/>
    <w:rsid w:val="000E207E"/>
    <w:rsid w:val="006954F4"/>
    <w:rsid w:val="00B930E3"/>
    <w:rsid w:val="00D25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0E3"/>
    <w:rPr>
      <w:sz w:val="18"/>
      <w:szCs w:val="18"/>
    </w:rPr>
  </w:style>
  <w:style w:type="paragraph" w:styleId="a4">
    <w:name w:val="footer"/>
    <w:basedOn w:val="a"/>
    <w:link w:val="Char0"/>
    <w:uiPriority w:val="99"/>
    <w:unhideWhenUsed/>
    <w:rsid w:val="00B93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0E3"/>
    <w:rPr>
      <w:sz w:val="18"/>
      <w:szCs w:val="18"/>
    </w:rPr>
  </w:style>
  <w:style w:type="character" w:styleId="a5">
    <w:name w:val="Hyperlink"/>
    <w:uiPriority w:val="99"/>
    <w:unhideWhenUsed/>
    <w:rsid w:val="00B930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E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0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930E3"/>
    <w:rPr>
      <w:sz w:val="18"/>
      <w:szCs w:val="18"/>
    </w:rPr>
  </w:style>
  <w:style w:type="paragraph" w:styleId="a4">
    <w:name w:val="footer"/>
    <w:basedOn w:val="a"/>
    <w:link w:val="Char0"/>
    <w:uiPriority w:val="99"/>
    <w:unhideWhenUsed/>
    <w:rsid w:val="00B930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930E3"/>
    <w:rPr>
      <w:sz w:val="18"/>
      <w:szCs w:val="18"/>
    </w:rPr>
  </w:style>
  <w:style w:type="character" w:styleId="a5">
    <w:name w:val="Hyperlink"/>
    <w:uiPriority w:val="99"/>
    <w:unhideWhenUsed/>
    <w:rsid w:val="00B93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cba.net"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cb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郭颂</dc:creator>
  <cp:keywords/>
  <dc:description/>
  <cp:lastModifiedBy>郭颂</cp:lastModifiedBy>
  <cp:revision>2</cp:revision>
  <dcterms:created xsi:type="dcterms:W3CDTF">2018-07-02T08:22:00Z</dcterms:created>
  <dcterms:modified xsi:type="dcterms:W3CDTF">2018-07-02T08:23:00Z</dcterms:modified>
</cp:coreProperties>
</file>