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E6" w:rsidRDefault="000A47E6" w:rsidP="000A47E6">
      <w:pPr>
        <w:rPr>
          <w:rFonts w:ascii="黑体" w:eastAsia="黑体" w:hAnsi="黑体"/>
          <w:spacing w:val="20"/>
          <w:sz w:val="32"/>
          <w:szCs w:val="22"/>
        </w:rPr>
      </w:pPr>
      <w:r>
        <w:rPr>
          <w:rFonts w:ascii="黑体" w:eastAsia="黑体" w:hAnsi="黑体" w:hint="eastAsia"/>
          <w:spacing w:val="20"/>
          <w:sz w:val="32"/>
          <w:szCs w:val="22"/>
        </w:rPr>
        <w:t>附件1</w:t>
      </w:r>
    </w:p>
    <w:p w:rsidR="007D29E3" w:rsidRDefault="000A47E6" w:rsidP="007D29E3">
      <w:pPr>
        <w:spacing w:afterLines="50" w:after="156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ascii="文星简小标宋" w:eastAsia="文星简小标宋" w:hint="eastAsia"/>
          <w:b/>
          <w:sz w:val="44"/>
          <w:szCs w:val="44"/>
        </w:rPr>
        <w:t>2017年度高级审计师资格考</w:t>
      </w:r>
      <w:bookmarkStart w:id="0" w:name="_GoBack"/>
      <w:bookmarkEnd w:id="0"/>
      <w:r>
        <w:rPr>
          <w:rFonts w:ascii="文星简小标宋" w:eastAsia="文星简小标宋" w:hint="eastAsia"/>
          <w:b/>
          <w:sz w:val="44"/>
          <w:szCs w:val="44"/>
        </w:rPr>
        <w:t>试合格</w:t>
      </w:r>
    </w:p>
    <w:p w:rsidR="000A47E6" w:rsidRDefault="000A47E6" w:rsidP="007D29E3">
      <w:pPr>
        <w:spacing w:afterLines="50" w:after="156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ascii="文星简小标宋" w:eastAsia="文星简小标宋" w:hint="eastAsia"/>
          <w:b/>
          <w:sz w:val="44"/>
          <w:szCs w:val="44"/>
        </w:rPr>
        <w:t>人员名单</w:t>
      </w:r>
    </w:p>
    <w:tbl>
      <w:tblPr>
        <w:tblW w:w="8075" w:type="dxa"/>
        <w:tblLook w:val="04A0" w:firstRow="1" w:lastRow="0" w:firstColumn="1" w:lastColumn="0" w:noHBand="0" w:noVBand="1"/>
      </w:tblPr>
      <w:tblGrid>
        <w:gridCol w:w="988"/>
        <w:gridCol w:w="1134"/>
        <w:gridCol w:w="2551"/>
        <w:gridCol w:w="3402"/>
      </w:tblGrid>
      <w:tr w:rsidR="000A47E6" w:rsidTr="000A47E6">
        <w:trPr>
          <w:trHeight w:val="27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</w:tr>
      <w:tr w:rsidR="000A47E6" w:rsidTr="000A47E6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马洪涛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237011705762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即墨市审计局</w:t>
            </w:r>
          </w:p>
        </w:tc>
      </w:tr>
      <w:tr w:rsidR="000A47E6" w:rsidTr="000A47E6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劼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237011705763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青岛出版集团有限公司</w:t>
            </w:r>
          </w:p>
        </w:tc>
      </w:tr>
      <w:tr w:rsidR="000A47E6" w:rsidTr="000A47E6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戴文龙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237011705764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青岛市城阳区审计局</w:t>
            </w:r>
          </w:p>
        </w:tc>
      </w:tr>
      <w:tr w:rsidR="000A47E6" w:rsidTr="000A47E6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237011705765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青岛市城阳区审计局</w:t>
            </w:r>
          </w:p>
        </w:tc>
      </w:tr>
      <w:tr w:rsidR="000A47E6" w:rsidTr="000A47E6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胡长飞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237011705766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青岛市市北区审计局</w:t>
            </w:r>
          </w:p>
        </w:tc>
      </w:tr>
      <w:tr w:rsidR="000A47E6" w:rsidTr="000A47E6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赵海霞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237011705767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青岛市市北区审计局</w:t>
            </w:r>
          </w:p>
        </w:tc>
      </w:tr>
      <w:tr w:rsidR="000A47E6" w:rsidTr="000A47E6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237011705768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青岛银行</w:t>
            </w:r>
          </w:p>
        </w:tc>
      </w:tr>
      <w:tr w:rsidR="000A47E6" w:rsidTr="000A47E6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237011705769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E6" w:rsidRDefault="000A4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青岛职业技术学院</w:t>
            </w:r>
          </w:p>
        </w:tc>
      </w:tr>
    </w:tbl>
    <w:p w:rsidR="000A47E6" w:rsidRDefault="000A47E6" w:rsidP="000A47E6">
      <w:pPr>
        <w:spacing w:afterLines="50" w:after="156" w:line="400" w:lineRule="exact"/>
        <w:rPr>
          <w:rFonts w:ascii="黑体" w:eastAsia="黑体"/>
          <w:sz w:val="32"/>
        </w:rPr>
      </w:pPr>
    </w:p>
    <w:p w:rsidR="00537166" w:rsidRDefault="00537166"/>
    <w:sectPr w:rsidR="00537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AC"/>
    <w:rsid w:val="000A47E6"/>
    <w:rsid w:val="00537166"/>
    <w:rsid w:val="007168AC"/>
    <w:rsid w:val="007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3CAEB-1CAD-4A78-B0F9-B1B1F192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hp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2018-03-28T02:57:00Z</dcterms:created>
  <dcterms:modified xsi:type="dcterms:W3CDTF">2018-03-28T02:58:00Z</dcterms:modified>
</cp:coreProperties>
</file>