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2F" w:rsidRDefault="0042122F" w:rsidP="0042122F">
      <w:pPr>
        <w:spacing w:line="560" w:lineRule="exact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附件3</w:t>
      </w:r>
    </w:p>
    <w:p w:rsidR="0042122F" w:rsidRDefault="0042122F" w:rsidP="0042122F">
      <w:pPr>
        <w:spacing w:beforeLines="50" w:afterLines="50" w:line="56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2018年度全国一级注册建筑师资格考试</w:t>
      </w:r>
    </w:p>
    <w:p w:rsidR="0042122F" w:rsidRDefault="0042122F" w:rsidP="0042122F">
      <w:pPr>
        <w:spacing w:beforeLines="50" w:afterLines="50" w:line="56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专业、学历及工作时间要求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939"/>
        <w:gridCol w:w="2918"/>
        <w:gridCol w:w="1757"/>
        <w:gridCol w:w="1250"/>
      </w:tblGrid>
      <w:tr w:rsidR="0042122F" w:rsidTr="005271BD">
        <w:trPr>
          <w:cantSplit/>
          <w:trHeight w:val="1830"/>
          <w:jc w:val="center"/>
        </w:trPr>
        <w:tc>
          <w:tcPr>
            <w:tcW w:w="1981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专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857" w:type="dxa"/>
            <w:gridSpan w:val="2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学位或学历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取得学位或学历后从事建筑设计的</w:t>
            </w:r>
          </w:p>
          <w:p w:rsidR="0042122F" w:rsidRDefault="0042122F" w:rsidP="005271BD">
            <w:pPr>
              <w:spacing w:line="42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最少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42122F" w:rsidTr="005271BD">
        <w:trPr>
          <w:cantSplit/>
          <w:trHeight w:val="529"/>
          <w:jc w:val="center"/>
        </w:trPr>
        <w:tc>
          <w:tcPr>
            <w:tcW w:w="1981" w:type="dxa"/>
            <w:vMerge w:val="restart"/>
            <w:vAlign w:val="center"/>
          </w:tcPr>
          <w:p w:rsidR="0042122F" w:rsidRPr="00510A0D" w:rsidRDefault="0042122F" w:rsidP="005271BD">
            <w:pPr>
              <w:pStyle w:val="a6"/>
              <w:spacing w:line="420" w:lineRule="exact"/>
              <w:rPr>
                <w:rFonts w:eastAsia="仿宋_GB2312"/>
                <w:color w:val="000000"/>
                <w:szCs w:val="28"/>
              </w:rPr>
            </w:pPr>
            <w:r w:rsidRPr="00510A0D">
              <w:rPr>
                <w:rFonts w:eastAsia="仿宋_GB2312"/>
                <w:color w:val="000000"/>
                <w:szCs w:val="28"/>
              </w:rPr>
              <w:t>建筑学</w:t>
            </w:r>
          </w:p>
          <w:p w:rsidR="0042122F" w:rsidRPr="00510A0D" w:rsidRDefault="0042122F" w:rsidP="005271BD">
            <w:pPr>
              <w:pStyle w:val="a6"/>
              <w:spacing w:line="420" w:lineRule="exact"/>
              <w:rPr>
                <w:rFonts w:eastAsia="仿宋_GB2312" w:hint="eastAsia"/>
                <w:color w:val="000000"/>
                <w:szCs w:val="28"/>
              </w:rPr>
            </w:pPr>
            <w:r w:rsidRPr="00510A0D">
              <w:rPr>
                <w:rFonts w:eastAsia="仿宋_GB2312"/>
                <w:color w:val="000000"/>
                <w:szCs w:val="28"/>
              </w:rPr>
              <w:t>建筑设计</w:t>
            </w:r>
            <w:r w:rsidRPr="00510A0D">
              <w:rPr>
                <w:rFonts w:eastAsia="仿宋_GB2312" w:hint="eastAsia"/>
                <w:color w:val="000000"/>
                <w:szCs w:val="28"/>
              </w:rPr>
              <w:t>技术</w:t>
            </w:r>
            <w:r w:rsidRPr="00510A0D">
              <w:rPr>
                <w:rFonts w:eastAsia="仿宋_GB2312" w:hint="eastAsia"/>
                <w:color w:val="000000"/>
                <w:spacing w:val="-6"/>
                <w:szCs w:val="28"/>
              </w:rPr>
              <w:t>（原建筑设计）</w:t>
            </w:r>
          </w:p>
        </w:tc>
        <w:tc>
          <w:tcPr>
            <w:tcW w:w="939" w:type="dxa"/>
            <w:vMerge w:val="restart"/>
            <w:vAlign w:val="center"/>
          </w:tcPr>
          <w:p w:rsidR="0042122F" w:rsidRDefault="0042122F" w:rsidP="005271BD">
            <w:pPr>
              <w:pStyle w:val="a5"/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本科</w:t>
            </w:r>
          </w:p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及</w:t>
            </w:r>
          </w:p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ind w:rightChars="-58" w:right="-186"/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  <w:t>建筑学硕士或以上毕业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2016年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建筑学学士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2015年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五年制工学士或毕业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2013年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2122F" w:rsidRPr="00510A0D" w:rsidRDefault="0042122F" w:rsidP="005271BD">
            <w:pPr>
              <w:pStyle w:val="a6"/>
              <w:spacing w:line="420" w:lineRule="exact"/>
              <w:rPr>
                <w:rFonts w:ascii="仿宋_GB2312" w:eastAsia="仿宋_GB2312" w:hint="eastAsia"/>
                <w:color w:val="000000"/>
                <w:szCs w:val="28"/>
              </w:rPr>
            </w:pPr>
            <w:r w:rsidRPr="00510A0D">
              <w:rPr>
                <w:rFonts w:ascii="仿宋_GB2312" w:eastAsia="仿宋_GB2312" w:hint="eastAsia"/>
                <w:color w:val="000000"/>
                <w:szCs w:val="28"/>
              </w:rPr>
              <w:t>四年制工学士或毕业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2011年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42122F" w:rsidRPr="00510A0D" w:rsidRDefault="0042122F" w:rsidP="005271BD">
            <w:pPr>
              <w:pStyle w:val="a6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510A0D">
              <w:rPr>
                <w:rFonts w:ascii="仿宋_GB2312" w:eastAsia="仿宋_GB2312" w:hint="eastAsia"/>
                <w:color w:val="000000"/>
                <w:szCs w:val="28"/>
              </w:rPr>
              <w:t>专科</w:t>
            </w: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三年制毕业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9年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2009年</w:t>
            </w:r>
          </w:p>
        </w:tc>
      </w:tr>
      <w:tr w:rsidR="0042122F" w:rsidTr="005271BD">
        <w:trPr>
          <w:cantSplit/>
          <w:trHeight w:val="529"/>
          <w:jc w:val="center"/>
        </w:trPr>
        <w:tc>
          <w:tcPr>
            <w:tcW w:w="1981" w:type="dxa"/>
            <w:vMerge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二年制毕业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2008年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 w:val="restart"/>
            <w:vAlign w:val="center"/>
          </w:tcPr>
          <w:p w:rsidR="0042122F" w:rsidRPr="00510A0D" w:rsidRDefault="0042122F" w:rsidP="005271BD">
            <w:pPr>
              <w:pStyle w:val="a6"/>
              <w:spacing w:line="420" w:lineRule="exact"/>
              <w:rPr>
                <w:rFonts w:eastAsia="仿宋_GB2312" w:hint="eastAsia"/>
                <w:b/>
                <w:bCs/>
                <w:color w:val="FF0000"/>
                <w:spacing w:val="-8"/>
                <w:szCs w:val="28"/>
              </w:rPr>
            </w:pPr>
            <w:r w:rsidRPr="00510A0D">
              <w:rPr>
                <w:rFonts w:eastAsia="仿宋_GB2312" w:hint="eastAsia"/>
                <w:color w:val="000000"/>
                <w:szCs w:val="28"/>
              </w:rPr>
              <w:t>相近专业</w:t>
            </w:r>
          </w:p>
        </w:tc>
        <w:tc>
          <w:tcPr>
            <w:tcW w:w="939" w:type="dxa"/>
            <w:vMerge w:val="restart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本科</w:t>
            </w:r>
          </w:p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及</w:t>
            </w:r>
          </w:p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工学博士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2016年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  <w:t>工学硕士或研究生毕业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6年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2012年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2122F" w:rsidRPr="00510A0D" w:rsidRDefault="0042122F" w:rsidP="005271BD">
            <w:pPr>
              <w:pStyle w:val="a6"/>
              <w:spacing w:line="420" w:lineRule="exact"/>
              <w:rPr>
                <w:rFonts w:ascii="仿宋_GB2312" w:eastAsia="仿宋_GB2312" w:hint="eastAsia"/>
                <w:color w:val="000000"/>
                <w:szCs w:val="28"/>
              </w:rPr>
            </w:pPr>
            <w:r w:rsidRPr="00510A0D">
              <w:rPr>
                <w:rFonts w:ascii="仿宋_GB2312" w:eastAsia="仿宋_GB2312" w:hint="eastAsia"/>
                <w:color w:val="000000"/>
                <w:szCs w:val="28"/>
              </w:rPr>
              <w:t>五年制工学士或毕业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2011年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四年制工学士或毕业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2010年</w:t>
            </w:r>
          </w:p>
        </w:tc>
      </w:tr>
      <w:tr w:rsidR="0042122F" w:rsidTr="005271BD">
        <w:trPr>
          <w:cantSplit/>
          <w:trHeight w:val="529"/>
          <w:jc w:val="center"/>
        </w:trPr>
        <w:tc>
          <w:tcPr>
            <w:tcW w:w="1981" w:type="dxa"/>
            <w:vMerge/>
            <w:vAlign w:val="center"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42122F" w:rsidRPr="00510A0D" w:rsidRDefault="0042122F" w:rsidP="005271BD">
            <w:pPr>
              <w:pStyle w:val="a6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510A0D">
              <w:rPr>
                <w:rFonts w:ascii="仿宋_GB2312" w:eastAsia="仿宋_GB2312" w:hint="eastAsia"/>
                <w:color w:val="000000"/>
                <w:szCs w:val="28"/>
              </w:rPr>
              <w:t>专科</w:t>
            </w: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三年制毕业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2008年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/>
            <w:vAlign w:val="center"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二年制毕业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11年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2007年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 w:val="restart"/>
            <w:vAlign w:val="center"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其它工科</w:t>
            </w:r>
          </w:p>
        </w:tc>
        <w:tc>
          <w:tcPr>
            <w:tcW w:w="939" w:type="dxa"/>
            <w:vMerge w:val="restart"/>
            <w:vAlign w:val="center"/>
          </w:tcPr>
          <w:p w:rsidR="0042122F" w:rsidRPr="00510A0D" w:rsidRDefault="0042122F" w:rsidP="005271BD">
            <w:pPr>
              <w:pStyle w:val="a6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510A0D">
              <w:rPr>
                <w:rFonts w:ascii="仿宋_GB2312" w:eastAsia="仿宋_GB2312" w:hint="eastAsia"/>
                <w:color w:val="000000"/>
                <w:szCs w:val="28"/>
              </w:rPr>
              <w:t>本科及</w:t>
            </w:r>
          </w:p>
          <w:p w:rsidR="0042122F" w:rsidRPr="00510A0D" w:rsidRDefault="0042122F" w:rsidP="005271BD">
            <w:pPr>
              <w:pStyle w:val="a6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 w:rsidRPr="00510A0D">
              <w:rPr>
                <w:rFonts w:ascii="仿宋_GB2312" w:eastAsia="仿宋_GB2312" w:hint="eastAsia"/>
                <w:color w:val="000000"/>
                <w:szCs w:val="28"/>
              </w:rPr>
              <w:t>以上</w:t>
            </w: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10"/>
                <w:sz w:val="28"/>
                <w:szCs w:val="28"/>
              </w:rPr>
              <w:t>工学硕士或研究生毕业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2011年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五年制工学士或毕业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2010年</w:t>
            </w:r>
          </w:p>
        </w:tc>
      </w:tr>
      <w:tr w:rsidR="0042122F" w:rsidTr="005271BD">
        <w:trPr>
          <w:cantSplit/>
          <w:trHeight w:val="530"/>
          <w:jc w:val="center"/>
        </w:trPr>
        <w:tc>
          <w:tcPr>
            <w:tcW w:w="1981" w:type="dxa"/>
            <w:vMerge/>
          </w:tcPr>
          <w:p w:rsidR="0042122F" w:rsidRDefault="0042122F" w:rsidP="005271BD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42122F" w:rsidRDefault="0042122F" w:rsidP="005271BD">
            <w:pPr>
              <w:spacing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2122F" w:rsidRPr="00510A0D" w:rsidRDefault="0042122F" w:rsidP="005271BD">
            <w:pPr>
              <w:pStyle w:val="a6"/>
              <w:spacing w:line="420" w:lineRule="exact"/>
              <w:rPr>
                <w:rFonts w:ascii="仿宋_GB2312" w:eastAsia="仿宋_GB2312" w:hint="eastAsia"/>
                <w:color w:val="000000"/>
                <w:szCs w:val="28"/>
              </w:rPr>
            </w:pPr>
            <w:r w:rsidRPr="00510A0D">
              <w:rPr>
                <w:rFonts w:ascii="仿宋_GB2312" w:eastAsia="仿宋_GB2312" w:hint="eastAsia"/>
                <w:color w:val="000000"/>
                <w:szCs w:val="28"/>
              </w:rPr>
              <w:t>四年制工学士或毕业</w:t>
            </w:r>
          </w:p>
        </w:tc>
        <w:tc>
          <w:tcPr>
            <w:tcW w:w="1757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9年</w:t>
            </w:r>
          </w:p>
        </w:tc>
        <w:tc>
          <w:tcPr>
            <w:tcW w:w="1250" w:type="dxa"/>
            <w:vAlign w:val="center"/>
          </w:tcPr>
          <w:p w:rsidR="0042122F" w:rsidRDefault="0042122F" w:rsidP="005271BD">
            <w:pPr>
              <w:spacing w:line="42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2009年</w:t>
            </w:r>
          </w:p>
        </w:tc>
      </w:tr>
    </w:tbl>
    <w:p w:rsidR="0042122F" w:rsidRDefault="0042122F" w:rsidP="0042122F">
      <w:pPr>
        <w:spacing w:line="420" w:lineRule="exact"/>
        <w:rPr>
          <w:rFonts w:ascii="仿宋_GB2312" w:hint="eastAsia"/>
          <w:sz w:val="28"/>
          <w:szCs w:val="28"/>
        </w:rPr>
      </w:pPr>
    </w:p>
    <w:p w:rsidR="0042122F" w:rsidRDefault="0042122F" w:rsidP="0042122F">
      <w:pPr>
        <w:spacing w:line="420" w:lineRule="exact"/>
        <w:rPr>
          <w:rFonts w:ascii="仿宋_GB2312" w:hint="eastAsia"/>
          <w:sz w:val="28"/>
          <w:szCs w:val="28"/>
        </w:rPr>
      </w:pPr>
    </w:p>
    <w:p w:rsidR="0042122F" w:rsidRDefault="0042122F" w:rsidP="0042122F">
      <w:pPr>
        <w:spacing w:line="560" w:lineRule="exact"/>
        <w:rPr>
          <w:rFonts w:ascii="仿宋_GB2312" w:hint="eastAsia"/>
        </w:rPr>
      </w:pPr>
      <w:r>
        <w:rPr>
          <w:rFonts w:ascii="仿宋_GB2312" w:hint="eastAsia"/>
        </w:rPr>
        <w:t>注：</w:t>
      </w:r>
    </w:p>
    <w:p w:rsidR="0042122F" w:rsidRDefault="0042122F" w:rsidP="0042122F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lastRenderedPageBreak/>
        <w:t>1．根据《中华人民共和国注册建筑师条例实施细则》（中华人民共和国建设部令第167号）、《普通高等学校本科专业目录》（1998年版、2012年版）、《普通高等学校高职高专教育指导性专业目录》（2004年版）等相关规定，</w:t>
      </w:r>
      <w:r>
        <w:rPr>
          <w:rFonts w:ascii="仿宋_GB2312" w:hint="eastAsia"/>
          <w:b/>
        </w:rPr>
        <w:t>“相近专业”：</w:t>
      </w:r>
      <w:r>
        <w:rPr>
          <w:rFonts w:ascii="仿宋_GB2312" w:hint="eastAsia"/>
        </w:rPr>
        <w:t>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。</w:t>
      </w:r>
    </w:p>
    <w:p w:rsidR="0042122F" w:rsidRDefault="0042122F" w:rsidP="0042122F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2．由于教育部专业名称调整及高校自设专业的影响，难以列举所有专业名称。如专业名称不在本表内的，可由应试人员提供学校专业课程设置、培养计划等材料，按下列情况审核处理：</w:t>
      </w:r>
    </w:p>
    <w:p w:rsidR="0042122F" w:rsidRDefault="0042122F" w:rsidP="0042122F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（1）主干课程设置及学时与建筑学专业一致，可参照建筑学（工学）、建筑设计技术专业相关规定报考；</w:t>
      </w:r>
    </w:p>
    <w:p w:rsidR="0042122F" w:rsidRDefault="0042122F" w:rsidP="0042122F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（2）多数主干课程设置及学时与建筑学专业一致，可参照相近专业相关规定报考；</w:t>
      </w:r>
    </w:p>
    <w:p w:rsidR="0042122F" w:rsidRDefault="0042122F" w:rsidP="0042122F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（3）主干课程设置及学时与相近专业基本一致，可参照相近专业相关规定报考。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B9" w:rsidRDefault="000159B9" w:rsidP="0042122F">
      <w:r>
        <w:separator/>
      </w:r>
    </w:p>
  </w:endnote>
  <w:endnote w:type="continuationSeparator" w:id="0">
    <w:p w:rsidR="000159B9" w:rsidRDefault="000159B9" w:rsidP="0042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B9" w:rsidRDefault="000159B9" w:rsidP="0042122F">
      <w:r>
        <w:separator/>
      </w:r>
    </w:p>
  </w:footnote>
  <w:footnote w:type="continuationSeparator" w:id="0">
    <w:p w:rsidR="000159B9" w:rsidRDefault="000159B9" w:rsidP="00421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9B9"/>
    <w:rsid w:val="00323B43"/>
    <w:rsid w:val="003D37D8"/>
    <w:rsid w:val="0042122F"/>
    <w:rsid w:val="00426133"/>
    <w:rsid w:val="004358AB"/>
    <w:rsid w:val="008B7726"/>
    <w:rsid w:val="00C236E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2F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22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2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22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22F"/>
    <w:rPr>
      <w:rFonts w:ascii="Tahoma" w:hAnsi="Tahoma"/>
      <w:sz w:val="18"/>
      <w:szCs w:val="18"/>
    </w:rPr>
  </w:style>
  <w:style w:type="character" w:customStyle="1" w:styleId="Char1">
    <w:name w:val="正文文本 Char1"/>
    <w:link w:val="a5"/>
    <w:rsid w:val="0042122F"/>
    <w:rPr>
      <w:rFonts w:eastAsia="宋体"/>
      <w:kern w:val="2"/>
      <w:sz w:val="21"/>
      <w:szCs w:val="24"/>
    </w:rPr>
  </w:style>
  <w:style w:type="paragraph" w:styleId="a5">
    <w:name w:val="Body Text"/>
    <w:basedOn w:val="a"/>
    <w:link w:val="Char1"/>
    <w:rsid w:val="0042122F"/>
    <w:pPr>
      <w:spacing w:after="120"/>
    </w:pPr>
    <w:rPr>
      <w:rFonts w:asciiTheme="minorHAnsi" w:eastAsia="宋体" w:hAnsiTheme="minorHAnsi" w:cstheme="minorBidi"/>
      <w:sz w:val="21"/>
      <w:szCs w:val="24"/>
    </w:rPr>
  </w:style>
  <w:style w:type="character" w:customStyle="1" w:styleId="Char2">
    <w:name w:val="正文文本 Char"/>
    <w:basedOn w:val="a0"/>
    <w:link w:val="a5"/>
    <w:uiPriority w:val="99"/>
    <w:semiHidden/>
    <w:rsid w:val="0042122F"/>
    <w:rPr>
      <w:rFonts w:ascii="Times New Roman" w:eastAsia="仿宋_GB2312" w:hAnsi="Times New Roman" w:cs="Times New Roman"/>
      <w:kern w:val="2"/>
      <w:sz w:val="32"/>
      <w:szCs w:val="32"/>
    </w:rPr>
  </w:style>
  <w:style w:type="character" w:customStyle="1" w:styleId="Char3">
    <w:name w:val="日期 Char"/>
    <w:link w:val="a6"/>
    <w:rsid w:val="0042122F"/>
    <w:rPr>
      <w:kern w:val="2"/>
      <w:sz w:val="28"/>
    </w:rPr>
  </w:style>
  <w:style w:type="paragraph" w:styleId="a6">
    <w:name w:val="Date"/>
    <w:basedOn w:val="a"/>
    <w:next w:val="a"/>
    <w:link w:val="Char3"/>
    <w:rsid w:val="0042122F"/>
    <w:rPr>
      <w:rFonts w:asciiTheme="minorHAnsi" w:eastAsia="微软雅黑" w:hAnsiTheme="minorHAnsi" w:cstheme="minorBidi"/>
      <w:sz w:val="28"/>
      <w:szCs w:val="22"/>
    </w:rPr>
  </w:style>
  <w:style w:type="character" w:customStyle="1" w:styleId="Char10">
    <w:name w:val="日期 Char1"/>
    <w:basedOn w:val="a0"/>
    <w:link w:val="a6"/>
    <w:uiPriority w:val="99"/>
    <w:semiHidden/>
    <w:rsid w:val="0042122F"/>
    <w:rPr>
      <w:rFonts w:ascii="Times New Roman" w:eastAsia="仿宋_GB2312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2018-03-06T02:50:00Z</dcterms:modified>
</cp:coreProperties>
</file>