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52" w:rsidRPr="00AA366A" w:rsidRDefault="000C1252" w:rsidP="000C1252">
      <w:pPr>
        <w:pStyle w:val="a6"/>
        <w:adjustRightInd w:val="0"/>
        <w:snapToGrid w:val="0"/>
        <w:spacing w:beforeLines="80" w:beforeAutospacing="0" w:after="0" w:afterAutospacing="0" w:line="560" w:lineRule="exact"/>
        <w:rPr>
          <w:rFonts w:ascii="宋体" w:eastAsia="宋体" w:hAnsi="宋体"/>
          <w:sz w:val="28"/>
          <w:szCs w:val="28"/>
        </w:rPr>
      </w:pPr>
      <w:r w:rsidRPr="00AA366A">
        <w:rPr>
          <w:rFonts w:ascii="宋体" w:eastAsia="宋体" w:hAnsi="宋体" w:hint="eastAsia"/>
          <w:sz w:val="28"/>
          <w:szCs w:val="28"/>
        </w:rPr>
        <w:t>附件4</w:t>
      </w:r>
    </w:p>
    <w:p w:rsidR="000C1252" w:rsidRPr="00AA366A" w:rsidRDefault="000C1252" w:rsidP="000C1252">
      <w:pPr>
        <w:pStyle w:val="a6"/>
        <w:adjustRightInd w:val="0"/>
        <w:snapToGrid w:val="0"/>
        <w:spacing w:beforeLines="80" w:beforeAutospacing="0" w:after="0" w:afterAutospacing="0" w:line="560" w:lineRule="exact"/>
        <w:jc w:val="center"/>
        <w:rPr>
          <w:rFonts w:ascii="宋体" w:eastAsia="宋体" w:hAnsi="宋体" w:hint="eastAsia"/>
          <w:b/>
          <w:sz w:val="32"/>
          <w:szCs w:val="32"/>
        </w:rPr>
      </w:pPr>
      <w:r w:rsidRPr="00AA366A">
        <w:rPr>
          <w:rFonts w:ascii="宋体" w:eastAsia="宋体" w:hAnsi="宋体" w:hint="eastAsia"/>
          <w:b/>
          <w:sz w:val="32"/>
          <w:szCs w:val="32"/>
        </w:rPr>
        <w:t>现场报考条件审核地点及联系电话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394"/>
        <w:gridCol w:w="1740"/>
        <w:gridCol w:w="1678"/>
      </w:tblGrid>
      <w:tr w:rsidR="000C1252" w:rsidRPr="00AA366A" w:rsidTr="00BF07C8">
        <w:trPr>
          <w:gridAfter w:val="1"/>
          <w:wAfter w:w="1678" w:type="dxa"/>
          <w:trHeight w:val="720"/>
        </w:trPr>
        <w:tc>
          <w:tcPr>
            <w:tcW w:w="7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0C1252" w:rsidRPr="00AA366A" w:rsidTr="00BF07C8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市地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审查单位及电话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地址</w:t>
            </w:r>
          </w:p>
        </w:tc>
      </w:tr>
      <w:tr w:rsidR="000C1252" w:rsidRPr="00AA366A" w:rsidTr="00BF07C8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杭州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杭州市勘察设计协会</w:t>
            </w:r>
            <w:r w:rsidRPr="00AA366A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   </w:t>
            </w: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0571-87035531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ind w:leftChars="50" w:left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杭州市浣纱路347号-15楼</w:t>
            </w:r>
          </w:p>
        </w:tc>
      </w:tr>
      <w:tr w:rsidR="000C1252" w:rsidRPr="00AA366A" w:rsidTr="00BF07C8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宁波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宁波市勘察设计协会</w:t>
            </w:r>
            <w:r w:rsidRPr="00AA366A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0574-87199306</w:t>
            </w:r>
          </w:p>
          <w:p w:rsidR="000C1252" w:rsidRPr="00AA366A" w:rsidRDefault="000C1252" w:rsidP="00BF07C8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各县市区建设行政主管部门均可受理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ind w:leftChars="50" w:left="105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宁波市鄞州区新天路新天地东区</w:t>
            </w:r>
          </w:p>
          <w:p w:rsidR="000C1252" w:rsidRPr="00AA366A" w:rsidRDefault="000C1252" w:rsidP="00BF07C8">
            <w:pPr>
              <w:widowControl/>
              <w:ind w:leftChars="50" w:left="105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2号门12幢2005室</w:t>
            </w:r>
          </w:p>
        </w:tc>
      </w:tr>
      <w:tr w:rsidR="000C1252" w:rsidRPr="00AA366A" w:rsidTr="00BF07C8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温州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温州市勘察设计协会</w:t>
            </w:r>
            <w:r w:rsidRPr="00AA366A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   </w:t>
            </w: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0577-88328665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温州市飞霞南路896号1413室</w:t>
            </w:r>
          </w:p>
        </w:tc>
      </w:tr>
      <w:tr w:rsidR="000C1252" w:rsidRPr="00AA366A" w:rsidTr="00BF07C8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嘉兴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嘉兴市建委</w:t>
            </w:r>
            <w:r w:rsidRPr="00AA366A"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</w:t>
            </w:r>
            <w:r w:rsidRPr="00AA366A"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</w:t>
            </w:r>
            <w:r w:rsidRPr="00AA366A"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0573-82872145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ind w:leftChars="50" w:left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嘉兴市花园路616号市建委大院内2205办公室</w:t>
            </w:r>
          </w:p>
        </w:tc>
      </w:tr>
      <w:tr w:rsidR="000C1252" w:rsidRPr="00AA366A" w:rsidTr="00BF07C8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湖州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湖州市勘察设计协会      0572-</w:t>
            </w:r>
            <w:r w:rsidRPr="00AA366A">
              <w:t xml:space="preserve"> </w:t>
            </w:r>
            <w:r w:rsidRPr="00AA366A">
              <w:rPr>
                <w:rFonts w:ascii="仿宋_GB2312" w:eastAsia="仿宋_GB2312" w:hAnsi="宋体" w:cs="宋体"/>
                <w:kern w:val="0"/>
                <w:szCs w:val="21"/>
              </w:rPr>
              <w:t>2057551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ind w:leftChars="50" w:left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湖州市红旗路618号   湖州市城市规划设计院内904室</w:t>
            </w:r>
          </w:p>
        </w:tc>
      </w:tr>
      <w:tr w:rsidR="000C1252" w:rsidRPr="00AA366A" w:rsidTr="00BF07C8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绍兴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绍兴市建管局</w:t>
            </w:r>
            <w:r w:rsidRPr="00AA366A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 w:rsidRPr="00AA366A"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0575-88026874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ind w:leftChars="50" w:left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绍兴市越城区凤林西路178号亿兆大厦（绍兴市行政服务中心三楼162号窗口）</w:t>
            </w:r>
          </w:p>
        </w:tc>
      </w:tr>
      <w:tr w:rsidR="000C1252" w:rsidRPr="00AA366A" w:rsidTr="00BF07C8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金华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金华市住建局</w:t>
            </w:r>
            <w:r w:rsidRPr="00AA366A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</w:t>
            </w:r>
            <w:r w:rsidRPr="00AA366A"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0579-82468032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ind w:leftChars="50" w:left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金华市双龙南街801号市府大院西辅楼3号楼301室</w:t>
            </w:r>
          </w:p>
        </w:tc>
      </w:tr>
      <w:tr w:rsidR="000C1252" w:rsidRPr="00AA366A" w:rsidTr="00BF07C8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衢州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衢州市住建局</w:t>
            </w:r>
            <w:r w:rsidRPr="00AA366A"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</w:t>
            </w:r>
            <w:r w:rsidRPr="00AA366A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0570-3021898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衢州市府东街386号人教处（2）</w:t>
            </w:r>
          </w:p>
        </w:tc>
      </w:tr>
      <w:tr w:rsidR="000C1252" w:rsidRPr="00AA366A" w:rsidTr="00BF07C8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舟山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舟山市建委</w:t>
            </w:r>
            <w:r w:rsidRPr="00AA366A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</w:t>
            </w:r>
            <w:r w:rsidRPr="00AA366A"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0580-2283052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舟山临城新区城建大楼410室 </w:t>
            </w:r>
          </w:p>
        </w:tc>
      </w:tr>
      <w:tr w:rsidR="000C1252" w:rsidRPr="00AA366A" w:rsidTr="00BF07C8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义乌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义乌市住建局</w:t>
            </w:r>
            <w:r w:rsidRPr="00AA366A"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 w:rsidRPr="00AA366A"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0579-85580025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义乌市江滨路281号3号楼1206室</w:t>
            </w:r>
          </w:p>
        </w:tc>
      </w:tr>
      <w:tr w:rsidR="000C1252" w:rsidRPr="00AA366A" w:rsidTr="00BF07C8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丽水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丽水市住建局</w:t>
            </w:r>
            <w:r w:rsidRPr="00AA366A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</w:t>
            </w:r>
            <w:r w:rsidRPr="00AA366A"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0578-2106728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丽水市城东路99号</w:t>
            </w:r>
          </w:p>
        </w:tc>
      </w:tr>
      <w:tr w:rsidR="000C1252" w:rsidRPr="00AA366A" w:rsidTr="00BF07C8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台州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台州市住建局</w:t>
            </w:r>
            <w:r w:rsidRPr="00AA366A">
              <w:rPr>
                <w:rFonts w:ascii="宋体" w:eastAsia="仿宋_GB2312" w:hAnsi="宋体" w:cs="宋体" w:hint="eastAsia"/>
                <w:kern w:val="0"/>
                <w:szCs w:val="21"/>
              </w:rPr>
              <w:t>  </w:t>
            </w: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0576-88517921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台州市市府大道465号603室</w:t>
            </w:r>
          </w:p>
        </w:tc>
      </w:tr>
      <w:tr w:rsidR="000C1252" w:rsidRPr="00AA366A" w:rsidTr="00BF07C8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省直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cs="宋体" w:hint="eastAsia"/>
                <w:kern w:val="0"/>
                <w:szCs w:val="21"/>
              </w:rPr>
              <w:t>省建设厅                0571-87055123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252" w:rsidRPr="00AA366A" w:rsidRDefault="000C1252" w:rsidP="00BF07C8">
            <w:pPr>
              <w:widowControl/>
              <w:ind w:leftChars="50" w:left="105"/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AA366A">
              <w:rPr>
                <w:rFonts w:ascii="仿宋_GB2312" w:eastAsia="仿宋_GB2312" w:hAnsi="宋体" w:hint="eastAsia"/>
                <w:szCs w:val="21"/>
              </w:rPr>
              <w:t>杭州市紫荆花路48 号南都研发大楼一楼</w:t>
            </w:r>
          </w:p>
          <w:p w:rsidR="000C1252" w:rsidRPr="00AA366A" w:rsidRDefault="000C1252" w:rsidP="00BF07C8">
            <w:pPr>
              <w:widowControl/>
              <w:ind w:leftChars="50" w:left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AA366A">
              <w:rPr>
                <w:rFonts w:ascii="仿宋_GB2312" w:eastAsia="仿宋_GB2312" w:hAnsi="宋体" w:hint="eastAsia"/>
                <w:szCs w:val="21"/>
              </w:rPr>
              <w:t>（8：30-11：30；14：00-17：00）</w:t>
            </w:r>
          </w:p>
        </w:tc>
      </w:tr>
    </w:tbl>
    <w:p w:rsidR="000C1252" w:rsidRPr="00AA366A" w:rsidRDefault="000C1252" w:rsidP="000C1252">
      <w:pPr>
        <w:snapToGrid w:val="0"/>
        <w:spacing w:line="300" w:lineRule="auto"/>
        <w:rPr>
          <w:rFonts w:ascii="仿宋_GB2312" w:eastAsia="仿宋_GB2312" w:hAnsi="仿宋" w:hint="eastAsia"/>
          <w:bCs/>
          <w:sz w:val="30"/>
          <w:szCs w:val="30"/>
        </w:rPr>
      </w:pPr>
    </w:p>
    <w:p w:rsidR="00BA1BC8" w:rsidRDefault="00BA1BC8"/>
    <w:sectPr w:rsidR="00BA1BC8">
      <w:footerReference w:type="even" r:id="rId6"/>
      <w:footerReference w:type="default" r:id="rId7"/>
      <w:pgSz w:w="11907" w:h="16840"/>
      <w:pgMar w:top="1701" w:right="1304" w:bottom="1134" w:left="1701" w:header="851" w:footer="79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92E" w:rsidRDefault="008D492E" w:rsidP="000C1252">
      <w:r>
        <w:separator/>
      </w:r>
    </w:p>
  </w:endnote>
  <w:endnote w:type="continuationSeparator" w:id="0">
    <w:p w:rsidR="008D492E" w:rsidRDefault="008D492E" w:rsidP="000C1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1B9" w:rsidRDefault="008D492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A01B9" w:rsidRDefault="008D492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1B9" w:rsidRDefault="008D492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0C1252">
      <w:rPr>
        <w:rStyle w:val="a5"/>
        <w:noProof/>
      </w:rPr>
      <w:t>1</w:t>
    </w:r>
    <w:r>
      <w:fldChar w:fldCharType="end"/>
    </w:r>
  </w:p>
  <w:p w:rsidR="000A01B9" w:rsidRDefault="008D49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92E" w:rsidRDefault="008D492E" w:rsidP="000C1252">
      <w:r>
        <w:separator/>
      </w:r>
    </w:p>
  </w:footnote>
  <w:footnote w:type="continuationSeparator" w:id="0">
    <w:p w:rsidR="008D492E" w:rsidRDefault="008D492E" w:rsidP="000C1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252"/>
    <w:rsid w:val="000612AF"/>
    <w:rsid w:val="000C1252"/>
    <w:rsid w:val="008D492E"/>
    <w:rsid w:val="00BA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1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1252"/>
    <w:rPr>
      <w:sz w:val="18"/>
      <w:szCs w:val="18"/>
    </w:rPr>
  </w:style>
  <w:style w:type="paragraph" w:styleId="a4">
    <w:name w:val="footer"/>
    <w:basedOn w:val="a"/>
    <w:link w:val="Char0"/>
    <w:unhideWhenUsed/>
    <w:rsid w:val="000C12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1252"/>
    <w:rPr>
      <w:sz w:val="18"/>
      <w:szCs w:val="18"/>
    </w:rPr>
  </w:style>
  <w:style w:type="character" w:styleId="a5">
    <w:name w:val="page number"/>
    <w:basedOn w:val="a0"/>
    <w:rsid w:val="000C1252"/>
  </w:style>
  <w:style w:type="paragraph" w:styleId="a6">
    <w:name w:val="Normal (Web)"/>
    <w:basedOn w:val="a"/>
    <w:uiPriority w:val="99"/>
    <w:rsid w:val="000C125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2018-01-12T02:55:00Z</dcterms:created>
  <dcterms:modified xsi:type="dcterms:W3CDTF">2018-01-12T02:55:00Z</dcterms:modified>
</cp:coreProperties>
</file>