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7A" w:rsidRPr="00CD7473" w:rsidRDefault="00FF447A">
      <w:pPr>
        <w:pStyle w:val="a5"/>
        <w:widowControl/>
        <w:rPr>
          <w:rFonts w:cs="Times New Roman"/>
        </w:rPr>
      </w:pPr>
      <w:bookmarkStart w:id="0" w:name="_GoBack"/>
      <w:bookmarkEnd w:id="0"/>
      <w:r w:rsidRPr="00CD7473">
        <w:rPr>
          <w:rStyle w:val="a6"/>
          <w:rFonts w:ascii="宋体" w:hAnsi="宋体" w:cs="宋体" w:hint="eastAsia"/>
          <w:color w:val="0000A3"/>
          <w:shd w:val="clear" w:color="auto" w:fill="FFFFFF"/>
        </w:rPr>
        <w:t>附件</w:t>
      </w:r>
      <w:r w:rsidRPr="00CD7473">
        <w:rPr>
          <w:rStyle w:val="a6"/>
          <w:rFonts w:ascii="宋体" w:hAnsi="宋体" w:cs="宋体"/>
          <w:color w:val="0000A3"/>
          <w:shd w:val="clear" w:color="auto" w:fill="FFFFFF"/>
        </w:rPr>
        <w:t>6</w:t>
      </w:r>
      <w:r w:rsidRPr="00CD7473">
        <w:rPr>
          <w:rStyle w:val="a6"/>
          <w:rFonts w:ascii="宋体" w:hAnsi="宋体" w:cs="宋体" w:hint="eastAsia"/>
          <w:color w:val="0000A3"/>
          <w:shd w:val="clear" w:color="auto" w:fill="FFFFFF"/>
        </w:rPr>
        <w:t>：</w:t>
      </w:r>
    </w:p>
    <w:p w:rsidR="00FF447A" w:rsidRPr="00CD7473" w:rsidRDefault="00FF447A">
      <w:pPr>
        <w:pStyle w:val="a5"/>
        <w:widowControl/>
        <w:jc w:val="center"/>
        <w:rPr>
          <w:rFonts w:cs="Times New Roman"/>
        </w:rPr>
      </w:pPr>
      <w:r w:rsidRPr="00CD7473">
        <w:rPr>
          <w:rStyle w:val="a6"/>
          <w:rFonts w:ascii="宋体" w:hAnsi="宋体" w:cs="宋体" w:hint="eastAsia"/>
          <w:color w:val="0000A3"/>
          <w:shd w:val="clear" w:color="auto" w:fill="FFFFFF"/>
        </w:rPr>
        <w:t>注册土木工程师（岩土）新旧专业对照表</w:t>
      </w:r>
    </w:p>
    <w:tbl>
      <w:tblPr>
        <w:tblW w:w="97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44"/>
        <w:gridCol w:w="3446"/>
        <w:gridCol w:w="4658"/>
      </w:tblGrid>
      <w:tr w:rsidR="00FF447A" w:rsidRPr="00CD7473">
        <w:trPr>
          <w:tblCellSpacing w:w="0" w:type="dxa"/>
          <w:jc w:val="center"/>
        </w:trPr>
        <w:tc>
          <w:tcPr>
            <w:tcW w:w="1644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专业划分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46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新专业名称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658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旧专业名称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644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本专业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46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勘查技术与工程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土木工程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水利水电工程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港口航道与海岸工程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658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岩土工程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水文地质与工程地质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勘察工程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建筑工程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结构工程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工业与民用建筑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城镇建设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地下工程与隧道工程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桥梁工程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铁道工程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交通工程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公路、城市道路及机场工程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水利水电工程建筑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水利水电工程施工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河川枢纽及水电站建筑物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河流泥沙与治河工程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水工结构工程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港口及航道工程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港口水工建筑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海岸与海洋工程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644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相近专业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46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地质勘探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环境工程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工程力学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658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煤田地质勘查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地质矿产勘察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采矿工程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探矿工程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矿井建设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钻井工程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地球化学与勘查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应用地球物理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勘查地球物理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矿场地球物理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石油地质勘察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环境工程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农业建筑与环境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工程力学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644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其他专业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8104" w:type="dxa"/>
            <w:gridSpan w:val="2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除本专业和相近专业外的工科专业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</w:tbl>
    <w:p w:rsidR="00FF447A" w:rsidRPr="00CD7473" w:rsidRDefault="00FF447A" w:rsidP="004859E7">
      <w:pPr>
        <w:pStyle w:val="a5"/>
        <w:widowControl/>
        <w:ind w:firstLineChars="200" w:firstLine="480"/>
        <w:rPr>
          <w:rFonts w:ascii="宋体" w:cs="宋体"/>
          <w:color w:val="0000A3"/>
          <w:shd w:val="clear" w:color="auto" w:fill="FFFFFF"/>
        </w:rPr>
      </w:pPr>
      <w:r w:rsidRPr="00CD7473">
        <w:rPr>
          <w:rFonts w:ascii="宋体" w:hAnsi="宋体" w:cs="宋体" w:hint="eastAsia"/>
          <w:color w:val="0000A3"/>
          <w:shd w:val="clear" w:color="auto" w:fill="FFFFFF"/>
        </w:rPr>
        <w:t>注：表中“新专业名称”指中华人民共和国教育部高等教育司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年颁布的《普通高等学校本科专业目录和专业介绍》中规定的专业名称；“旧专业名称”指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年《普通高等学校本科专业目录和专业介绍》颁布前各院校所采用的专业名称。</w:t>
      </w: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cs="Times New Roman"/>
        </w:rPr>
      </w:pPr>
    </w:p>
    <w:p w:rsidR="004859E7" w:rsidRDefault="004859E7">
      <w:pPr>
        <w:pStyle w:val="a5"/>
        <w:widowControl/>
        <w:jc w:val="center"/>
        <w:rPr>
          <w:rStyle w:val="a6"/>
          <w:rFonts w:ascii="宋体" w:hAnsi="宋体" w:cs="宋体" w:hint="eastAsia"/>
          <w:color w:val="0000A3"/>
          <w:shd w:val="clear" w:color="auto" w:fill="FFFFFF"/>
        </w:rPr>
      </w:pPr>
    </w:p>
    <w:p w:rsidR="004859E7" w:rsidRDefault="004859E7">
      <w:pPr>
        <w:pStyle w:val="a5"/>
        <w:widowControl/>
        <w:jc w:val="center"/>
        <w:rPr>
          <w:rStyle w:val="a6"/>
          <w:rFonts w:ascii="宋体" w:hAnsi="宋体" w:cs="宋体" w:hint="eastAsia"/>
          <w:color w:val="0000A3"/>
          <w:shd w:val="clear" w:color="auto" w:fill="FFFFFF"/>
        </w:rPr>
      </w:pPr>
    </w:p>
    <w:p w:rsidR="00FF447A" w:rsidRPr="00CD7473" w:rsidRDefault="00FF447A">
      <w:pPr>
        <w:pStyle w:val="a5"/>
        <w:widowControl/>
        <w:jc w:val="center"/>
        <w:rPr>
          <w:rFonts w:cs="Times New Roman"/>
        </w:rPr>
      </w:pPr>
      <w:r w:rsidRPr="00CD7473">
        <w:rPr>
          <w:rStyle w:val="a6"/>
          <w:rFonts w:ascii="宋体" w:hAnsi="宋体" w:cs="宋体" w:hint="eastAsia"/>
          <w:color w:val="0000A3"/>
          <w:shd w:val="clear" w:color="auto" w:fill="FFFFFF"/>
        </w:rPr>
        <w:lastRenderedPageBreak/>
        <w:t>注册土木工程师（港口与航道工程）新旧专业对照表</w:t>
      </w:r>
    </w:p>
    <w:tbl>
      <w:tblPr>
        <w:tblW w:w="97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58"/>
        <w:gridCol w:w="2761"/>
        <w:gridCol w:w="4630"/>
      </w:tblGrid>
      <w:tr w:rsidR="00FF447A" w:rsidRPr="00CD7473">
        <w:trPr>
          <w:tblCellSpacing w:w="0" w:type="dxa"/>
          <w:jc w:val="center"/>
        </w:trPr>
        <w:tc>
          <w:tcPr>
            <w:tcW w:w="2358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专业划分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2761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新专业名称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63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旧专业名称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358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本专业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2761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港口航道与海岸工程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63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港口及航道工程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港口水工建筑工程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海岸与海洋工程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水道及港口工程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港口建筑工程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港口航道及海岸工程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港口、海岸及近岸工程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航道（或整治）工程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358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相近专业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2761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船舶与海洋工程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水利水电工程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土木工程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63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水利水电工程建筑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水利水电工程施工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河川枢纽及水电站建筑物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河流泥沙与治河工程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水工结构工程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建筑工程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结构工程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工业与民用建筑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城镇建设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地下工程与隧道工程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桥梁工程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铁道工程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交通工程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公路、城市道路及机场工程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358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其他工科专业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7391" w:type="dxa"/>
            <w:gridSpan w:val="2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除本专业和相近专业外的工科专业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</w:tbl>
    <w:p w:rsidR="00FF447A" w:rsidRPr="00CD7473" w:rsidRDefault="00FF447A" w:rsidP="004859E7">
      <w:pPr>
        <w:pStyle w:val="a5"/>
        <w:widowControl/>
        <w:ind w:firstLineChars="200" w:firstLine="480"/>
        <w:rPr>
          <w:rFonts w:ascii="宋体" w:cs="宋体"/>
          <w:color w:val="0000A3"/>
          <w:shd w:val="clear" w:color="auto" w:fill="FFFFFF"/>
        </w:rPr>
      </w:pPr>
      <w:r w:rsidRPr="00CD7473">
        <w:rPr>
          <w:rFonts w:ascii="宋体" w:hAnsi="宋体" w:cs="宋体" w:hint="eastAsia"/>
          <w:color w:val="0000A3"/>
          <w:shd w:val="clear" w:color="auto" w:fill="FFFFFF"/>
        </w:rPr>
        <w:t>注：表中“新专业名称”指中华人民共和国教育部高等教育司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年颁布的《普通高等学校本科专业目录和专业介绍》中规定的专业名称；“旧专业名称”指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年《普通高等学校本科专业目录和专业介绍》颁布前各院校所采用的专业名称。</w:t>
      </w: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cs="Times New Roman"/>
        </w:rPr>
      </w:pPr>
    </w:p>
    <w:p w:rsidR="00FF447A" w:rsidRPr="00CD7473" w:rsidRDefault="00FF447A">
      <w:pPr>
        <w:pStyle w:val="a5"/>
        <w:widowControl/>
        <w:jc w:val="center"/>
        <w:rPr>
          <w:rStyle w:val="a6"/>
          <w:rFonts w:ascii="宋体" w:cs="宋体"/>
          <w:color w:val="0000A3"/>
          <w:shd w:val="clear" w:color="auto" w:fill="FFFFFF"/>
        </w:rPr>
      </w:pPr>
    </w:p>
    <w:p w:rsidR="004859E7" w:rsidRDefault="004859E7">
      <w:pPr>
        <w:pStyle w:val="a5"/>
        <w:widowControl/>
        <w:jc w:val="center"/>
        <w:rPr>
          <w:rStyle w:val="a6"/>
          <w:rFonts w:ascii="宋体" w:hAnsi="宋体" w:cs="宋体" w:hint="eastAsia"/>
          <w:color w:val="0000A3"/>
          <w:shd w:val="clear" w:color="auto" w:fill="FFFFFF"/>
        </w:rPr>
      </w:pPr>
    </w:p>
    <w:p w:rsidR="004859E7" w:rsidRDefault="004859E7">
      <w:pPr>
        <w:pStyle w:val="a5"/>
        <w:widowControl/>
        <w:jc w:val="center"/>
        <w:rPr>
          <w:rStyle w:val="a6"/>
          <w:rFonts w:ascii="宋体" w:hAnsi="宋体" w:cs="宋体" w:hint="eastAsia"/>
          <w:color w:val="0000A3"/>
          <w:shd w:val="clear" w:color="auto" w:fill="FFFFFF"/>
        </w:rPr>
      </w:pPr>
    </w:p>
    <w:p w:rsidR="00FF447A" w:rsidRPr="00CD7473" w:rsidRDefault="00FF447A">
      <w:pPr>
        <w:pStyle w:val="a5"/>
        <w:widowControl/>
        <w:jc w:val="center"/>
        <w:rPr>
          <w:rFonts w:cs="Times New Roman"/>
        </w:rPr>
      </w:pPr>
      <w:r w:rsidRPr="00CD7473">
        <w:rPr>
          <w:rStyle w:val="a6"/>
          <w:rFonts w:ascii="宋体" w:hAnsi="宋体" w:cs="宋体" w:hint="eastAsia"/>
          <w:color w:val="0000A3"/>
          <w:shd w:val="clear" w:color="auto" w:fill="FFFFFF"/>
        </w:rPr>
        <w:lastRenderedPageBreak/>
        <w:t>注册土木工程师</w:t>
      </w:r>
      <w:r w:rsidRPr="00CD7473">
        <w:rPr>
          <w:rStyle w:val="a6"/>
          <w:rFonts w:ascii="宋体" w:hAnsi="宋体" w:cs="宋体"/>
          <w:color w:val="0000A3"/>
          <w:shd w:val="clear" w:color="auto" w:fill="FFFFFF"/>
        </w:rPr>
        <w:t>(</w:t>
      </w:r>
      <w:r w:rsidRPr="00CD7473">
        <w:rPr>
          <w:rStyle w:val="a6"/>
          <w:rFonts w:ascii="宋体" w:hAnsi="宋体" w:cs="宋体" w:hint="eastAsia"/>
          <w:color w:val="0000A3"/>
          <w:shd w:val="clear" w:color="auto" w:fill="FFFFFF"/>
        </w:rPr>
        <w:t>水利水电工程</w:t>
      </w:r>
      <w:r w:rsidRPr="00CD7473">
        <w:rPr>
          <w:rStyle w:val="a6"/>
          <w:rFonts w:ascii="宋体" w:hAnsi="宋体" w:cs="宋体"/>
          <w:color w:val="0000A3"/>
          <w:shd w:val="clear" w:color="auto" w:fill="FFFFFF"/>
        </w:rPr>
        <w:t>)</w:t>
      </w:r>
      <w:r w:rsidRPr="00CD7473">
        <w:rPr>
          <w:rStyle w:val="a6"/>
          <w:rFonts w:ascii="宋体" w:hAnsi="宋体" w:cs="宋体" w:hint="eastAsia"/>
          <w:color w:val="0000A3"/>
          <w:shd w:val="clear" w:color="auto" w:fill="FFFFFF"/>
        </w:rPr>
        <w:t>新旧专业对照表</w:t>
      </w:r>
    </w:p>
    <w:tbl>
      <w:tblPr>
        <w:tblW w:w="97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9"/>
        <w:gridCol w:w="3078"/>
        <w:gridCol w:w="5762"/>
      </w:tblGrid>
      <w:tr w:rsidR="00FF447A" w:rsidRPr="00CD7473">
        <w:trPr>
          <w:tblCellSpacing w:w="0" w:type="dxa"/>
          <w:jc w:val="center"/>
        </w:trPr>
        <w:tc>
          <w:tcPr>
            <w:tcW w:w="909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划分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新专业名称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5762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旧专业名称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909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本专业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水利水电工程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水文与水资源工程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农业水利工程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水土保持与荒漠化防治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5762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水利水电建筑工程、河川枢纽及水电站建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筑、河流泥沙及治河工程、水利水电工程施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工、土木水利工程、水工结构工程、水工建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筑力学、水利水电、水电站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水文与水资源利用、水利规划、水能利用、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陆地水文、水力学及河流海岸动力学、河流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力学及治河工程、水文气象、水库经济、水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利水电工程移民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农田水利工程、机电排灌工程、农村水电站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水土保持、土壤、土壤改良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909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相近专业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港口航道与海岸工程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船舶与海洋工程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土木工程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工程力学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交通工程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勘查技术与工程、资源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勘查工程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机械设计制造及其自动化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给水排水工程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热能与动力工程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电气工程及其自动化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5762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港口航道及治河工程、海岸与海洋工程、工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业与民用建筑工程、港口工程、结构工程、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交通土建工程、给排水工程、桥梁工程、农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业建筑及环境工程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沙漠治理、风景园林、土地与环境、环境监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测、生态学与环境生物学、林学、环境科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学、农学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水利水电工程地质、水利水电地质工程、水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文地质与工程地质、勘察工程、岩土工程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工程管理、工程力学、水利经济、技术经济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金属结构、机械制造及工艺设备、起重运输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与工程机械、水利水电动力工程、水电站动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力设备、水力机械、水利机械、电力系统及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其自动化、电气技术、工业自动化、自动控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制、水电站自动化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909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其他专业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8840" w:type="dxa"/>
            <w:gridSpan w:val="2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除本专业和相近专业外的工科专业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</w:tbl>
    <w:p w:rsidR="00FF447A" w:rsidRPr="00CD7473" w:rsidRDefault="00FF447A">
      <w:pPr>
        <w:pStyle w:val="a5"/>
        <w:widowControl/>
        <w:jc w:val="center"/>
        <w:rPr>
          <w:rFonts w:cs="Times New Roman"/>
        </w:rPr>
      </w:pPr>
      <w:r w:rsidRPr="00CD7473">
        <w:rPr>
          <w:rFonts w:ascii="宋体" w:cs="Times New Roman"/>
          <w:color w:val="333333"/>
          <w:shd w:val="clear" w:color="auto" w:fill="FFFFFF"/>
        </w:rPr>
        <w:t> </w:t>
      </w:r>
    </w:p>
    <w:p w:rsidR="00FF447A" w:rsidRPr="00CD7473" w:rsidRDefault="00FF447A" w:rsidP="004859E7">
      <w:pPr>
        <w:pStyle w:val="a5"/>
        <w:widowControl/>
        <w:ind w:firstLineChars="200" w:firstLine="480"/>
        <w:rPr>
          <w:rFonts w:ascii="宋体" w:cs="宋体"/>
          <w:color w:val="0000A3"/>
          <w:shd w:val="clear" w:color="auto" w:fill="FFFFFF"/>
        </w:rPr>
      </w:pPr>
      <w:r w:rsidRPr="00CD7473">
        <w:rPr>
          <w:rFonts w:ascii="宋体" w:hAnsi="宋体" w:cs="宋体" w:hint="eastAsia"/>
          <w:color w:val="0000A3"/>
          <w:shd w:val="clear" w:color="auto" w:fill="FFFFFF"/>
        </w:rPr>
        <w:t>注：</w:t>
      </w:r>
      <w:r w:rsidR="004859E7">
        <w:rPr>
          <w:rFonts w:ascii="宋体" w:hAnsi="宋体" w:cs="宋体" w:hint="eastAsia"/>
          <w:color w:val="0000A3"/>
          <w:shd w:val="clear" w:color="auto" w:fill="FFFFFF"/>
        </w:rPr>
        <w:t>1、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表中“新专业名称”指中华人民共和国教育部高等教育司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年颁布的《普通高等学校本科专业目录和专业介绍》中规定的专业名称；“旧专业名称”系指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年《普通高等学校本科专业目录和专业介绍》颁布前各院校所采用的专业名称。</w:t>
      </w:r>
    </w:p>
    <w:p w:rsidR="00FF447A" w:rsidRPr="00CD7473" w:rsidRDefault="004859E7" w:rsidP="004859E7">
      <w:pPr>
        <w:pStyle w:val="a5"/>
        <w:widowControl/>
        <w:ind w:firstLineChars="200" w:firstLine="480"/>
        <w:rPr>
          <w:rFonts w:ascii="宋体" w:cs="宋体"/>
          <w:color w:val="0000A3"/>
          <w:shd w:val="clear" w:color="auto" w:fill="FFFFFF"/>
        </w:rPr>
      </w:pPr>
      <w:r>
        <w:rPr>
          <w:rFonts w:hint="eastAsia"/>
          <w:color w:val="0000A3"/>
        </w:rPr>
        <w:t>2</w:t>
      </w:r>
      <w:r>
        <w:rPr>
          <w:rFonts w:hint="eastAsia"/>
          <w:color w:val="0000A3"/>
        </w:rPr>
        <w:t>、申请参加考试的人员，所学专业在“参照表”中未列出的，可在报名时提交在校学习专业基础课和专业课的“课程设置表”（由原毕业院校出具），经所在单位核实并提出符合“本专业”、“相近专业”、“其他专业”的意见后，由当地考试管理机构审核确认。</w:t>
      </w: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Default="00FF447A" w:rsidP="00CD7473">
      <w:pPr>
        <w:pStyle w:val="a5"/>
        <w:widowControl/>
        <w:ind w:firstLine="300"/>
        <w:rPr>
          <w:rFonts w:ascii="宋体" w:cs="宋体" w:hint="eastAsia"/>
          <w:color w:val="0000A3"/>
          <w:shd w:val="clear" w:color="auto" w:fill="FFFFFF"/>
        </w:rPr>
      </w:pPr>
    </w:p>
    <w:p w:rsidR="004859E7" w:rsidRPr="00CD7473" w:rsidRDefault="004859E7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4859E7">
      <w:pPr>
        <w:pStyle w:val="a5"/>
        <w:widowControl/>
        <w:rPr>
          <w:rFonts w:ascii="宋体" w:cs="宋体"/>
          <w:color w:val="0000A3"/>
          <w:shd w:val="clear" w:color="auto" w:fill="FFFFFF"/>
        </w:rPr>
      </w:pPr>
    </w:p>
    <w:p w:rsidR="004859E7" w:rsidRDefault="004859E7">
      <w:pPr>
        <w:pStyle w:val="a5"/>
        <w:widowControl/>
        <w:jc w:val="center"/>
        <w:rPr>
          <w:rStyle w:val="a6"/>
          <w:rFonts w:ascii="宋体" w:hAnsi="宋体" w:cs="宋体" w:hint="eastAsia"/>
          <w:color w:val="0000A3"/>
          <w:shd w:val="clear" w:color="auto" w:fill="FFFFFF"/>
        </w:rPr>
      </w:pPr>
    </w:p>
    <w:p w:rsidR="00FF447A" w:rsidRPr="00CD7473" w:rsidRDefault="00FF447A">
      <w:pPr>
        <w:pStyle w:val="a5"/>
        <w:widowControl/>
        <w:jc w:val="center"/>
        <w:rPr>
          <w:rFonts w:cs="Times New Roman"/>
        </w:rPr>
      </w:pPr>
      <w:r w:rsidRPr="00CD7473">
        <w:rPr>
          <w:rStyle w:val="a6"/>
          <w:rFonts w:ascii="宋体" w:hAnsi="宋体" w:cs="宋体" w:hint="eastAsia"/>
          <w:color w:val="0000A3"/>
          <w:shd w:val="clear" w:color="auto" w:fill="FFFFFF"/>
        </w:rPr>
        <w:lastRenderedPageBreak/>
        <w:t>注册公用设备工程师新旧专业对照表</w:t>
      </w:r>
    </w:p>
    <w:tbl>
      <w:tblPr>
        <w:tblW w:w="97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1740"/>
        <w:gridCol w:w="2999"/>
        <w:gridCol w:w="4390"/>
      </w:tblGrid>
      <w:tr w:rsidR="00FF447A" w:rsidRPr="00CD7473">
        <w:trPr>
          <w:tblCellSpacing w:w="0" w:type="dxa"/>
          <w:jc w:val="center"/>
        </w:trPr>
        <w:tc>
          <w:tcPr>
            <w:tcW w:w="62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cs="Times New Roman"/>
                <w:color w:val="0000A3"/>
              </w:rPr>
              <w:t> </w:t>
            </w:r>
          </w:p>
        </w:tc>
        <w:tc>
          <w:tcPr>
            <w:tcW w:w="174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专业划分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新专业名称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旧专业名称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暖通空调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本专业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建筑环境与设备工程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供热通风与空调工程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供热空调与燃气工程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城市燃气工程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相近专业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国防工程内部环境与设备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飞行器环境与生命保障工程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飞行器环境控制与安全救生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环境工程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环境工程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安全工程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矿山通风与安全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安全工程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食品科学与工程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冷冻冷藏工程（部分）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热能与动力工程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制冷与低温技术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其他工科专业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7389" w:type="dxa"/>
            <w:gridSpan w:val="2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除本专业和相近专业外的工科专业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动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cs="Times New Roman"/>
                <w:color w:val="333333"/>
              </w:rPr>
              <w:t> </w:t>
            </w:r>
          </w:p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cs="Times New Roman"/>
                <w:color w:val="333333"/>
              </w:rPr>
              <w:t> </w:t>
            </w:r>
          </w:p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力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1740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本专业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热能与动力工程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热力发动机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流体机械及流体工程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热能工程与动力机械（含锅炉、涡轮机、压缩机等）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热能工程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制冷与低温技术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能源工程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工程热物理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水利水电动力工程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冷冻冷藏工程（部分）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建筑环境与设备工程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城市燃气工程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供热空调与燃气工程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供热通风与空调工程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化学工程与工艺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化学工程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化工工艺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化学工程与工艺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煤化工（或燃料化工）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食品科学与工程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冷冻冷藏工程（部分）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相近专业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飞行器设计与工程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飞行器动力工程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过程装备与控制工程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油气贮运工程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空气动力学与飞行力学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飞行器动力工程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化工设备与机械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石油天然气贮运工程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其他工科专业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7389" w:type="dxa"/>
            <w:gridSpan w:val="2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除本专业和相近专业外的工科专业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给水排水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本专业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给水排水工程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给水排水工程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相近专业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环境工程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环境工程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620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其他工科专业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7389" w:type="dxa"/>
            <w:gridSpan w:val="2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除本专业和相近专业外的工科专业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</w:tbl>
    <w:p w:rsidR="00FF447A" w:rsidRDefault="00FF447A" w:rsidP="004859E7">
      <w:pPr>
        <w:pStyle w:val="a5"/>
        <w:widowControl/>
        <w:ind w:firstLineChars="200" w:firstLine="480"/>
        <w:jc w:val="both"/>
        <w:rPr>
          <w:rFonts w:ascii="宋体" w:hAnsi="宋体" w:cs="宋体" w:hint="eastAsia"/>
          <w:color w:val="0000A3"/>
          <w:shd w:val="clear" w:color="auto" w:fill="FFFFFF"/>
        </w:rPr>
      </w:pPr>
      <w:r w:rsidRPr="00CD7473">
        <w:rPr>
          <w:rFonts w:ascii="宋体" w:hAnsi="宋体" w:cs="宋体" w:hint="eastAsia"/>
          <w:color w:val="0000A3"/>
          <w:shd w:val="clear" w:color="auto" w:fill="FFFFFF"/>
        </w:rPr>
        <w:t>注：表中“新专业名称”指中华人民共和国教育部高等教育司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年颁布的《普通高等学校本科专业目录和专业介绍》中规定的专业名称；“旧专业名称”指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年《普通高等学校本科专业目录和专业介绍》颁布前各院校所采用的专业名称。</w:t>
      </w:r>
    </w:p>
    <w:p w:rsidR="004859E7" w:rsidRPr="00CD7473" w:rsidRDefault="004859E7" w:rsidP="00CD7473">
      <w:pPr>
        <w:pStyle w:val="a5"/>
        <w:widowControl/>
        <w:jc w:val="both"/>
        <w:rPr>
          <w:rFonts w:cs="Times New Roman"/>
        </w:rPr>
      </w:pPr>
    </w:p>
    <w:p w:rsidR="00FF447A" w:rsidRPr="00CD7473" w:rsidRDefault="00FF447A">
      <w:pPr>
        <w:pStyle w:val="a5"/>
        <w:widowControl/>
        <w:jc w:val="center"/>
        <w:rPr>
          <w:rFonts w:cs="Times New Roman"/>
        </w:rPr>
      </w:pPr>
      <w:r w:rsidRPr="00CD7473">
        <w:rPr>
          <w:rStyle w:val="a6"/>
          <w:rFonts w:ascii="宋体" w:hAnsi="宋体" w:cs="宋体" w:hint="eastAsia"/>
          <w:color w:val="0000A3"/>
          <w:shd w:val="clear" w:color="auto" w:fill="FFFFFF"/>
        </w:rPr>
        <w:lastRenderedPageBreak/>
        <w:t>注册电气工程师新旧专业对照表</w:t>
      </w:r>
    </w:p>
    <w:tbl>
      <w:tblPr>
        <w:tblW w:w="97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00"/>
        <w:gridCol w:w="3334"/>
        <w:gridCol w:w="4314"/>
      </w:tblGrid>
      <w:tr w:rsidR="00FF447A" w:rsidRPr="00CD7473">
        <w:trPr>
          <w:tblCellSpacing w:w="0" w:type="dxa"/>
          <w:jc w:val="center"/>
        </w:trPr>
        <w:tc>
          <w:tcPr>
            <w:tcW w:w="210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专业划分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334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新专业名称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14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旧专业名称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10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本专业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33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电气工程及其自动化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1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电力系统及其自动化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高电压与绝缘技术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电气技术（部分）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电机电器及其控制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电气工程及其自动化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10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相近专业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33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自动化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电子信息工程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通信工程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计算机科学与技术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1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工业自动化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自动化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自动控制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液体传动及控制（部分）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飞行器制导与控制（部分）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电子工程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信息工程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应用电子技术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电磁场与微波技术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广播电视工程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无线电技术与信息系统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电子与信息技术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通信工程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计算机通信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计算机及应用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100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其他工科专业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7648" w:type="dxa"/>
            <w:gridSpan w:val="2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除本专业和相近专业外的工科专业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</w:tbl>
    <w:p w:rsidR="00FF447A" w:rsidRPr="00CD7473" w:rsidRDefault="00FF447A">
      <w:pPr>
        <w:pStyle w:val="a5"/>
        <w:widowControl/>
        <w:jc w:val="center"/>
        <w:rPr>
          <w:rFonts w:cs="Times New Roman"/>
        </w:rPr>
      </w:pPr>
      <w:r w:rsidRPr="00CD7473">
        <w:rPr>
          <w:rFonts w:ascii="宋体" w:cs="Times New Roman"/>
          <w:color w:val="333333"/>
          <w:shd w:val="clear" w:color="auto" w:fill="FFFFFF"/>
        </w:rPr>
        <w:t> </w:t>
      </w:r>
    </w:p>
    <w:p w:rsidR="00FF447A" w:rsidRPr="00CD7473" w:rsidRDefault="00FF447A" w:rsidP="004859E7">
      <w:pPr>
        <w:pStyle w:val="a5"/>
        <w:widowControl/>
        <w:ind w:firstLineChars="200" w:firstLine="480"/>
        <w:rPr>
          <w:rFonts w:ascii="宋体" w:cs="宋体"/>
          <w:color w:val="0000A3"/>
          <w:shd w:val="clear" w:color="auto" w:fill="FFFFFF"/>
        </w:rPr>
      </w:pPr>
      <w:r w:rsidRPr="00CD7473">
        <w:rPr>
          <w:rFonts w:ascii="宋体" w:hAnsi="宋体" w:cs="宋体" w:hint="eastAsia"/>
          <w:color w:val="0000A3"/>
          <w:shd w:val="clear" w:color="auto" w:fill="FFFFFF"/>
        </w:rPr>
        <w:t>注：表中“新专业名称”指中华人民共和国教育部高等教育司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年颁布的《普通高等学校本科专业目录和专业介绍》中规定的专业名称；“旧专业名称”指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年《普通高等学校本科专业目录和专业介绍》颁布前各院校所采用的专业名称。</w:t>
      </w: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Default="00FF447A" w:rsidP="00CD7473">
      <w:pPr>
        <w:pStyle w:val="a5"/>
        <w:widowControl/>
        <w:ind w:firstLine="300"/>
        <w:rPr>
          <w:rFonts w:ascii="宋体" w:cs="宋体" w:hint="eastAsia"/>
          <w:color w:val="0000A3"/>
          <w:shd w:val="clear" w:color="auto" w:fill="FFFFFF"/>
        </w:rPr>
      </w:pPr>
    </w:p>
    <w:p w:rsidR="004859E7" w:rsidRDefault="004859E7" w:rsidP="00CD7473">
      <w:pPr>
        <w:pStyle w:val="a5"/>
        <w:widowControl/>
        <w:ind w:firstLine="300"/>
        <w:rPr>
          <w:rFonts w:ascii="宋体" w:cs="宋体" w:hint="eastAsia"/>
          <w:color w:val="0000A3"/>
          <w:shd w:val="clear" w:color="auto" w:fill="FFFFFF"/>
        </w:rPr>
      </w:pPr>
    </w:p>
    <w:p w:rsidR="004859E7" w:rsidRPr="00CD7473" w:rsidRDefault="004859E7" w:rsidP="00CD7473">
      <w:pPr>
        <w:pStyle w:val="a5"/>
        <w:widowControl/>
        <w:ind w:firstLine="300"/>
        <w:rPr>
          <w:rFonts w:ascii="宋体" w:cs="宋体"/>
          <w:color w:val="0000A3"/>
          <w:shd w:val="clear" w:color="auto" w:fill="FFFFFF"/>
        </w:rPr>
      </w:pPr>
    </w:p>
    <w:p w:rsidR="00FF447A" w:rsidRPr="00CD7473" w:rsidRDefault="00FF447A" w:rsidP="00CD7473">
      <w:pPr>
        <w:pStyle w:val="a5"/>
        <w:widowControl/>
        <w:ind w:firstLine="300"/>
        <w:rPr>
          <w:rFonts w:cs="Times New Roman"/>
        </w:rPr>
      </w:pPr>
    </w:p>
    <w:p w:rsidR="00FF447A" w:rsidRPr="00CD7473" w:rsidRDefault="00FF447A">
      <w:pPr>
        <w:pStyle w:val="a5"/>
        <w:widowControl/>
        <w:jc w:val="center"/>
        <w:rPr>
          <w:rFonts w:cs="Times New Roman"/>
        </w:rPr>
      </w:pPr>
      <w:r w:rsidRPr="00CD7473">
        <w:rPr>
          <w:rStyle w:val="a6"/>
          <w:rFonts w:ascii="宋体" w:hAnsi="宋体" w:cs="宋体" w:hint="eastAsia"/>
          <w:color w:val="0000A3"/>
          <w:shd w:val="clear" w:color="auto" w:fill="FFFFFF"/>
        </w:rPr>
        <w:lastRenderedPageBreak/>
        <w:t>注册化工工程师新旧专业对照表</w:t>
      </w:r>
    </w:p>
    <w:tbl>
      <w:tblPr>
        <w:tblW w:w="97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07"/>
        <w:gridCol w:w="4315"/>
        <w:gridCol w:w="3427"/>
      </w:tblGrid>
      <w:tr w:rsidR="00FF447A" w:rsidRPr="00CD7473">
        <w:trPr>
          <w:tblCellSpacing w:w="0" w:type="dxa"/>
          <w:jc w:val="center"/>
        </w:trPr>
        <w:tc>
          <w:tcPr>
            <w:tcW w:w="2007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专业划分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15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新专业名称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旧专业名称</w:t>
            </w:r>
            <w:r w:rsidRPr="00CD7473">
              <w:rPr>
                <w:rStyle w:val="a6"/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本专业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15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化学工程与工艺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化学工程、化工工艺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高分子化工、精细化工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化学工程与工艺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生物化工（部分）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工业分析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电化学工程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工业催化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石油工程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高分子材料及化工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高分子材料与工程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高分子材料与工程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复合材料（部分）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高分子材料及化工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无机非金属材料工程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无机非金属材料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硅酸盐工程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复合材料（部分）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制药工程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化学制药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制药工程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生物制药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中药制药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轻化工程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皮革工程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制桨造纸工程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染整工程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食品科学与工程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制糖工程、油脂工程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粮食工程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食品科学与工程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烟草工程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生物工程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生物化工（部分）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生物化学工程（部分）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发酵工程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其他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如林产化工等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相近专业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15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过程装备与控制工程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化工机械与设备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环境工程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环境工程、环境监测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安全工程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安全工程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4315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其他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2007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其他工科专业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315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除本专业和相近专业外的工科专业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27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cs="Times New Roman"/>
                <w:color w:val="333333"/>
                <w:sz w:val="18"/>
                <w:szCs w:val="18"/>
              </w:rPr>
              <w:t> </w:t>
            </w:r>
          </w:p>
        </w:tc>
      </w:tr>
    </w:tbl>
    <w:p w:rsidR="00FF447A" w:rsidRDefault="00FF447A" w:rsidP="004859E7">
      <w:pPr>
        <w:pStyle w:val="a5"/>
        <w:widowControl/>
        <w:ind w:firstLineChars="200" w:firstLine="480"/>
        <w:rPr>
          <w:rFonts w:ascii="宋体" w:hAnsi="宋体" w:cs="宋体" w:hint="eastAsia"/>
          <w:color w:val="0000A3"/>
          <w:shd w:val="clear" w:color="auto" w:fill="FFFFFF"/>
        </w:rPr>
      </w:pPr>
      <w:r w:rsidRPr="00CD7473">
        <w:rPr>
          <w:rFonts w:ascii="宋体" w:hAnsi="宋体" w:cs="宋体" w:hint="eastAsia"/>
          <w:color w:val="0000A3"/>
          <w:shd w:val="clear" w:color="auto" w:fill="FFFFFF"/>
        </w:rPr>
        <w:t>注：表中“新专业名称”指中华人民共和国教育部高等教育司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年颁布的《普通高等学校本科专业目录和专业介绍》中规定的专业名称；“旧专业名称”指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年《普通高等学校本科专业目录和专业介绍》颁布前各院校所采用的专业名称。</w:t>
      </w:r>
    </w:p>
    <w:p w:rsidR="004859E7" w:rsidRDefault="004859E7">
      <w:pPr>
        <w:pStyle w:val="a5"/>
        <w:widowControl/>
        <w:jc w:val="center"/>
        <w:rPr>
          <w:rStyle w:val="a6"/>
          <w:rFonts w:ascii="宋体" w:hAnsi="宋体" w:cs="宋体" w:hint="eastAsia"/>
          <w:color w:val="0000A3"/>
          <w:shd w:val="clear" w:color="auto" w:fill="FFFFFF"/>
        </w:rPr>
      </w:pPr>
    </w:p>
    <w:p w:rsidR="004859E7" w:rsidRDefault="004859E7">
      <w:pPr>
        <w:pStyle w:val="a5"/>
        <w:widowControl/>
        <w:jc w:val="center"/>
        <w:rPr>
          <w:rStyle w:val="a6"/>
          <w:rFonts w:ascii="宋体" w:hAnsi="宋体" w:cs="宋体" w:hint="eastAsia"/>
          <w:color w:val="0000A3"/>
          <w:shd w:val="clear" w:color="auto" w:fill="FFFFFF"/>
        </w:rPr>
      </w:pPr>
    </w:p>
    <w:p w:rsidR="00FF447A" w:rsidRPr="00CD7473" w:rsidRDefault="00FF447A">
      <w:pPr>
        <w:pStyle w:val="a5"/>
        <w:widowControl/>
        <w:jc w:val="center"/>
        <w:rPr>
          <w:rFonts w:cs="Times New Roman"/>
        </w:rPr>
      </w:pPr>
      <w:r w:rsidRPr="00CD7473">
        <w:rPr>
          <w:rStyle w:val="a6"/>
          <w:rFonts w:ascii="宋体" w:hAnsi="宋体" w:cs="宋体" w:hint="eastAsia"/>
          <w:color w:val="0000A3"/>
          <w:shd w:val="clear" w:color="auto" w:fill="FFFFFF"/>
        </w:rPr>
        <w:lastRenderedPageBreak/>
        <w:t>注册环保工程师新旧专业参照表</w:t>
      </w:r>
    </w:p>
    <w:tbl>
      <w:tblPr>
        <w:tblW w:w="97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36"/>
        <w:gridCol w:w="3454"/>
        <w:gridCol w:w="4759"/>
      </w:tblGrid>
      <w:tr w:rsidR="00FF447A" w:rsidRPr="00CD7473">
        <w:trPr>
          <w:tblCellSpacing w:w="0" w:type="dxa"/>
          <w:jc w:val="center"/>
        </w:trPr>
        <w:tc>
          <w:tcPr>
            <w:tcW w:w="1536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专业划分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新专业名称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Style w:val="a6"/>
                <w:rFonts w:ascii="宋体" w:hAnsi="宋体" w:cs="宋体" w:hint="eastAsia"/>
                <w:color w:val="0000A3"/>
              </w:rPr>
              <w:t>旧专业名称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本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专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环境工程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环境工程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环境监测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环境规划与管理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水文地质与工程地质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农业环境保护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环境科学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环境科学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环境学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生态学与环境生物学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农业建筑环境与能源工程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农业建筑与环境工程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农村能源开发与利用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农业资源与环境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土壤与农业化学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资源环境与城乡规划管理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资源环境区划与管理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 w:val="restart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相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近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专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建筑环境与设备工程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供热通风与空调工程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供热空调与燃气工程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城市燃气工程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给水排水工程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给水排水工程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热能与动力工程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流体机械及流体工程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热能工程与动力机械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热能工程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能源工程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工程热物理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土木工程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土木工程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建筑工程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水文与水资源工程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水文与水资源利用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化学工程与工艺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化学工程与工艺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化学工程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化工工艺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过程装备与控制工程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化工设备与机械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安全工程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矿山通风与安全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安全工程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Merge/>
            <w:vAlign w:val="center"/>
          </w:tcPr>
          <w:p w:rsidR="00FF447A" w:rsidRPr="00CD7473" w:rsidRDefault="00FF447A">
            <w:pPr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3454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机械设计制造及其自动化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4759" w:type="dxa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机械设计及制造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流体传动及控制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设备工程与管理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机械制造工艺与设备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  <w:r w:rsidRPr="00CD7473">
              <w:rPr>
                <w:rFonts w:ascii="宋体" w:hAnsi="宋体" w:cs="宋体"/>
                <w:color w:val="0000A3"/>
              </w:rPr>
              <w:br/>
            </w:r>
            <w:r w:rsidRPr="00CD7473">
              <w:rPr>
                <w:rFonts w:ascii="宋体" w:hAnsi="宋体" w:cs="宋体" w:hint="eastAsia"/>
                <w:color w:val="0000A3"/>
              </w:rPr>
              <w:t>机械电子工程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  <w:tr w:rsidR="00FF447A" w:rsidRPr="00CD7473">
        <w:trPr>
          <w:tblCellSpacing w:w="0" w:type="dxa"/>
          <w:jc w:val="center"/>
        </w:trPr>
        <w:tc>
          <w:tcPr>
            <w:tcW w:w="1536" w:type="dxa"/>
            <w:vAlign w:val="center"/>
          </w:tcPr>
          <w:p w:rsidR="00FF447A" w:rsidRPr="00CD7473" w:rsidRDefault="00FF447A">
            <w:pPr>
              <w:pStyle w:val="a5"/>
              <w:widowControl/>
              <w:jc w:val="center"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其他专业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  <w:tc>
          <w:tcPr>
            <w:tcW w:w="8213" w:type="dxa"/>
            <w:gridSpan w:val="2"/>
            <w:vAlign w:val="center"/>
          </w:tcPr>
          <w:p w:rsidR="00FF447A" w:rsidRPr="00CD7473" w:rsidRDefault="00FF447A">
            <w:pPr>
              <w:pStyle w:val="a5"/>
              <w:widowControl/>
              <w:rPr>
                <w:rFonts w:cs="Times New Roman"/>
              </w:rPr>
            </w:pPr>
            <w:r w:rsidRPr="00CD7473">
              <w:rPr>
                <w:rFonts w:ascii="宋体" w:hAnsi="宋体" w:cs="宋体" w:hint="eastAsia"/>
                <w:color w:val="0000A3"/>
              </w:rPr>
              <w:t>除本专业和相近专业外的工科专业</w:t>
            </w:r>
            <w:r w:rsidRPr="00CD7473">
              <w:rPr>
                <w:rFonts w:ascii="宋体" w:hAnsi="宋体" w:cs="宋体"/>
                <w:color w:val="0000A3"/>
              </w:rPr>
              <w:t xml:space="preserve"> </w:t>
            </w:r>
          </w:p>
        </w:tc>
      </w:tr>
    </w:tbl>
    <w:p w:rsidR="00FF447A" w:rsidRDefault="00FF447A" w:rsidP="004859E7">
      <w:pPr>
        <w:pStyle w:val="a5"/>
        <w:widowControl/>
        <w:spacing w:line="260" w:lineRule="exact"/>
        <w:ind w:firstLineChars="200" w:firstLine="480"/>
        <w:rPr>
          <w:rFonts w:cs="Times New Roman"/>
        </w:rPr>
      </w:pPr>
      <w:r w:rsidRPr="00CD7473">
        <w:rPr>
          <w:rFonts w:ascii="宋体" w:hAnsi="宋体" w:cs="宋体" w:hint="eastAsia"/>
          <w:color w:val="0000A3"/>
          <w:shd w:val="clear" w:color="auto" w:fill="FFFFFF"/>
        </w:rPr>
        <w:t>注：表中“新专业名称”指中华人民共和国教育部高等教育司</w:t>
      </w:r>
      <w:r w:rsidRPr="00CD7473">
        <w:rPr>
          <w:rFonts w:ascii="宋体" w:hAnsi="宋体" w:cs="宋体"/>
          <w:color w:val="0000A3"/>
          <w:shd w:val="clear" w:color="auto" w:fill="FFFFFF"/>
        </w:rPr>
        <w:t>1998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年颁布的《普通高等学校本科专业目录和专业介绍》中规定的专业名称；“旧专业名称”指</w:t>
      </w:r>
      <w:r w:rsidRPr="00CD7473">
        <w:rPr>
          <w:rFonts w:ascii="宋体" w:hAnsi="宋体" w:cs="宋体"/>
          <w:color w:val="0000A3"/>
          <w:shd w:val="clear" w:color="auto" w:fill="FFFFFF"/>
        </w:rPr>
        <w:t>1993</w:t>
      </w:r>
      <w:r w:rsidRPr="00CD7473">
        <w:rPr>
          <w:rFonts w:ascii="宋体" w:hAnsi="宋体" w:cs="宋体" w:hint="eastAsia"/>
          <w:color w:val="0000A3"/>
          <w:shd w:val="clear" w:color="auto" w:fill="FFFFFF"/>
        </w:rPr>
        <w:t>年教育部颁布的《普通高等学校本科专业目录和专业介绍》中规定的专业名称。</w:t>
      </w:r>
      <w:r>
        <w:rPr>
          <w:rFonts w:ascii="宋体" w:cs="Times New Roman"/>
          <w:color w:val="0000A3"/>
          <w:shd w:val="clear" w:color="auto" w:fill="FFFFFF"/>
        </w:rPr>
        <w:br/>
      </w:r>
      <w:r w:rsidR="004859E7">
        <w:rPr>
          <w:rFonts w:hint="eastAsia"/>
          <w:color w:val="0000A3"/>
        </w:rPr>
        <w:t xml:space="preserve">    2</w:t>
      </w:r>
      <w:r w:rsidR="004859E7">
        <w:rPr>
          <w:rFonts w:hint="eastAsia"/>
          <w:color w:val="0000A3"/>
        </w:rPr>
        <w:t>、申请参加考试的人员，所学专业在“参照表”中未列出的，可在报名时提交在校学习专业基础课和专业课的“课程设置表”（由原毕业院校出具），经所在单位核实并提出符合“本专业”、“相近专业”、“其他专业”的意见后，由当地考试管理机构审核确认。</w:t>
      </w:r>
    </w:p>
    <w:sectPr w:rsidR="00FF447A" w:rsidSect="004859E7">
      <w:headerReference w:type="default" r:id="rId6"/>
      <w:footerReference w:type="default" r:id="rId7"/>
      <w:pgSz w:w="11906" w:h="16838"/>
      <w:pgMar w:top="851" w:right="1797" w:bottom="851" w:left="1797" w:header="851" w:footer="992" w:gutter="0"/>
      <w:pgNumType w:start="3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47" w:rsidRDefault="00674447" w:rsidP="007653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74447" w:rsidRDefault="00674447" w:rsidP="007653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7A" w:rsidRDefault="00C443AD" w:rsidP="000A347E">
    <w:pPr>
      <w:pStyle w:val="a3"/>
      <w:framePr w:wrap="auto" w:vAnchor="text" w:hAnchor="margin" w:xAlign="center" w:y="1"/>
      <w:rPr>
        <w:rStyle w:val="aa"/>
        <w:rFonts w:cs="Times New Roman"/>
      </w:rPr>
    </w:pPr>
    <w:r>
      <w:rPr>
        <w:rStyle w:val="aa"/>
      </w:rPr>
      <w:fldChar w:fldCharType="begin"/>
    </w:r>
    <w:r w:rsidR="00FF447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59E7">
      <w:rPr>
        <w:rStyle w:val="aa"/>
        <w:noProof/>
      </w:rPr>
      <w:t>39</w:t>
    </w:r>
    <w:r>
      <w:rPr>
        <w:rStyle w:val="aa"/>
      </w:rPr>
      <w:fldChar w:fldCharType="end"/>
    </w:r>
  </w:p>
  <w:p w:rsidR="00FF447A" w:rsidRDefault="00C443AD">
    <w:pPr>
      <w:pStyle w:val="a3"/>
      <w:rPr>
        <w:rFonts w:cs="Times New Roman"/>
      </w:rPr>
    </w:pPr>
    <w:r w:rsidRPr="00C443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FF447A" w:rsidRDefault="00C443AD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="004859E7" w:rsidRPr="004859E7">
                    <w:rPr>
                      <w:noProof/>
                      <w:sz w:val="18"/>
                      <w:szCs w:val="18"/>
                    </w:rPr>
                    <w:t>39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47" w:rsidRDefault="00674447" w:rsidP="007653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74447" w:rsidRDefault="00674447" w:rsidP="007653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7A" w:rsidRDefault="00FF447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0E57DC"/>
    <w:rsid w:val="00085747"/>
    <w:rsid w:val="000A347E"/>
    <w:rsid w:val="004011FF"/>
    <w:rsid w:val="004859E7"/>
    <w:rsid w:val="00674447"/>
    <w:rsid w:val="007653F7"/>
    <w:rsid w:val="00C443AD"/>
    <w:rsid w:val="00CD7473"/>
    <w:rsid w:val="00FF447A"/>
    <w:rsid w:val="520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6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D34E1"/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7653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D34E1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rsid w:val="007653F7"/>
    <w:pPr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sid w:val="007653F7"/>
    <w:rPr>
      <w:b/>
      <w:bCs/>
    </w:rPr>
  </w:style>
  <w:style w:type="character" w:styleId="a7">
    <w:name w:val="FollowedHyperlink"/>
    <w:basedOn w:val="a0"/>
    <w:uiPriority w:val="99"/>
    <w:rsid w:val="007653F7"/>
    <w:rPr>
      <w:rFonts w:ascii="宋体" w:eastAsia="宋体" w:hAnsi="宋体" w:cs="宋体"/>
      <w:color w:val="800080"/>
      <w:u w:val="none"/>
    </w:rPr>
  </w:style>
  <w:style w:type="character" w:styleId="a8">
    <w:name w:val="Emphasis"/>
    <w:basedOn w:val="a0"/>
    <w:uiPriority w:val="99"/>
    <w:qFormat/>
    <w:rsid w:val="007653F7"/>
    <w:rPr>
      <w:i/>
      <w:iCs/>
    </w:rPr>
  </w:style>
  <w:style w:type="character" w:styleId="a9">
    <w:name w:val="Hyperlink"/>
    <w:basedOn w:val="a0"/>
    <w:uiPriority w:val="99"/>
    <w:rsid w:val="007653F7"/>
    <w:rPr>
      <w:rFonts w:ascii="宋体" w:eastAsia="宋体" w:hAnsi="宋体" w:cs="宋体"/>
      <w:color w:val="0000FF"/>
      <w:u w:val="none"/>
    </w:rPr>
  </w:style>
  <w:style w:type="character" w:styleId="HTML">
    <w:name w:val="HTML Cite"/>
    <w:basedOn w:val="a0"/>
    <w:uiPriority w:val="99"/>
    <w:rsid w:val="007653F7"/>
    <w:rPr>
      <w:i/>
      <w:iCs/>
    </w:rPr>
  </w:style>
  <w:style w:type="character" w:customStyle="1" w:styleId="titleinfo">
    <w:name w:val="titleinfo"/>
    <w:basedOn w:val="a0"/>
    <w:uiPriority w:val="99"/>
    <w:rsid w:val="007653F7"/>
    <w:rPr>
      <w:rFonts w:ascii="Verdana" w:hAnsi="Verdana" w:cs="Verdana"/>
      <w:color w:val="333333"/>
      <w:sz w:val="18"/>
      <w:szCs w:val="18"/>
    </w:rPr>
  </w:style>
  <w:style w:type="character" w:styleId="aa">
    <w:name w:val="page number"/>
    <w:basedOn w:val="a0"/>
    <w:uiPriority w:val="99"/>
    <w:rsid w:val="00CD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671</Words>
  <Characters>3827</Characters>
  <Application>Microsoft Office Word</Application>
  <DocSecurity>0</DocSecurity>
  <Lines>31</Lines>
  <Paragraphs>8</Paragraphs>
  <ScaleCrop>false</ScaleCrop>
  <Company>微软中国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fengjinfang</cp:lastModifiedBy>
  <cp:revision>4</cp:revision>
  <cp:lastPrinted>2016-12-07T02:21:00Z</cp:lastPrinted>
  <dcterms:created xsi:type="dcterms:W3CDTF">2016-06-28T08:59:00Z</dcterms:created>
  <dcterms:modified xsi:type="dcterms:W3CDTF">2017-06-07T04:07:00Z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