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w:t>
      </w:r>
      <w:r w:rsidRPr="00355926">
        <w:rPr>
          <w:rFonts w:ascii="Arial" w:hAnsi="Arial" w:cs="Arial" w:hint="eastAsia"/>
          <w:color w:val="000000"/>
          <w:kern w:val="0"/>
          <w:sz w:val="23"/>
          <w:szCs w:val="23"/>
        </w:rPr>
        <w:t>一、单项选择题</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共</w:t>
      </w:r>
      <w:r w:rsidRPr="00355926">
        <w:rPr>
          <w:rFonts w:ascii="Arial" w:hAnsi="Arial" w:cs="Arial"/>
          <w:color w:val="000000"/>
          <w:kern w:val="0"/>
          <w:sz w:val="23"/>
          <w:szCs w:val="23"/>
        </w:rPr>
        <w:t>60</w:t>
      </w:r>
      <w:r w:rsidRPr="00355926">
        <w:rPr>
          <w:rFonts w:ascii="Arial" w:hAnsi="Arial" w:cs="Arial" w:hint="eastAsia"/>
          <w:color w:val="000000"/>
          <w:kern w:val="0"/>
          <w:sz w:val="23"/>
          <w:szCs w:val="23"/>
        </w:rPr>
        <w:t>题，每题</w:t>
      </w:r>
      <w:r w:rsidRPr="00355926">
        <w:rPr>
          <w:rFonts w:ascii="Arial" w:hAnsi="Arial" w:cs="Arial"/>
          <w:color w:val="000000"/>
          <w:kern w:val="0"/>
          <w:sz w:val="23"/>
          <w:szCs w:val="23"/>
        </w:rPr>
        <w:t>1</w:t>
      </w:r>
      <w:r w:rsidRPr="00355926">
        <w:rPr>
          <w:rFonts w:ascii="Arial" w:hAnsi="Arial" w:cs="Arial" w:hint="eastAsia"/>
          <w:color w:val="000000"/>
          <w:kern w:val="0"/>
          <w:sz w:val="23"/>
          <w:szCs w:val="23"/>
        </w:rPr>
        <w:t>分。每题的备选项中，只有</w:t>
      </w:r>
      <w:r w:rsidRPr="00355926">
        <w:rPr>
          <w:rFonts w:ascii="Arial" w:hAnsi="Arial" w:cs="Arial"/>
          <w:color w:val="000000"/>
          <w:kern w:val="0"/>
          <w:sz w:val="23"/>
          <w:szCs w:val="23"/>
        </w:rPr>
        <w:t>1</w:t>
      </w:r>
      <w:r w:rsidRPr="00355926">
        <w:rPr>
          <w:rFonts w:ascii="Arial" w:hAnsi="Arial" w:cs="Arial" w:hint="eastAsia"/>
          <w:color w:val="000000"/>
          <w:kern w:val="0"/>
          <w:sz w:val="23"/>
          <w:szCs w:val="23"/>
        </w:rPr>
        <w:t>个最符合题意</w:t>
      </w:r>
      <w:r w:rsidRPr="00355926">
        <w:rPr>
          <w:rFonts w:ascii="Arial" w:hAnsi="Arial" w:cs="Arial"/>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w:t>
      </w:r>
      <w:r w:rsidRPr="00355926">
        <w:rPr>
          <w:rFonts w:ascii="Arial" w:hAnsi="Arial" w:cs="Arial" w:hint="eastAsia"/>
          <w:color w:val="000000"/>
          <w:kern w:val="0"/>
          <w:sz w:val="23"/>
          <w:szCs w:val="23"/>
        </w:rPr>
        <w:t>、某法院院长发现经本院终审的一个合同纠纷案件确有错误，应当再审，下述处理方法中正确的是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决定由本法院进行再审</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提交审判委员会讨论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提请上级人民法院裁定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报请上一级人民法院进行再审</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w:t>
      </w:r>
      <w:r w:rsidRPr="00355926">
        <w:rPr>
          <w:rFonts w:ascii="Arial" w:hAnsi="Arial" w:cs="Arial" w:hint="eastAsia"/>
          <w:color w:val="000000"/>
          <w:kern w:val="0"/>
          <w:sz w:val="23"/>
          <w:szCs w:val="23"/>
        </w:rPr>
        <w:t>、下列情况能发生不当得利之债的是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施工单位向工人支付工资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施工单位为工人办理工伤社会保险</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施工单位为工人发放降温费</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施工单位计算错误多付给张某三天工钱</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w:t>
      </w:r>
      <w:r w:rsidRPr="00355926">
        <w:rPr>
          <w:rFonts w:ascii="Arial" w:hAnsi="Arial" w:cs="Arial" w:hint="eastAsia"/>
          <w:color w:val="000000"/>
          <w:kern w:val="0"/>
          <w:sz w:val="23"/>
          <w:szCs w:val="23"/>
        </w:rPr>
        <w:t>、根据《仲裁法》的规定，当事人可以向仲裁委员会所在地的中级人民法院申请撤销裁决的情形不包括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仲裁协议是发生纠纷后签订的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裁决的事项不属于仲裁协议的范围或者仲裁委员会无权仲裁的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仲裁庭的组成或者仲裁的程序违反法定程序</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裁决所依据的证据是伪造的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w:t>
      </w:r>
      <w:r w:rsidRPr="00355926">
        <w:rPr>
          <w:rFonts w:ascii="Arial" w:hAnsi="Arial" w:cs="Arial" w:hint="eastAsia"/>
          <w:color w:val="000000"/>
          <w:kern w:val="0"/>
          <w:sz w:val="23"/>
          <w:szCs w:val="23"/>
        </w:rPr>
        <w:t>、下列情形中，属于委托代理终止的是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被代理人恢复了民事行为能力</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被代理人取得了民事行为能力</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指定代理的人民法院取消指定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代理期间届满或者代理事务完成</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w:t>
      </w:r>
      <w:r w:rsidRPr="00355926">
        <w:rPr>
          <w:rFonts w:ascii="Arial" w:hAnsi="Arial" w:cs="Arial" w:hint="eastAsia"/>
          <w:color w:val="000000"/>
          <w:kern w:val="0"/>
          <w:sz w:val="23"/>
          <w:szCs w:val="23"/>
        </w:rPr>
        <w:t>、某工程</w:t>
      </w:r>
      <w:r w:rsidRPr="00355926">
        <w:rPr>
          <w:rFonts w:ascii="Arial" w:hAnsi="Arial" w:cs="Arial"/>
          <w:color w:val="000000"/>
          <w:kern w:val="0"/>
          <w:sz w:val="23"/>
          <w:szCs w:val="23"/>
        </w:rPr>
        <w:t xml:space="preserve">3 </w:t>
      </w:r>
      <w:r w:rsidRPr="00355926">
        <w:rPr>
          <w:rFonts w:ascii="Arial" w:hAnsi="Arial" w:cs="Arial" w:hint="eastAsia"/>
          <w:color w:val="000000"/>
          <w:kern w:val="0"/>
          <w:sz w:val="23"/>
          <w:szCs w:val="23"/>
        </w:rPr>
        <w:t>月</w:t>
      </w:r>
      <w:r w:rsidRPr="00355926">
        <w:rPr>
          <w:rFonts w:ascii="Arial" w:hAnsi="Arial" w:cs="Arial"/>
          <w:color w:val="000000"/>
          <w:kern w:val="0"/>
          <w:sz w:val="23"/>
          <w:szCs w:val="23"/>
        </w:rPr>
        <w:t xml:space="preserve">1 </w:t>
      </w:r>
      <w:r w:rsidRPr="00355926">
        <w:rPr>
          <w:rFonts w:ascii="Arial" w:hAnsi="Arial" w:cs="Arial" w:hint="eastAsia"/>
          <w:color w:val="000000"/>
          <w:kern w:val="0"/>
          <w:sz w:val="23"/>
          <w:szCs w:val="23"/>
        </w:rPr>
        <w:t>日，施工单位提交竣工报告，</w:t>
      </w:r>
      <w:r w:rsidRPr="00355926">
        <w:rPr>
          <w:rFonts w:ascii="Arial" w:hAnsi="Arial" w:cs="Arial"/>
          <w:color w:val="000000"/>
          <w:kern w:val="0"/>
          <w:sz w:val="23"/>
          <w:szCs w:val="23"/>
        </w:rPr>
        <w:t>3</w:t>
      </w:r>
      <w:r w:rsidRPr="00355926">
        <w:rPr>
          <w:rFonts w:ascii="Arial" w:hAnsi="Arial" w:cs="Arial" w:hint="eastAsia"/>
          <w:color w:val="000000"/>
          <w:kern w:val="0"/>
          <w:sz w:val="23"/>
          <w:szCs w:val="23"/>
        </w:rPr>
        <w:t>月</w:t>
      </w:r>
      <w:r w:rsidRPr="00355926">
        <w:rPr>
          <w:rFonts w:ascii="Arial" w:hAnsi="Arial" w:cs="Arial"/>
          <w:color w:val="000000"/>
          <w:kern w:val="0"/>
          <w:sz w:val="23"/>
          <w:szCs w:val="23"/>
        </w:rPr>
        <w:t>5</w:t>
      </w:r>
      <w:r w:rsidRPr="00355926">
        <w:rPr>
          <w:rFonts w:ascii="Arial" w:hAnsi="Arial" w:cs="Arial" w:hint="eastAsia"/>
          <w:color w:val="000000"/>
          <w:kern w:val="0"/>
          <w:sz w:val="23"/>
          <w:szCs w:val="23"/>
        </w:rPr>
        <w:t>日建设单位组织竣工验收，</w:t>
      </w:r>
      <w:r w:rsidRPr="00355926">
        <w:rPr>
          <w:rFonts w:ascii="Arial" w:hAnsi="Arial" w:cs="Arial"/>
          <w:color w:val="000000"/>
          <w:kern w:val="0"/>
          <w:sz w:val="23"/>
          <w:szCs w:val="23"/>
        </w:rPr>
        <w:t>3</w:t>
      </w:r>
      <w:r w:rsidRPr="00355926">
        <w:rPr>
          <w:rFonts w:ascii="Arial" w:hAnsi="Arial" w:cs="Arial" w:hint="eastAsia"/>
          <w:color w:val="000000"/>
          <w:kern w:val="0"/>
          <w:sz w:val="23"/>
          <w:szCs w:val="23"/>
        </w:rPr>
        <w:t>月</w:t>
      </w:r>
      <w:r w:rsidRPr="00355926">
        <w:rPr>
          <w:rFonts w:ascii="Arial" w:hAnsi="Arial" w:cs="Arial"/>
          <w:color w:val="000000"/>
          <w:kern w:val="0"/>
          <w:sz w:val="23"/>
          <w:szCs w:val="23"/>
        </w:rPr>
        <w:t xml:space="preserve">6 </w:t>
      </w:r>
      <w:r w:rsidRPr="00355926">
        <w:rPr>
          <w:rFonts w:ascii="Arial" w:hAnsi="Arial" w:cs="Arial" w:hint="eastAsia"/>
          <w:color w:val="000000"/>
          <w:kern w:val="0"/>
          <w:sz w:val="23"/>
          <w:szCs w:val="23"/>
        </w:rPr>
        <w:t>日竣工验收合格，</w:t>
      </w:r>
      <w:r w:rsidRPr="00355926">
        <w:rPr>
          <w:rFonts w:ascii="Arial" w:hAnsi="Arial" w:cs="Arial"/>
          <w:color w:val="000000"/>
          <w:kern w:val="0"/>
          <w:sz w:val="23"/>
          <w:szCs w:val="23"/>
        </w:rPr>
        <w:t>3</w:t>
      </w:r>
      <w:r w:rsidRPr="00355926">
        <w:rPr>
          <w:rFonts w:ascii="Arial" w:hAnsi="Arial" w:cs="Arial" w:hint="eastAsia"/>
          <w:color w:val="000000"/>
          <w:kern w:val="0"/>
          <w:sz w:val="23"/>
          <w:szCs w:val="23"/>
        </w:rPr>
        <w:t>月</w:t>
      </w:r>
      <w:r w:rsidRPr="00355926">
        <w:rPr>
          <w:rFonts w:ascii="Arial" w:hAnsi="Arial" w:cs="Arial"/>
          <w:color w:val="000000"/>
          <w:kern w:val="0"/>
          <w:sz w:val="23"/>
          <w:szCs w:val="23"/>
        </w:rPr>
        <w:t>11</w:t>
      </w:r>
      <w:r w:rsidRPr="00355926">
        <w:rPr>
          <w:rFonts w:ascii="Arial" w:hAnsi="Arial" w:cs="Arial" w:hint="eastAsia"/>
          <w:color w:val="000000"/>
          <w:kern w:val="0"/>
          <w:sz w:val="23"/>
          <w:szCs w:val="23"/>
        </w:rPr>
        <w:t>日质量监督站报送质量监督报告。则建设单位至迟应当在</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前将竣工验收报告和消防准用文件上报公安消防机构备案。</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 xml:space="preserve">A.3 </w:t>
      </w:r>
      <w:r w:rsidRPr="00355926">
        <w:rPr>
          <w:rFonts w:ascii="Arial" w:hAnsi="Arial" w:cs="Arial" w:hint="eastAsia"/>
          <w:color w:val="000000"/>
          <w:kern w:val="0"/>
          <w:sz w:val="23"/>
          <w:szCs w:val="23"/>
        </w:rPr>
        <w:t>月</w:t>
      </w:r>
      <w:r w:rsidRPr="00355926">
        <w:rPr>
          <w:rFonts w:ascii="Arial" w:hAnsi="Arial" w:cs="Arial"/>
          <w:color w:val="000000"/>
          <w:kern w:val="0"/>
          <w:sz w:val="23"/>
          <w:szCs w:val="23"/>
        </w:rPr>
        <w:t xml:space="preserve">11 </w:t>
      </w:r>
      <w:r w:rsidRPr="00355926">
        <w:rPr>
          <w:rFonts w:ascii="Arial" w:hAnsi="Arial" w:cs="Arial" w:hint="eastAsia"/>
          <w:color w:val="000000"/>
          <w:kern w:val="0"/>
          <w:sz w:val="23"/>
          <w:szCs w:val="23"/>
        </w:rPr>
        <w:t>日</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 xml:space="preserve">B.3 </w:t>
      </w:r>
      <w:r w:rsidRPr="00355926">
        <w:rPr>
          <w:rFonts w:ascii="Arial" w:hAnsi="Arial" w:cs="Arial" w:hint="eastAsia"/>
          <w:color w:val="000000"/>
          <w:kern w:val="0"/>
          <w:sz w:val="23"/>
          <w:szCs w:val="23"/>
        </w:rPr>
        <w:t>月</w:t>
      </w:r>
      <w:r w:rsidRPr="00355926">
        <w:rPr>
          <w:rFonts w:ascii="Arial" w:hAnsi="Arial" w:cs="Arial"/>
          <w:color w:val="000000"/>
          <w:kern w:val="0"/>
          <w:sz w:val="23"/>
          <w:szCs w:val="23"/>
        </w:rPr>
        <w:t xml:space="preserve">16 </w:t>
      </w:r>
      <w:r w:rsidRPr="00355926">
        <w:rPr>
          <w:rFonts w:ascii="Arial" w:hAnsi="Arial" w:cs="Arial" w:hint="eastAsia"/>
          <w:color w:val="000000"/>
          <w:kern w:val="0"/>
          <w:sz w:val="23"/>
          <w:szCs w:val="23"/>
        </w:rPr>
        <w:t>日</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 xml:space="preserve">C.3 </w:t>
      </w:r>
      <w:r w:rsidRPr="00355926">
        <w:rPr>
          <w:rFonts w:ascii="Arial" w:hAnsi="Arial" w:cs="Arial" w:hint="eastAsia"/>
          <w:color w:val="000000"/>
          <w:kern w:val="0"/>
          <w:sz w:val="23"/>
          <w:szCs w:val="23"/>
        </w:rPr>
        <w:t>月</w:t>
      </w:r>
      <w:r w:rsidRPr="00355926">
        <w:rPr>
          <w:rFonts w:ascii="Arial" w:hAnsi="Arial" w:cs="Arial"/>
          <w:color w:val="000000"/>
          <w:kern w:val="0"/>
          <w:sz w:val="23"/>
          <w:szCs w:val="23"/>
        </w:rPr>
        <w:t xml:space="preserve">21 </w:t>
      </w:r>
      <w:r w:rsidRPr="00355926">
        <w:rPr>
          <w:rFonts w:ascii="Arial" w:hAnsi="Arial" w:cs="Arial" w:hint="eastAsia"/>
          <w:color w:val="000000"/>
          <w:kern w:val="0"/>
          <w:sz w:val="23"/>
          <w:szCs w:val="23"/>
        </w:rPr>
        <w:t>日</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 xml:space="preserve">D.4 </w:t>
      </w:r>
      <w:r w:rsidRPr="00355926">
        <w:rPr>
          <w:rFonts w:ascii="Arial" w:hAnsi="Arial" w:cs="Arial" w:hint="eastAsia"/>
          <w:color w:val="000000"/>
          <w:kern w:val="0"/>
          <w:sz w:val="23"/>
          <w:szCs w:val="23"/>
        </w:rPr>
        <w:t>月</w:t>
      </w:r>
      <w:r w:rsidRPr="00355926">
        <w:rPr>
          <w:rFonts w:ascii="Arial" w:hAnsi="Arial" w:cs="Arial"/>
          <w:color w:val="000000"/>
          <w:kern w:val="0"/>
          <w:sz w:val="23"/>
          <w:szCs w:val="23"/>
        </w:rPr>
        <w:t xml:space="preserve">6 </w:t>
      </w:r>
      <w:r w:rsidRPr="00355926">
        <w:rPr>
          <w:rFonts w:ascii="Arial" w:hAnsi="Arial" w:cs="Arial" w:hint="eastAsia"/>
          <w:color w:val="000000"/>
          <w:kern w:val="0"/>
          <w:sz w:val="23"/>
          <w:szCs w:val="23"/>
        </w:rPr>
        <w:t>日</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w:t>
      </w:r>
      <w:r w:rsidRPr="00355926">
        <w:rPr>
          <w:rFonts w:ascii="Arial" w:hAnsi="Arial" w:cs="Arial" w:hint="eastAsia"/>
          <w:color w:val="000000"/>
          <w:kern w:val="0"/>
          <w:sz w:val="23"/>
          <w:szCs w:val="23"/>
        </w:rPr>
        <w:t>、下列关于国有资金占控股或者主导地位的依法必须进行招标的项目招标方式的表述中，错误的是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非涉密的国有资金占</w:t>
      </w:r>
      <w:r w:rsidRPr="00355926">
        <w:rPr>
          <w:rFonts w:ascii="Arial" w:hAnsi="Arial" w:cs="Arial"/>
          <w:color w:val="000000"/>
          <w:kern w:val="0"/>
          <w:sz w:val="23"/>
          <w:szCs w:val="23"/>
        </w:rPr>
        <w:t>55%</w:t>
      </w:r>
      <w:r w:rsidRPr="00355926">
        <w:rPr>
          <w:rFonts w:ascii="Arial" w:hAnsi="Arial" w:cs="Arial" w:hint="eastAsia"/>
          <w:color w:val="000000"/>
          <w:kern w:val="0"/>
          <w:sz w:val="23"/>
          <w:szCs w:val="23"/>
        </w:rPr>
        <w:t>的控股项目，必须采用公开招标</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国有资金占</w:t>
      </w:r>
      <w:r w:rsidRPr="00355926">
        <w:rPr>
          <w:rFonts w:ascii="Arial" w:hAnsi="Arial" w:cs="Arial"/>
          <w:color w:val="000000"/>
          <w:kern w:val="0"/>
          <w:sz w:val="23"/>
          <w:szCs w:val="23"/>
        </w:rPr>
        <w:t>40%</w:t>
      </w:r>
      <w:r w:rsidRPr="00355926">
        <w:rPr>
          <w:rFonts w:ascii="Arial" w:hAnsi="Arial" w:cs="Arial" w:hint="eastAsia"/>
          <w:color w:val="000000"/>
          <w:kern w:val="0"/>
          <w:sz w:val="23"/>
          <w:szCs w:val="23"/>
        </w:rPr>
        <w:t>股份，另外两家私有合作企业占股份分别为</w:t>
      </w:r>
      <w:r w:rsidRPr="00355926">
        <w:rPr>
          <w:rFonts w:ascii="Arial" w:hAnsi="Arial" w:cs="Arial"/>
          <w:color w:val="000000"/>
          <w:kern w:val="0"/>
          <w:sz w:val="23"/>
          <w:szCs w:val="23"/>
        </w:rPr>
        <w:t>30%</w:t>
      </w:r>
      <w:r w:rsidRPr="00355926">
        <w:rPr>
          <w:rFonts w:ascii="Arial" w:hAnsi="Arial" w:cs="Arial" w:hint="eastAsia"/>
          <w:color w:val="000000"/>
          <w:kern w:val="0"/>
          <w:sz w:val="23"/>
          <w:szCs w:val="23"/>
        </w:rPr>
        <w:t>的，可以采用邀请招标</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国有资金控股，但受自然环境限制，只有少量潜在投标人可供选择的，可以采用邀请招标</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采用公开招标方式的费用占项目合同金额的比例过大的项目，可以采用邀请招标</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w:t>
      </w:r>
      <w:r w:rsidRPr="00355926">
        <w:rPr>
          <w:rFonts w:ascii="Arial" w:hAnsi="Arial" w:cs="Arial" w:hint="eastAsia"/>
          <w:color w:val="000000"/>
          <w:kern w:val="0"/>
          <w:sz w:val="23"/>
          <w:szCs w:val="23"/>
        </w:rPr>
        <w:t>、下列选项中能作为行政诉讼被告的是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建设单位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施工单位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建设行政管理部门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鉴定机构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8</w:t>
      </w:r>
      <w:r w:rsidRPr="00355926">
        <w:rPr>
          <w:rFonts w:ascii="Arial" w:hAnsi="Arial" w:cs="Arial" w:hint="eastAsia"/>
          <w:color w:val="000000"/>
          <w:kern w:val="0"/>
          <w:sz w:val="23"/>
          <w:szCs w:val="23"/>
        </w:rPr>
        <w:t>、以下属于社会法的是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建筑法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招标投标法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节约能源法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安全生产法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9</w:t>
      </w:r>
      <w:r w:rsidRPr="00355926">
        <w:rPr>
          <w:rFonts w:ascii="Arial" w:hAnsi="Arial" w:cs="Arial" w:hint="eastAsia"/>
          <w:color w:val="000000"/>
          <w:kern w:val="0"/>
          <w:sz w:val="23"/>
          <w:szCs w:val="23"/>
        </w:rPr>
        <w:t>、下列选项中，不属于我国《标准化法》对标准划分类型的是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国家标准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行业标准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技术标准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企业标准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10</w:t>
      </w:r>
      <w:r w:rsidRPr="00355926">
        <w:rPr>
          <w:rFonts w:ascii="Arial" w:hAnsi="Arial" w:cs="Arial" w:hint="eastAsia"/>
          <w:color w:val="000000"/>
          <w:kern w:val="0"/>
          <w:sz w:val="23"/>
          <w:szCs w:val="23"/>
        </w:rPr>
        <w:t>、《建筑法》规定，建筑施工企业的管理人员违章指挥、强令职工冒险作业，因而发生重大伤亡事故或者造成其他严重后果的，依法追究刑事责任。自刑罚执行完毕之日起，</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不得担任任何施工单位的主要负责人、项目负责人。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A.2</w:t>
      </w:r>
      <w:r w:rsidRPr="00355926">
        <w:rPr>
          <w:rFonts w:ascii="Arial" w:hAnsi="Arial" w:cs="Arial" w:hint="eastAsia"/>
          <w:color w:val="000000"/>
          <w:kern w:val="0"/>
          <w:sz w:val="23"/>
          <w:szCs w:val="23"/>
        </w:rPr>
        <w:t>年内</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B.3</w:t>
      </w:r>
      <w:r w:rsidRPr="00355926">
        <w:rPr>
          <w:rFonts w:ascii="Arial" w:hAnsi="Arial" w:cs="Arial" w:hint="eastAsia"/>
          <w:color w:val="000000"/>
          <w:kern w:val="0"/>
          <w:sz w:val="23"/>
          <w:szCs w:val="23"/>
        </w:rPr>
        <w:t>年内</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C.4</w:t>
      </w:r>
      <w:r w:rsidRPr="00355926">
        <w:rPr>
          <w:rFonts w:ascii="Arial" w:hAnsi="Arial" w:cs="Arial" w:hint="eastAsia"/>
          <w:color w:val="000000"/>
          <w:kern w:val="0"/>
          <w:sz w:val="23"/>
          <w:szCs w:val="23"/>
        </w:rPr>
        <w:t>年内</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D.5</w:t>
      </w:r>
      <w:r w:rsidRPr="00355926">
        <w:rPr>
          <w:rFonts w:ascii="Arial" w:hAnsi="Arial" w:cs="Arial" w:hint="eastAsia"/>
          <w:color w:val="000000"/>
          <w:kern w:val="0"/>
          <w:sz w:val="23"/>
          <w:szCs w:val="23"/>
        </w:rPr>
        <w:t>年内</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11</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人民法院委托中德造价工程师事务所对争议工程的造价出具鉴定结论，施工企业发现该鉴定结论没有将由承包商采购的塑钢窗价款计算在内，因此申请重新鉴定，则根据《关于民事诉讼证据的若干规定》，人民法院应</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重新鉴定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委托其他事务所鉴定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补充鉴定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不予鉴定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12</w:t>
      </w:r>
      <w:r w:rsidRPr="00355926">
        <w:rPr>
          <w:rFonts w:ascii="Arial" w:hAnsi="Arial" w:cs="Arial" w:hint="eastAsia"/>
          <w:color w:val="000000"/>
          <w:kern w:val="0"/>
          <w:sz w:val="23"/>
          <w:szCs w:val="23"/>
        </w:rPr>
        <w:t>、下列选项中，符合《招标投标法》关于标底规定的是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招标人必须编制标底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一个招标项目可以有两个标底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招标人不得规定最低投标限价</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招标人不得规定最高投标限价</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13</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关于中标人违法行为应承担的法律责任的规定，下列表述中错误的是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中标人将中标项目的部分主体、关键性工作分包给他人的，分包无效，处分包项目金额</w:t>
      </w:r>
      <w:r w:rsidRPr="00355926">
        <w:rPr>
          <w:rFonts w:ascii="Arial" w:hAnsi="Arial" w:cs="Arial"/>
          <w:color w:val="000000"/>
          <w:kern w:val="0"/>
          <w:sz w:val="23"/>
          <w:szCs w:val="23"/>
        </w:rPr>
        <w:t>5‰</w:t>
      </w:r>
      <w:r w:rsidRPr="00355926">
        <w:rPr>
          <w:rFonts w:ascii="Arial" w:hAnsi="Arial" w:cs="Arial" w:hint="eastAsia"/>
          <w:color w:val="000000"/>
          <w:kern w:val="0"/>
          <w:sz w:val="23"/>
          <w:szCs w:val="23"/>
        </w:rPr>
        <w:t>以上</w:t>
      </w:r>
      <w:r w:rsidRPr="00355926">
        <w:rPr>
          <w:rFonts w:ascii="Arial" w:hAnsi="Arial" w:cs="Arial"/>
          <w:color w:val="000000"/>
          <w:kern w:val="0"/>
          <w:sz w:val="23"/>
          <w:szCs w:val="23"/>
        </w:rPr>
        <w:t>10‰</w:t>
      </w:r>
      <w:r w:rsidRPr="00355926">
        <w:rPr>
          <w:rFonts w:ascii="Arial" w:hAnsi="Arial" w:cs="Arial" w:hint="eastAsia"/>
          <w:color w:val="000000"/>
          <w:kern w:val="0"/>
          <w:sz w:val="23"/>
          <w:szCs w:val="23"/>
        </w:rPr>
        <w:t>以下的罚款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中标人不按照与招标人订立的合同履行义务，情节严重的，取消其</w:t>
      </w:r>
      <w:r w:rsidRPr="00355926">
        <w:rPr>
          <w:rFonts w:ascii="Arial" w:hAnsi="Arial" w:cs="Arial"/>
          <w:color w:val="000000"/>
          <w:kern w:val="0"/>
          <w:sz w:val="23"/>
          <w:szCs w:val="23"/>
        </w:rPr>
        <w:t>2</w:t>
      </w:r>
      <w:r w:rsidRPr="00355926">
        <w:rPr>
          <w:rFonts w:ascii="Arial" w:hAnsi="Arial" w:cs="Arial" w:hint="eastAsia"/>
          <w:color w:val="000000"/>
          <w:kern w:val="0"/>
          <w:sz w:val="23"/>
          <w:szCs w:val="23"/>
        </w:rPr>
        <w:t>年至</w:t>
      </w:r>
      <w:r w:rsidRPr="00355926">
        <w:rPr>
          <w:rFonts w:ascii="Arial" w:hAnsi="Arial" w:cs="Arial"/>
          <w:color w:val="000000"/>
          <w:kern w:val="0"/>
          <w:sz w:val="23"/>
          <w:szCs w:val="23"/>
        </w:rPr>
        <w:t>5</w:t>
      </w:r>
      <w:r w:rsidRPr="00355926">
        <w:rPr>
          <w:rFonts w:ascii="Arial" w:hAnsi="Arial" w:cs="Arial" w:hint="eastAsia"/>
          <w:color w:val="000000"/>
          <w:kern w:val="0"/>
          <w:sz w:val="23"/>
          <w:szCs w:val="23"/>
        </w:rPr>
        <w:t>年内参加投标的资格并予以公告</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中标人无正当理由不与招标人订立合同，取消其中标资格，投标保证金不予退还，可以处中标项目金额</w:t>
      </w:r>
      <w:r w:rsidRPr="00355926">
        <w:rPr>
          <w:rFonts w:ascii="Arial" w:hAnsi="Arial" w:cs="Arial"/>
          <w:color w:val="000000"/>
          <w:kern w:val="0"/>
          <w:sz w:val="23"/>
          <w:szCs w:val="23"/>
        </w:rPr>
        <w:t>5‰</w:t>
      </w:r>
      <w:r w:rsidRPr="00355926">
        <w:rPr>
          <w:rFonts w:ascii="Arial" w:hAnsi="Arial" w:cs="Arial" w:hint="eastAsia"/>
          <w:color w:val="000000"/>
          <w:kern w:val="0"/>
          <w:sz w:val="23"/>
          <w:szCs w:val="23"/>
        </w:rPr>
        <w:t>以下的罚款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中标人将中标项目转让给他人的，处转让项目金额</w:t>
      </w:r>
      <w:r w:rsidRPr="00355926">
        <w:rPr>
          <w:rFonts w:ascii="Arial" w:hAnsi="Arial" w:cs="Arial"/>
          <w:color w:val="000000"/>
          <w:kern w:val="0"/>
          <w:sz w:val="23"/>
          <w:szCs w:val="23"/>
        </w:rPr>
        <w:t>5‰</w:t>
      </w:r>
      <w:r w:rsidRPr="00355926">
        <w:rPr>
          <w:rFonts w:ascii="Arial" w:hAnsi="Arial" w:cs="Arial" w:hint="eastAsia"/>
          <w:color w:val="000000"/>
          <w:kern w:val="0"/>
          <w:sz w:val="23"/>
          <w:szCs w:val="23"/>
        </w:rPr>
        <w:t>以上</w:t>
      </w:r>
      <w:r w:rsidRPr="00355926">
        <w:rPr>
          <w:rFonts w:ascii="Arial" w:hAnsi="Arial" w:cs="Arial"/>
          <w:color w:val="000000"/>
          <w:kern w:val="0"/>
          <w:sz w:val="23"/>
          <w:szCs w:val="23"/>
        </w:rPr>
        <w:t>10‰</w:t>
      </w:r>
      <w:r w:rsidRPr="00355926">
        <w:rPr>
          <w:rFonts w:ascii="Arial" w:hAnsi="Arial" w:cs="Arial" w:hint="eastAsia"/>
          <w:color w:val="000000"/>
          <w:kern w:val="0"/>
          <w:sz w:val="23"/>
          <w:szCs w:val="23"/>
        </w:rPr>
        <w:t>以下的罚款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14</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下列关于《工程建设强制性条文》不正确的是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是工程建设标准实施监督的依据</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是摘录现行工程建设标准中直接涉及人民生命财产安全的规定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包括节约投资、提高社会效率等政策要求，必须严格贯彻执行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要求对建设工程项目采用的建筑材料，必须按强制性标准进行现场验收，所用设备按通用标准验收</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15</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在财产保险合同有效期内，保险标的的危险程度显著增加的，被保险人应当按照合同约定及时通知</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保险经纪人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保险人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受益人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投保人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16</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根据《物权法》规定，一般情况下动产物权的转让，自</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起发生效力。</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买卖合同生效</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转移登记</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交付</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买方占有</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17</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在一起经济纠纷案件中，原告举出一盘经当事人同意录制的录音带作为证据，该证据属于民事诉讼法规定的</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物证</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书证</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视听资料</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鉴定结论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18</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某施工单位因借用其他企业的资质证书骗取中标，被有关主管部门取消</w:t>
      </w:r>
      <w:r w:rsidRPr="00355926">
        <w:rPr>
          <w:rFonts w:ascii="Arial" w:hAnsi="Arial" w:cs="Arial"/>
          <w:color w:val="000000"/>
          <w:kern w:val="0"/>
          <w:sz w:val="23"/>
          <w:szCs w:val="23"/>
        </w:rPr>
        <w:t xml:space="preserve">3 </w:t>
      </w:r>
      <w:r w:rsidRPr="00355926">
        <w:rPr>
          <w:rFonts w:ascii="Arial" w:hAnsi="Arial" w:cs="Arial" w:hint="eastAsia"/>
          <w:color w:val="000000"/>
          <w:kern w:val="0"/>
          <w:sz w:val="23"/>
          <w:szCs w:val="23"/>
        </w:rPr>
        <w:t>个月投标资格。则该违法行为记录公告期限应为</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 xml:space="preserve">A.3 </w:t>
      </w:r>
      <w:r w:rsidRPr="00355926">
        <w:rPr>
          <w:rFonts w:ascii="Arial" w:hAnsi="Arial" w:cs="Arial" w:hint="eastAsia"/>
          <w:color w:val="000000"/>
          <w:kern w:val="0"/>
          <w:sz w:val="23"/>
          <w:szCs w:val="23"/>
        </w:rPr>
        <w:t>个月</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 xml:space="preserve">B.6 </w:t>
      </w:r>
      <w:r w:rsidRPr="00355926">
        <w:rPr>
          <w:rFonts w:ascii="Arial" w:hAnsi="Arial" w:cs="Arial" w:hint="eastAsia"/>
          <w:color w:val="000000"/>
          <w:kern w:val="0"/>
          <w:sz w:val="23"/>
          <w:szCs w:val="23"/>
        </w:rPr>
        <w:t>个月</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 xml:space="preserve">C.1 </w:t>
      </w:r>
      <w:r w:rsidRPr="00355926">
        <w:rPr>
          <w:rFonts w:ascii="Arial" w:hAnsi="Arial" w:cs="Arial" w:hint="eastAsia"/>
          <w:color w:val="000000"/>
          <w:kern w:val="0"/>
          <w:sz w:val="23"/>
          <w:szCs w:val="23"/>
        </w:rPr>
        <w:t>年</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 xml:space="preserve">D.2 </w:t>
      </w:r>
      <w:r w:rsidRPr="00355926">
        <w:rPr>
          <w:rFonts w:ascii="Arial" w:hAnsi="Arial" w:cs="Arial" w:hint="eastAsia"/>
          <w:color w:val="000000"/>
          <w:kern w:val="0"/>
          <w:sz w:val="23"/>
          <w:szCs w:val="23"/>
        </w:rPr>
        <w:t>年</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19</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下述关于劳动能力鉴定的选项中，不符合《工伤保险条例》规定的是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劳动功能障碍分为</w:t>
      </w:r>
      <w:r w:rsidRPr="00355926">
        <w:rPr>
          <w:rFonts w:ascii="Arial" w:hAnsi="Arial" w:cs="Arial"/>
          <w:color w:val="000000"/>
          <w:kern w:val="0"/>
          <w:sz w:val="23"/>
          <w:szCs w:val="23"/>
        </w:rPr>
        <w:t>9</w:t>
      </w:r>
      <w:r w:rsidRPr="00355926">
        <w:rPr>
          <w:rFonts w:ascii="Arial" w:hAnsi="Arial" w:cs="Arial" w:hint="eastAsia"/>
          <w:color w:val="000000"/>
          <w:kern w:val="0"/>
          <w:sz w:val="23"/>
          <w:szCs w:val="23"/>
        </w:rPr>
        <w:t>个伤残等级</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最重的为</w:t>
      </w:r>
      <w:r w:rsidRPr="00355926">
        <w:rPr>
          <w:rFonts w:ascii="Arial" w:hAnsi="Arial" w:cs="Arial"/>
          <w:color w:val="000000"/>
          <w:kern w:val="0"/>
          <w:sz w:val="23"/>
          <w:szCs w:val="23"/>
        </w:rPr>
        <w:t>1</w:t>
      </w:r>
      <w:r w:rsidRPr="00355926">
        <w:rPr>
          <w:rFonts w:ascii="Arial" w:hAnsi="Arial" w:cs="Arial" w:hint="eastAsia"/>
          <w:color w:val="000000"/>
          <w:kern w:val="0"/>
          <w:sz w:val="23"/>
          <w:szCs w:val="23"/>
        </w:rPr>
        <w:t>级</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生活自理障碍包括生活完全不能自理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劳动能力鉴定包括劳动功能障碍程度和生活自理障碍程度的等级鉴定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20</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按照《建设工程价款结算暂行办法》规定，工程竣工结算分类中不包括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分部工程竣工结算</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单位工程竣工结算</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单项工程竣工结算</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建设项目竣工总结算</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21</w:t>
      </w:r>
      <w:r w:rsidRPr="00355926">
        <w:rPr>
          <w:rFonts w:ascii="Arial" w:hAnsi="Arial" w:cs="Arial" w:hint="eastAsia"/>
          <w:color w:val="000000"/>
          <w:kern w:val="0"/>
          <w:sz w:val="23"/>
          <w:szCs w:val="23"/>
        </w:rPr>
        <w:t>、建设工程竣工时发现的质量问题或者质量缺陷，负有修复或返修义务的是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建设单位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设计单位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施工单位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监理单位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22</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如果以近</w:t>
      </w:r>
      <w:r w:rsidRPr="00355926">
        <w:rPr>
          <w:rFonts w:ascii="Arial" w:hAnsi="Arial" w:cs="Arial"/>
          <w:color w:val="000000"/>
          <w:kern w:val="0"/>
          <w:sz w:val="23"/>
          <w:szCs w:val="23"/>
        </w:rPr>
        <w:t>5</w:t>
      </w:r>
      <w:r w:rsidRPr="00355926">
        <w:rPr>
          <w:rFonts w:ascii="Arial" w:hAnsi="Arial" w:cs="Arial" w:hint="eastAsia"/>
          <w:color w:val="000000"/>
          <w:kern w:val="0"/>
          <w:sz w:val="23"/>
          <w:szCs w:val="23"/>
        </w:rPr>
        <w:t>年承担过的施工总承包单体工程层高来衡量企业的业绩，符合二级企业资质法定条件的已完工程单体层高为</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层以上。</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A.6</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B.12</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C.25</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D.30</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23</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对采用虚假证明文件骗取施工许可证尚未构成犯罪的，应由发证机关</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责令停止施工，对建设单位和施工单位分别处以罚款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收回施工许可证，责令停止施工，对责任单位处以罚款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宣布该施工许可证无效，责令停止施工，没收非法所得</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责令停止施工，没有违法所得的，处以</w:t>
      </w:r>
      <w:r w:rsidRPr="00355926">
        <w:rPr>
          <w:rFonts w:ascii="Arial" w:hAnsi="Arial" w:cs="Arial"/>
          <w:color w:val="000000"/>
          <w:kern w:val="0"/>
          <w:sz w:val="23"/>
          <w:szCs w:val="23"/>
        </w:rPr>
        <w:t>5000</w:t>
      </w:r>
      <w:r w:rsidRPr="00355926">
        <w:rPr>
          <w:rFonts w:ascii="Arial" w:hAnsi="Arial" w:cs="Arial" w:hint="eastAsia"/>
          <w:color w:val="000000"/>
          <w:kern w:val="0"/>
          <w:sz w:val="23"/>
          <w:szCs w:val="23"/>
        </w:rPr>
        <w:t>元以上</w:t>
      </w:r>
      <w:r w:rsidRPr="00355926">
        <w:rPr>
          <w:rFonts w:ascii="Arial" w:hAnsi="Arial" w:cs="Arial"/>
          <w:color w:val="000000"/>
          <w:kern w:val="0"/>
          <w:sz w:val="23"/>
          <w:szCs w:val="23"/>
        </w:rPr>
        <w:t>30000</w:t>
      </w:r>
      <w:r w:rsidRPr="00355926">
        <w:rPr>
          <w:rFonts w:ascii="Arial" w:hAnsi="Arial" w:cs="Arial" w:hint="eastAsia"/>
          <w:color w:val="000000"/>
          <w:kern w:val="0"/>
          <w:sz w:val="23"/>
          <w:szCs w:val="23"/>
        </w:rPr>
        <w:t>元以下的罚款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24</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工程建设国家标准是由</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发布的。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国务院工程建设行政主管部门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国务院标准化行政主管部门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国务院</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国务院标准化行政主管部门和国务院工程建设行政主管部门联合</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25</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根据《建设工程质量管理条例》规定，建设单位应当向县级以上人民政府的</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报审施工图设计文件。</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建设投资主管部门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城市规划行政主管部门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建设行政主管部门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工程质量监督机构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26</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甲建筑公司与在其公司工作了十五年的海外部副总王经理解除了劳动合同，之前十二个月王经理的平均工资为</w:t>
      </w:r>
      <w:r w:rsidRPr="00355926">
        <w:rPr>
          <w:rFonts w:ascii="Arial" w:hAnsi="Arial" w:cs="Arial"/>
          <w:color w:val="000000"/>
          <w:kern w:val="0"/>
          <w:sz w:val="23"/>
          <w:szCs w:val="23"/>
        </w:rPr>
        <w:t>8000</w:t>
      </w:r>
      <w:r w:rsidRPr="00355926">
        <w:rPr>
          <w:rFonts w:ascii="Arial" w:hAnsi="Arial" w:cs="Arial" w:hint="eastAsia"/>
          <w:color w:val="000000"/>
          <w:kern w:val="0"/>
          <w:sz w:val="23"/>
          <w:szCs w:val="23"/>
        </w:rPr>
        <w:t>元，当地的市级人民政府公布的本地区上年度职工月平均工资为</w:t>
      </w:r>
      <w:r w:rsidRPr="00355926">
        <w:rPr>
          <w:rFonts w:ascii="Arial" w:hAnsi="Arial" w:cs="Arial"/>
          <w:color w:val="000000"/>
          <w:kern w:val="0"/>
          <w:sz w:val="23"/>
          <w:szCs w:val="23"/>
        </w:rPr>
        <w:t>2500</w:t>
      </w:r>
      <w:r w:rsidRPr="00355926">
        <w:rPr>
          <w:rFonts w:ascii="Arial" w:hAnsi="Arial" w:cs="Arial" w:hint="eastAsia"/>
          <w:color w:val="000000"/>
          <w:kern w:val="0"/>
          <w:sz w:val="23"/>
          <w:szCs w:val="23"/>
        </w:rPr>
        <w:t>元。甲建筑公司向王经理支付经济补偿的月工资标准应按</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支付。</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A.2500</w:t>
      </w:r>
      <w:r w:rsidRPr="00355926">
        <w:rPr>
          <w:rFonts w:ascii="Arial" w:hAnsi="Arial" w:cs="Arial" w:hint="eastAsia"/>
          <w:color w:val="000000"/>
          <w:kern w:val="0"/>
          <w:sz w:val="23"/>
          <w:szCs w:val="23"/>
        </w:rPr>
        <w:t>元</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B.7500</w:t>
      </w:r>
      <w:r w:rsidRPr="00355926">
        <w:rPr>
          <w:rFonts w:ascii="Arial" w:hAnsi="Arial" w:cs="Arial" w:hint="eastAsia"/>
          <w:color w:val="000000"/>
          <w:kern w:val="0"/>
          <w:sz w:val="23"/>
          <w:szCs w:val="23"/>
        </w:rPr>
        <w:t>元</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C.8000</w:t>
      </w:r>
      <w:r w:rsidRPr="00355926">
        <w:rPr>
          <w:rFonts w:ascii="Arial" w:hAnsi="Arial" w:cs="Arial" w:hint="eastAsia"/>
          <w:color w:val="000000"/>
          <w:kern w:val="0"/>
          <w:sz w:val="23"/>
          <w:szCs w:val="23"/>
        </w:rPr>
        <w:t>元</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D.9000</w:t>
      </w:r>
      <w:r w:rsidRPr="00355926">
        <w:rPr>
          <w:rFonts w:ascii="Arial" w:hAnsi="Arial" w:cs="Arial" w:hint="eastAsia"/>
          <w:color w:val="000000"/>
          <w:kern w:val="0"/>
          <w:sz w:val="23"/>
          <w:szCs w:val="23"/>
        </w:rPr>
        <w:t>元</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27</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按照《建设工程质量管理条例》规定，下列关于工程监理责任、权限的说法中，正确的是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监理单位对施工质量承担违约责任和违法责任</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未经监理工程师签字，建设单位不拨付工程款，不进行竣工验收</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监理工程师可依法发布有关指令</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施工监理必须采用旁站监理方法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28</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北方建筑公司承揽了某住宅小区的施工项目，由于拖欠农民工工资，被</w:t>
      </w:r>
      <w:r w:rsidRPr="00355926">
        <w:rPr>
          <w:rFonts w:ascii="Arial" w:hAnsi="Arial" w:cs="Arial"/>
          <w:color w:val="000000"/>
          <w:kern w:val="0"/>
          <w:sz w:val="23"/>
          <w:szCs w:val="23"/>
        </w:rPr>
        <w:t>30</w:t>
      </w:r>
      <w:r w:rsidRPr="00355926">
        <w:rPr>
          <w:rFonts w:ascii="Arial" w:hAnsi="Arial" w:cs="Arial" w:hint="eastAsia"/>
          <w:color w:val="000000"/>
          <w:kern w:val="0"/>
          <w:sz w:val="23"/>
          <w:szCs w:val="23"/>
        </w:rPr>
        <w:t>位农民工告上了法庭。此案应到</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所在地法院起诉。</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原告</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被告</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原告或被告</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项目</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29</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下列关于出卖人交付标的物的表述中，符合法律规定的是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出卖具有知识产权的计算机软件，除法律另有规定或当事人另有约定的外，该软件的知识产权归买受人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标的物为无需以有形载体交付的电子信息产品时，买受人收到该产品的权利凭证即为交付</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交付期限的约定不明确，出卖人可以随时交付标的物</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除非当事人另有约定或法律另有规定，标的物的所有权自交付时转移</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30</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下列构成犯罪，依法追究刑事责任的行为不包括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盗掘古文化遗址、古墓葬</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将国家禁止出境的珍贵文物私自出售给外国人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非法侵占国有文物</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将文物赠送给亲友或朋友</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31</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《建设工程安全生产管理条例》规定，建设工程施工前，</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应当对有关安全施工的技术要求向施工作业班组、作业人员作出详细说明，并由双方签字确认。</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建设单位项目负责人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总监理工程师</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施工单位负责项目管理的技术人员</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施工单位项目经理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32</w:t>
      </w:r>
      <w:r w:rsidRPr="00355926">
        <w:rPr>
          <w:rFonts w:ascii="Arial" w:hAnsi="Arial" w:cs="Arial" w:hint="eastAsia"/>
          <w:color w:val="000000"/>
          <w:kern w:val="0"/>
          <w:sz w:val="23"/>
          <w:szCs w:val="23"/>
        </w:rPr>
        <w:t>、保险合同的双方当事人是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受益人与保险人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投保人与被保险人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投保人与保险人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被保险人与保险人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33</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按照承揽合同的法律规定，下列关于承揽人义务的表述中，正确的是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承揽人发现定作人提供的材料不合约定的，可以自行更换</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未经定作人许可，承揽人不得留存复制品或技术资料</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共同承揽人对定作人不负连带责任</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承揽人交付的工作成果不符合质量要求的，定作人可以解除合同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34</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甲乙在履行合同过程中发生争议，双方对合同中的仲裁条款效力有异议，甲申请仲裁委员会认定，而乙请求法院认定，则下述说法正确的是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由仲裁委员会作出决定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由人民法院裁定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由先收到申请一方决定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由仲裁委员会和人民法院协商确定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35</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属于安装工程一切险承保的是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因自然灾害导致的工程损毁</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设计错误引起的工程设备损坏</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意外事故所导致的钢结构安装过程中人员伤亡</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因自然灾害导致工程现场机械损坏</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36</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应当公开招标的建设工程项目出现下列情形时，经批准可以进行邀请招标的是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项目技术比较复杂</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拟进行公开招标的费用比较多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受自然地域限制的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灾后重建工程项目工期紧</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37</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在委托代理关系中，委托书授权不明的，被代理人应当向第三人承担民事责任，代理人负</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法律责任</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监督责任</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民事责任</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连带责任</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38</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某市文物管理部门拟对部分文物建筑进行修缮，则承揽该项目的施工单位须具备</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建设行政主管部门办法的相应资质的等级证书</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文物行政主管部门办法的相应等级文物保护工程资质证书</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C.A</w:t>
      </w:r>
      <w:r w:rsidRPr="00355926">
        <w:rPr>
          <w:rFonts w:ascii="Arial" w:hAnsi="Arial" w:cs="Arial" w:hint="eastAsia"/>
          <w:color w:val="000000"/>
          <w:kern w:val="0"/>
          <w:sz w:val="23"/>
          <w:szCs w:val="23"/>
        </w:rPr>
        <w:t>和</w:t>
      </w:r>
      <w:r w:rsidRPr="00355926">
        <w:rPr>
          <w:rFonts w:ascii="Arial" w:hAnsi="Arial" w:cs="Arial"/>
          <w:color w:val="000000"/>
          <w:kern w:val="0"/>
          <w:sz w:val="23"/>
          <w:szCs w:val="23"/>
        </w:rPr>
        <w:t>B</w:t>
      </w:r>
      <w:r w:rsidRPr="00355926">
        <w:rPr>
          <w:rFonts w:ascii="Arial" w:hAnsi="Arial" w:cs="Arial" w:hint="eastAsia"/>
          <w:color w:val="000000"/>
          <w:kern w:val="0"/>
          <w:sz w:val="23"/>
          <w:szCs w:val="23"/>
        </w:rPr>
        <w:t>满足其一即可</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D.A</w:t>
      </w:r>
      <w:r w:rsidRPr="00355926">
        <w:rPr>
          <w:rFonts w:ascii="Arial" w:hAnsi="Arial" w:cs="Arial" w:hint="eastAsia"/>
          <w:color w:val="000000"/>
          <w:kern w:val="0"/>
          <w:sz w:val="23"/>
          <w:szCs w:val="23"/>
        </w:rPr>
        <w:t>和</w:t>
      </w:r>
      <w:r w:rsidRPr="00355926">
        <w:rPr>
          <w:rFonts w:ascii="Arial" w:hAnsi="Arial" w:cs="Arial"/>
          <w:color w:val="000000"/>
          <w:kern w:val="0"/>
          <w:sz w:val="23"/>
          <w:szCs w:val="23"/>
        </w:rPr>
        <w:t>B</w:t>
      </w:r>
      <w:r w:rsidRPr="00355926">
        <w:rPr>
          <w:rFonts w:ascii="Arial" w:hAnsi="Arial" w:cs="Arial" w:hint="eastAsia"/>
          <w:color w:val="000000"/>
          <w:kern w:val="0"/>
          <w:sz w:val="23"/>
          <w:szCs w:val="23"/>
        </w:rPr>
        <w:t>必须同时具备</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39</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承揽合同属于</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单务合同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双务合同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要物合同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不要式合同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40</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在施工现场安装、拆卸施工起重机械和整体提升脚手架、模板等自升式架设设施，必须由</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单位承担。</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施工单位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出租单位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具有相应资质的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检验机构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41</w:t>
      </w:r>
      <w:r w:rsidRPr="00355926">
        <w:rPr>
          <w:rFonts w:ascii="Arial" w:hAnsi="Arial" w:cs="Arial" w:hint="eastAsia"/>
          <w:color w:val="000000"/>
          <w:kern w:val="0"/>
          <w:sz w:val="23"/>
          <w:szCs w:val="23"/>
        </w:rPr>
        <w:t>、建设项目投入生产或者使用之前，其大气污染防治设施必须经过</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验收。</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地方政府主管领导</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大气污染防治监管部门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建设单位主管领导</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环境保护行政主管部门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42</w:t>
      </w:r>
      <w:r w:rsidRPr="00355926">
        <w:rPr>
          <w:rFonts w:ascii="Arial" w:hAnsi="Arial" w:cs="Arial" w:hint="eastAsia"/>
          <w:color w:val="000000"/>
          <w:kern w:val="0"/>
          <w:sz w:val="23"/>
          <w:szCs w:val="23"/>
        </w:rPr>
        <w:t>、《建设工程质量管理条例》规定，建设工程在超过合理使用年限后需要继续使用的，产权所有人依法应当首先进行的程序是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委托勘察、设计单位制订技术加固措施</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委托有相应资质等级的施工单位进行加固、维修和补强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委托具有相应资质等级的勘察、设计单位鉴定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申请工程质量监督机构鉴定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43</w:t>
      </w:r>
      <w:r w:rsidRPr="00355926">
        <w:rPr>
          <w:rFonts w:ascii="Arial" w:hAnsi="Arial" w:cs="Arial" w:hint="eastAsia"/>
          <w:color w:val="000000"/>
          <w:kern w:val="0"/>
          <w:sz w:val="23"/>
          <w:szCs w:val="23"/>
        </w:rPr>
        <w:t>、《房屋市政工程生产安全重大隐患排查治理挂牌督办暂行办法》规定，建筑施工企业应及时将工程项目重大隐患排查治理的有关情况向</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报告。</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设计单位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监测单位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建设单位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政府安监部门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44</w:t>
      </w:r>
      <w:r w:rsidRPr="00355926">
        <w:rPr>
          <w:rFonts w:ascii="Arial" w:hAnsi="Arial" w:cs="Arial" w:hint="eastAsia"/>
          <w:color w:val="000000"/>
          <w:kern w:val="0"/>
          <w:sz w:val="23"/>
          <w:szCs w:val="23"/>
        </w:rPr>
        <w:t>、下列不属于对临时用地保护的规定是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应对深基坑施工方案进行优化，减少土方开挖和回填量</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红线外临时占地应尽量使用荒地、废地，少占用农田和耕地</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利用和保护施工用地范围内原有绿色植被</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临时设施占地面积有效利用率大于</w:t>
      </w:r>
      <w:r w:rsidRPr="00355926">
        <w:rPr>
          <w:rFonts w:ascii="Arial" w:hAnsi="Arial" w:cs="Arial"/>
          <w:color w:val="000000"/>
          <w:kern w:val="0"/>
          <w:sz w:val="23"/>
          <w:szCs w:val="23"/>
        </w:rPr>
        <w:t>90%</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45</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施工方甲单位由于建设需要，需要经过乙厂的道路运送建筑材料。于是，甲、乙双方订立合同，约定施工方甲单位向乙厂支付一定的费用，甲单位可以通过乙单位的道路运送材料。在此合同中，施工单位甲拥有的权利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相邻权</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地役权</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土地租赁权</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建设用地使用权</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46</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下列选项中能作为行政诉讼被告的是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建设单位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施工单位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鉴定机构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北京市住房与城乡建设管理委员会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47</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工程施工中见证取样试件要作为质量验收的依据，则质量检验机构应当是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的机构。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具有相应资质等级</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建设行政主管部门制定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当地技术质量监督局认可</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质量监督站制定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48</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以下不属于民事纠纷处理方式的是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当事人自行和解</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行政复议</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行政机关调解</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商事仲裁</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49</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某施工合同因解除而效力终止，随着该合同的终止而效力不受影响的条款是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标的条款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质量条款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担保条款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结算、清理条款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50</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根据《建设工程质量检测管理办法》规定，工程质量检测机构对在检测过程中发现的违反工程建设强制性标准的情况，以及涉及结构安全检测结果的不合格情况，应当及时报告</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工程所在地建设主管部门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工程所在地工程质量监督机构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工程所在地安全生产监督部门</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工程所在地人民政府</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51</w:t>
      </w:r>
      <w:r w:rsidRPr="00355926">
        <w:rPr>
          <w:rFonts w:ascii="Arial" w:hAnsi="Arial" w:cs="Arial" w:hint="eastAsia"/>
          <w:color w:val="000000"/>
          <w:kern w:val="0"/>
          <w:sz w:val="23"/>
          <w:szCs w:val="23"/>
        </w:rPr>
        <w:t>、《建设工程施工合同</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示范文本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GF-1999)</w:t>
      </w:r>
      <w:r w:rsidRPr="00355926">
        <w:rPr>
          <w:rFonts w:ascii="Arial" w:hAnsi="Arial" w:cs="Arial" w:hint="eastAsia"/>
          <w:color w:val="000000"/>
          <w:kern w:val="0"/>
          <w:sz w:val="23"/>
          <w:szCs w:val="23"/>
        </w:rPr>
        <w:t>规定，工程开工前，</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应当为建设工程办理保险，并支付保费。</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发包人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承包人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发包人与承包人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工程建设各方</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52</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下列选项中，除</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以外都视为投标人串通投标。</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不同投标人的投标文件由同一个单位或个人编制</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不同投标人的报价呈规律性差异</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不同投标人的投标保证金从同一个账户转出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投标人以他人名义投标</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53</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关于建筑意外伤害保险的投保，下述说法正确的是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施工企业应在工程项目开工后办理投保手续</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投保应实行实名制</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投保应计工程项目施工人数</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工程项目中有分包单位的由总承包施工企业统一办理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54</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2008 </w:t>
      </w:r>
      <w:r w:rsidRPr="00355926">
        <w:rPr>
          <w:rFonts w:ascii="Arial" w:hAnsi="Arial" w:cs="Arial" w:hint="eastAsia"/>
          <w:color w:val="000000"/>
          <w:kern w:val="0"/>
          <w:sz w:val="23"/>
          <w:szCs w:val="23"/>
        </w:rPr>
        <w:t>年</w:t>
      </w:r>
      <w:r w:rsidRPr="00355926">
        <w:rPr>
          <w:rFonts w:ascii="Arial" w:hAnsi="Arial" w:cs="Arial"/>
          <w:color w:val="000000"/>
          <w:kern w:val="0"/>
          <w:sz w:val="23"/>
          <w:szCs w:val="23"/>
        </w:rPr>
        <w:t xml:space="preserve">3 </w:t>
      </w:r>
      <w:r w:rsidRPr="00355926">
        <w:rPr>
          <w:rFonts w:ascii="Arial" w:hAnsi="Arial" w:cs="Arial" w:hint="eastAsia"/>
          <w:color w:val="000000"/>
          <w:kern w:val="0"/>
          <w:sz w:val="23"/>
          <w:szCs w:val="23"/>
        </w:rPr>
        <w:t>月施工单位终审败诉，</w:t>
      </w:r>
      <w:r w:rsidRPr="00355926">
        <w:rPr>
          <w:rFonts w:ascii="Arial" w:hAnsi="Arial" w:cs="Arial"/>
          <w:color w:val="000000"/>
          <w:kern w:val="0"/>
          <w:sz w:val="23"/>
          <w:szCs w:val="23"/>
        </w:rPr>
        <w:t>2011</w:t>
      </w:r>
      <w:r w:rsidRPr="00355926">
        <w:rPr>
          <w:rFonts w:ascii="Arial" w:hAnsi="Arial" w:cs="Arial" w:hint="eastAsia"/>
          <w:color w:val="000000"/>
          <w:kern w:val="0"/>
          <w:sz w:val="23"/>
          <w:szCs w:val="23"/>
        </w:rPr>
        <w:t>年</w:t>
      </w:r>
      <w:r w:rsidRPr="00355926">
        <w:rPr>
          <w:rFonts w:ascii="Arial" w:hAnsi="Arial" w:cs="Arial"/>
          <w:color w:val="000000"/>
          <w:kern w:val="0"/>
          <w:sz w:val="23"/>
          <w:szCs w:val="23"/>
        </w:rPr>
        <w:t>5</w:t>
      </w:r>
      <w:r w:rsidRPr="00355926">
        <w:rPr>
          <w:rFonts w:ascii="Arial" w:hAnsi="Arial" w:cs="Arial" w:hint="eastAsia"/>
          <w:color w:val="000000"/>
          <w:kern w:val="0"/>
          <w:sz w:val="23"/>
          <w:szCs w:val="23"/>
        </w:rPr>
        <w:t>月施工单位取得确切证据，足以证明原终审法官存在贪赃枉法行为，则以下说法错误的是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由于判决生效超过</w:t>
      </w:r>
      <w:r w:rsidRPr="00355926">
        <w:rPr>
          <w:rFonts w:ascii="Arial" w:hAnsi="Arial" w:cs="Arial"/>
          <w:color w:val="000000"/>
          <w:kern w:val="0"/>
          <w:sz w:val="23"/>
          <w:szCs w:val="23"/>
        </w:rPr>
        <w:t xml:space="preserve">2 </w:t>
      </w:r>
      <w:r w:rsidRPr="00355926">
        <w:rPr>
          <w:rFonts w:ascii="Arial" w:hAnsi="Arial" w:cs="Arial" w:hint="eastAsia"/>
          <w:color w:val="000000"/>
          <w:kern w:val="0"/>
          <w:sz w:val="23"/>
          <w:szCs w:val="23"/>
        </w:rPr>
        <w:t>年，不能申请再审</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可以在知道之日起</w:t>
      </w:r>
      <w:r w:rsidRPr="00355926">
        <w:rPr>
          <w:rFonts w:ascii="Arial" w:hAnsi="Arial" w:cs="Arial"/>
          <w:color w:val="000000"/>
          <w:kern w:val="0"/>
          <w:sz w:val="23"/>
          <w:szCs w:val="23"/>
        </w:rPr>
        <w:t>3</w:t>
      </w:r>
      <w:r w:rsidRPr="00355926">
        <w:rPr>
          <w:rFonts w:ascii="Arial" w:hAnsi="Arial" w:cs="Arial" w:hint="eastAsia"/>
          <w:color w:val="000000"/>
          <w:kern w:val="0"/>
          <w:sz w:val="23"/>
          <w:szCs w:val="23"/>
        </w:rPr>
        <w:t>个月内申请再审</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可以通过检察院抗诉发动再审</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可以向上级法院申诉</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55</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某施工单位法定代表人授权市场合约部经理赵某参加某工程招标活动，这个行为属于</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法定代理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委托代理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指定代理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表见代理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56</w:t>
      </w:r>
      <w:r w:rsidRPr="00355926">
        <w:rPr>
          <w:rFonts w:ascii="Arial" w:hAnsi="Arial" w:cs="Arial" w:hint="eastAsia"/>
          <w:color w:val="000000"/>
          <w:kern w:val="0"/>
          <w:sz w:val="23"/>
          <w:szCs w:val="23"/>
        </w:rPr>
        <w:t>、安全及劳动卫生规程未对用人单位提出严格要求的是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执行国家劳动安全卫生规程和标准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为劳动者办理意外伤害保险</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对劳动者进行劳动安全卫生教育</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对从事有职业危害作业的劳动者应当定期进行健康检查</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57</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按照《建筑业企业资质管理规定》，企业取得建筑业企业资质后不再符合相应资质条件的，其资质证书将被</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撤回</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撤销</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注销</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吊销</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58</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关于和解的说法，错误的是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解协议具有强制执行的效力</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当事人在申请仲裁或提起民事诉讼后仍然可以和解</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和解可以发生在民事诉讼的任何阶段</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当事人和解后可以请求法院调解，制作调解书</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59</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建筑市场信用体系的建立，要按照诚信激励和失信惩戒的原则建立诚信奖惩机制，其中，对失信行为特别恶劣的单位和人员，要</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进行诚信法制教育，促其执法、懂法、守法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予以行政处罚</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坚决追究失信者的法律责任，提高失信成本，使失信者得不偿失</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采用行政、经济和社会舆论等综合治理措施</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60</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建设单位因施工单位在履行施工合同中存在违约行为对其提起诉讼，并准备申请对工程进行质量鉴定，则鉴定申请应在</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提出。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开庭审理前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法庭辩论前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法院判决前</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举证期限内</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hint="eastAsia"/>
          <w:color w:val="000000"/>
          <w:kern w:val="0"/>
          <w:sz w:val="23"/>
          <w:szCs w:val="23"/>
        </w:rPr>
        <w:t>二、多项选择题</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共</w:t>
      </w:r>
      <w:r w:rsidRPr="00355926">
        <w:rPr>
          <w:rFonts w:ascii="Arial" w:hAnsi="Arial" w:cs="Arial"/>
          <w:color w:val="000000"/>
          <w:kern w:val="0"/>
          <w:sz w:val="23"/>
          <w:szCs w:val="23"/>
        </w:rPr>
        <w:t>20</w:t>
      </w:r>
      <w:r w:rsidRPr="00355926">
        <w:rPr>
          <w:rFonts w:ascii="Arial" w:hAnsi="Arial" w:cs="Arial" w:hint="eastAsia"/>
          <w:color w:val="000000"/>
          <w:kern w:val="0"/>
          <w:sz w:val="23"/>
          <w:szCs w:val="23"/>
        </w:rPr>
        <w:t>题，每题</w:t>
      </w:r>
      <w:r w:rsidRPr="00355926">
        <w:rPr>
          <w:rFonts w:ascii="Arial" w:hAnsi="Arial" w:cs="Arial"/>
          <w:color w:val="000000"/>
          <w:kern w:val="0"/>
          <w:sz w:val="23"/>
          <w:szCs w:val="23"/>
        </w:rPr>
        <w:t>2</w:t>
      </w:r>
      <w:r w:rsidRPr="00355926">
        <w:rPr>
          <w:rFonts w:ascii="Arial" w:hAnsi="Arial" w:cs="Arial" w:hint="eastAsia"/>
          <w:color w:val="000000"/>
          <w:kern w:val="0"/>
          <w:sz w:val="23"/>
          <w:szCs w:val="23"/>
        </w:rPr>
        <w:t>分。每题的备选项中，有</w:t>
      </w:r>
      <w:r w:rsidRPr="00355926">
        <w:rPr>
          <w:rFonts w:ascii="Arial" w:hAnsi="Arial" w:cs="Arial"/>
          <w:color w:val="000000"/>
          <w:kern w:val="0"/>
          <w:sz w:val="23"/>
          <w:szCs w:val="23"/>
        </w:rPr>
        <w:t>2</w:t>
      </w:r>
      <w:r w:rsidRPr="00355926">
        <w:rPr>
          <w:rFonts w:ascii="Arial" w:hAnsi="Arial" w:cs="Arial" w:hint="eastAsia"/>
          <w:color w:val="000000"/>
          <w:kern w:val="0"/>
          <w:sz w:val="23"/>
          <w:szCs w:val="23"/>
        </w:rPr>
        <w:t>个或</w:t>
      </w:r>
      <w:r w:rsidRPr="00355926">
        <w:rPr>
          <w:rFonts w:ascii="Arial" w:hAnsi="Arial" w:cs="Arial"/>
          <w:color w:val="000000"/>
          <w:kern w:val="0"/>
          <w:sz w:val="23"/>
          <w:szCs w:val="23"/>
        </w:rPr>
        <w:t>2</w:t>
      </w:r>
      <w:r w:rsidRPr="00355926">
        <w:rPr>
          <w:rFonts w:ascii="Arial" w:hAnsi="Arial" w:cs="Arial" w:hint="eastAsia"/>
          <w:color w:val="000000"/>
          <w:kern w:val="0"/>
          <w:sz w:val="23"/>
          <w:szCs w:val="23"/>
        </w:rPr>
        <w:t>个以上符合题意，至少有</w:t>
      </w:r>
      <w:r w:rsidRPr="00355926">
        <w:rPr>
          <w:rFonts w:ascii="Arial" w:hAnsi="Arial" w:cs="Arial"/>
          <w:color w:val="000000"/>
          <w:kern w:val="0"/>
          <w:sz w:val="23"/>
          <w:szCs w:val="23"/>
        </w:rPr>
        <w:t>1</w:t>
      </w:r>
      <w:r w:rsidRPr="00355926">
        <w:rPr>
          <w:rFonts w:ascii="Arial" w:hAnsi="Arial" w:cs="Arial" w:hint="eastAsia"/>
          <w:color w:val="000000"/>
          <w:kern w:val="0"/>
          <w:sz w:val="23"/>
          <w:szCs w:val="23"/>
        </w:rPr>
        <w:t>个错项。错选，本题不得分</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少选，所选的每个选项得</w:t>
      </w:r>
      <w:r w:rsidRPr="00355926">
        <w:rPr>
          <w:rFonts w:ascii="Arial" w:hAnsi="Arial" w:cs="Arial"/>
          <w:color w:val="000000"/>
          <w:kern w:val="0"/>
          <w:sz w:val="23"/>
          <w:szCs w:val="23"/>
        </w:rPr>
        <w:t>0.5</w:t>
      </w:r>
      <w:r w:rsidRPr="00355926">
        <w:rPr>
          <w:rFonts w:ascii="Arial" w:hAnsi="Arial" w:cs="Arial" w:hint="eastAsia"/>
          <w:color w:val="000000"/>
          <w:kern w:val="0"/>
          <w:sz w:val="23"/>
          <w:szCs w:val="23"/>
        </w:rPr>
        <w:t>分</w:t>
      </w:r>
      <w:r w:rsidRPr="00355926">
        <w:rPr>
          <w:rFonts w:ascii="Arial" w:hAnsi="Arial" w:cs="Arial"/>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61</w:t>
      </w:r>
      <w:r w:rsidRPr="00355926">
        <w:rPr>
          <w:rFonts w:ascii="Arial" w:hAnsi="Arial" w:cs="Arial" w:hint="eastAsia"/>
          <w:color w:val="000000"/>
          <w:kern w:val="0"/>
          <w:sz w:val="23"/>
          <w:szCs w:val="23"/>
        </w:rPr>
        <w:t>、诉讼代理人是代理当事人进行民事诉讼活动的人，下列能够作为诉讼代理人的包括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律师</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法官</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限制民事行为能力人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当事人的近亲属</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所在单位推荐的人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62</w:t>
      </w:r>
      <w:r w:rsidRPr="00355926">
        <w:rPr>
          <w:rFonts w:ascii="Arial" w:hAnsi="Arial" w:cs="Arial" w:hint="eastAsia"/>
          <w:color w:val="000000"/>
          <w:kern w:val="0"/>
          <w:sz w:val="23"/>
          <w:szCs w:val="23"/>
        </w:rPr>
        <w:t>、根据《全国建筑市场各方主体不良行为记录认定标准》的规定，下列选项中属于施工单位不良行为认定标准的有</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资质不良行为认定标准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承揽业务不良行为认定标准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工程质量不良行为认定标准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企业注册不良行为认定标准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工程安全不良行为认定标准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63</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甲商厦业主将部分房屋租赁给乙单位，并签订了房屋租赁合同，该合同的主要内容应包括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租赁物的名称</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租赁物的法律特征</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租赁物的数量</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租金及支付期限和方式</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租赁物的用途</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64</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下列属于工程监理依据的有</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建设工程施工承包合同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建设工程监理委托合同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工程建设标准强制性条文</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与所监理工程有关的推荐性标准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勘察设计文件</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65</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依据《建筑法》的规定，超越本单位资质等级承揽工程应承担的法律责任包括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责令停止违法行为，处以罚款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可以责令停业整顿、降低资质等级</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给以警告，限期整改</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情节严重的，吊销资质证书</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有违法所得的，予以没收</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66</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在下列选项中，属于我国法定的证据种类的有</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直接证据</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间接证据</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证人证言</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物证</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现场笔录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67</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下列法律部门中，属于经济法的是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《统计法》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《审计法》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《预算法》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《公司法》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《税收征管法》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68</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在执行仲裁裁决时，被申请人提出证据证明，经人民法院组成合议庭审查核实，裁定不予以执行的情形包括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双方约定的仲裁事仅涉及合同价款，裁决中包含了质量</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双方争议的款项是劳务工资</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仲裁庭成员应该回避而没有回避</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没有书面仲裁协议，仅在合同中有仲裁条款</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仲裁庭认定事实的主要证据不足</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69</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在代理关系中涉及的主体包括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代理人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权利人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被代理人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义务人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第三人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70</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根据《注册建造师管理规定》，在下列情形中，不予注册的情形包括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甲某曾于</w:t>
      </w:r>
      <w:r w:rsidRPr="00355926">
        <w:rPr>
          <w:rFonts w:ascii="Arial" w:hAnsi="Arial" w:cs="Arial"/>
          <w:color w:val="000000"/>
          <w:kern w:val="0"/>
          <w:sz w:val="23"/>
          <w:szCs w:val="23"/>
        </w:rPr>
        <w:t>1</w:t>
      </w:r>
      <w:r w:rsidRPr="00355926">
        <w:rPr>
          <w:rFonts w:ascii="Arial" w:hAnsi="Arial" w:cs="Arial" w:hint="eastAsia"/>
          <w:color w:val="000000"/>
          <w:kern w:val="0"/>
          <w:sz w:val="23"/>
          <w:szCs w:val="23"/>
        </w:rPr>
        <w:t>年前因犯罪被判处管制两年</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乙某</w:t>
      </w:r>
      <w:r w:rsidRPr="00355926">
        <w:rPr>
          <w:rFonts w:ascii="Arial" w:hAnsi="Arial" w:cs="Arial"/>
          <w:color w:val="000000"/>
          <w:kern w:val="0"/>
          <w:sz w:val="23"/>
          <w:szCs w:val="23"/>
        </w:rPr>
        <w:t>5</w:t>
      </w:r>
      <w:r w:rsidRPr="00355926">
        <w:rPr>
          <w:rFonts w:ascii="Arial" w:hAnsi="Arial" w:cs="Arial" w:hint="eastAsia"/>
          <w:color w:val="000000"/>
          <w:kern w:val="0"/>
          <w:sz w:val="23"/>
          <w:szCs w:val="23"/>
        </w:rPr>
        <w:t>年前因故意伤害罪被判处拘役</w:t>
      </w:r>
      <w:r w:rsidRPr="00355926">
        <w:rPr>
          <w:rFonts w:ascii="Arial" w:hAnsi="Arial" w:cs="Arial"/>
          <w:color w:val="000000"/>
          <w:kern w:val="0"/>
          <w:sz w:val="23"/>
          <w:szCs w:val="23"/>
        </w:rPr>
        <w:t>6</w:t>
      </w:r>
      <w:r w:rsidRPr="00355926">
        <w:rPr>
          <w:rFonts w:ascii="Arial" w:hAnsi="Arial" w:cs="Arial" w:hint="eastAsia"/>
          <w:color w:val="000000"/>
          <w:kern w:val="0"/>
          <w:sz w:val="23"/>
          <w:szCs w:val="23"/>
        </w:rPr>
        <w:t>个月</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丙某申请在两个单位注册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丁某去年担任项目负责人期间，该项目发生重大安全事故</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戊某因事故中受伤，被鉴定为限制民事行为能力人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71</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某施工单位与</w:t>
      </w:r>
      <w:r w:rsidRPr="00355926">
        <w:rPr>
          <w:rFonts w:ascii="Arial" w:hAnsi="Arial" w:cs="Arial"/>
          <w:color w:val="000000"/>
          <w:kern w:val="0"/>
          <w:sz w:val="23"/>
          <w:szCs w:val="23"/>
        </w:rPr>
        <w:t>A</w:t>
      </w:r>
      <w:r w:rsidRPr="00355926">
        <w:rPr>
          <w:rFonts w:ascii="Arial" w:hAnsi="Arial" w:cs="Arial" w:hint="eastAsia"/>
          <w:color w:val="000000"/>
          <w:kern w:val="0"/>
          <w:sz w:val="23"/>
          <w:szCs w:val="23"/>
        </w:rPr>
        <w:t>材料供应商订立了材料买卖合同，却误将货款支付给</w:t>
      </w:r>
      <w:r w:rsidRPr="00355926">
        <w:rPr>
          <w:rFonts w:ascii="Arial" w:hAnsi="Arial" w:cs="Arial"/>
          <w:color w:val="000000"/>
          <w:kern w:val="0"/>
          <w:sz w:val="23"/>
          <w:szCs w:val="23"/>
        </w:rPr>
        <w:t>B</w:t>
      </w:r>
      <w:r w:rsidRPr="00355926">
        <w:rPr>
          <w:rFonts w:ascii="Arial" w:hAnsi="Arial" w:cs="Arial" w:hint="eastAsia"/>
          <w:color w:val="000000"/>
          <w:kern w:val="0"/>
          <w:sz w:val="23"/>
          <w:szCs w:val="23"/>
        </w:rPr>
        <w:t>材料供应商，随后施工单位索要回货款支付给</w:t>
      </w:r>
      <w:r w:rsidRPr="00355926">
        <w:rPr>
          <w:rFonts w:ascii="Arial" w:hAnsi="Arial" w:cs="Arial"/>
          <w:color w:val="000000"/>
          <w:kern w:val="0"/>
          <w:sz w:val="23"/>
          <w:szCs w:val="23"/>
        </w:rPr>
        <w:t>A</w:t>
      </w:r>
      <w:r w:rsidRPr="00355926">
        <w:rPr>
          <w:rFonts w:ascii="Arial" w:hAnsi="Arial" w:cs="Arial" w:hint="eastAsia"/>
          <w:color w:val="000000"/>
          <w:kern w:val="0"/>
          <w:sz w:val="23"/>
          <w:szCs w:val="23"/>
        </w:rPr>
        <w:t>供应商。关于本案中债的性质，下列说法中正确的有</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向</w:t>
      </w:r>
      <w:r w:rsidRPr="00355926">
        <w:rPr>
          <w:rFonts w:ascii="Arial" w:hAnsi="Arial" w:cs="Arial"/>
          <w:color w:val="000000"/>
          <w:kern w:val="0"/>
          <w:sz w:val="23"/>
          <w:szCs w:val="23"/>
        </w:rPr>
        <w:t>A</w:t>
      </w:r>
      <w:r w:rsidRPr="00355926">
        <w:rPr>
          <w:rFonts w:ascii="Arial" w:hAnsi="Arial" w:cs="Arial" w:hint="eastAsia"/>
          <w:color w:val="000000"/>
          <w:kern w:val="0"/>
          <w:sz w:val="23"/>
          <w:szCs w:val="23"/>
        </w:rPr>
        <w:t>供应商支付货款属于合同之债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向</w:t>
      </w:r>
      <w:r w:rsidRPr="00355926">
        <w:rPr>
          <w:rFonts w:ascii="Arial" w:hAnsi="Arial" w:cs="Arial"/>
          <w:color w:val="000000"/>
          <w:kern w:val="0"/>
          <w:sz w:val="23"/>
          <w:szCs w:val="23"/>
        </w:rPr>
        <w:t>B</w:t>
      </w:r>
      <w:r w:rsidRPr="00355926">
        <w:rPr>
          <w:rFonts w:ascii="Arial" w:hAnsi="Arial" w:cs="Arial" w:hint="eastAsia"/>
          <w:color w:val="000000"/>
          <w:kern w:val="0"/>
          <w:sz w:val="23"/>
          <w:szCs w:val="23"/>
        </w:rPr>
        <w:t>供应商支付货款属于合同之债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C.A</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B</w:t>
      </w:r>
      <w:r w:rsidRPr="00355926">
        <w:rPr>
          <w:rFonts w:ascii="Arial" w:hAnsi="Arial" w:cs="Arial" w:hint="eastAsia"/>
          <w:color w:val="000000"/>
          <w:kern w:val="0"/>
          <w:sz w:val="23"/>
          <w:szCs w:val="23"/>
        </w:rPr>
        <w:t>供应商之间原本没有债的关系</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D.B</w:t>
      </w:r>
      <w:r w:rsidRPr="00355926">
        <w:rPr>
          <w:rFonts w:ascii="Arial" w:hAnsi="Arial" w:cs="Arial" w:hint="eastAsia"/>
          <w:color w:val="000000"/>
          <w:kern w:val="0"/>
          <w:sz w:val="23"/>
          <w:szCs w:val="23"/>
        </w:rPr>
        <w:t>供应商获得货款形成无因管理之债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E.B</w:t>
      </w:r>
      <w:r w:rsidRPr="00355926">
        <w:rPr>
          <w:rFonts w:ascii="Arial" w:hAnsi="Arial" w:cs="Arial" w:hint="eastAsia"/>
          <w:color w:val="000000"/>
          <w:kern w:val="0"/>
          <w:sz w:val="23"/>
          <w:szCs w:val="23"/>
        </w:rPr>
        <w:t>供应商获得货款形成不当得利之债</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72</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国务院《生产安全事故报告和调查处理条例》将事故分为四个等级。在事故等级划分中考虑的因素有</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文化因素</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社会因素</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经济因素</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环境因素</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人身因素</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73</w:t>
      </w:r>
      <w:r w:rsidRPr="00355926">
        <w:rPr>
          <w:rFonts w:ascii="Arial" w:hAnsi="Arial" w:cs="Arial" w:hint="eastAsia"/>
          <w:color w:val="000000"/>
          <w:kern w:val="0"/>
          <w:sz w:val="23"/>
          <w:szCs w:val="23"/>
        </w:rPr>
        <w:t>、甲建设单位改建办公大楼，由乙建筑公司承建，下列有关施工许可证的说法，正确的有</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该改建工程无需领取施工许可证</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应由甲向建设行政主管部门申领施工许可证</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应由乙向建设行政主管部门申领施工许可证</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申请施工许可证时，应当提供安全施工措施的资料</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申请施工许可证时，该工程应当有满足施工需要的施工图纸</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74</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施工单位应当根据本单位的实际情况，按照法律、法规、规章和工程建设标准强制性条文的要求，制定有关施工安全生产的具体规章制度。下列属于施工安全生产规章制度的有</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施工安全技术措施制度</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绩效考核评价制度</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企业负责人施工现场带班制度</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施工安全生产应急管理制度</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施工机械设备安全管理制度</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75</w:t>
      </w:r>
      <w:r w:rsidRPr="00355926">
        <w:rPr>
          <w:rFonts w:ascii="Arial" w:hAnsi="Arial" w:cs="Arial" w:hint="eastAsia"/>
          <w:color w:val="000000"/>
          <w:kern w:val="0"/>
          <w:sz w:val="23"/>
          <w:szCs w:val="23"/>
        </w:rPr>
        <w:t>、某写字楼业主与某装饰装修公司签订了一份家装承揽合同。合同中对工程总造价、工期、质量标准、工程款支付等作了具体规定。该家装承揽合同的法律特征主要体现在</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写字楼业主关心的是承揽人的工作过程</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写字楼业主主要关心装修的工作成果</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装饰公司可将承揽的主要工作转交第三人完成</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装饰公司有权将承揽的辅助工作转交第三人完成</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装饰公司在完成工作期问，要接受定作人管理</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76</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甲施工单位</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总包单位</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将部分非主体工程分包给具有相应资质条件的乙施工单位，且已征得建设单位同意。下面关于该分包行为的说法正确的是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甲必须向上级主管部门批准备案</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甲就分包工程质量和安全对建设单位承担连带责任</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乙应按照分包合同的约定对甲负责</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建设单位必须与乙重新签订分包合同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建设单位必须重新为分包工程办理施工许可证</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77</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下列法律中，属于社会法的是</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《劳动法》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《合同法》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《安全生产法》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《劳动合同法》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《职业病防治法》</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78</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下列各项中，属于合同终止的原因有</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合同已按约定履行</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一方违约</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合同解除</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债务免除</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合同变更</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79</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在委托代理中，委托授权书的内容包括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代理人的姓名或者名称</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代理的事项、权限</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第三人的姓名或者名称</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代理的期间</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委托人的签名、盖章</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80</w:t>
      </w:r>
      <w:r w:rsidRPr="00355926">
        <w:rPr>
          <w:rFonts w:ascii="Arial" w:hAnsi="Arial" w:cs="Arial" w:hint="eastAsia"/>
          <w:color w:val="000000"/>
          <w:kern w:val="0"/>
          <w:sz w:val="23"/>
          <w:szCs w:val="23"/>
        </w:rPr>
        <w:t>、</w:t>
      </w:r>
      <w:r w:rsidRPr="00355926">
        <w:rPr>
          <w:rFonts w:ascii="Arial" w:hAnsi="Arial" w:cs="Arial"/>
          <w:color w:val="000000"/>
          <w:kern w:val="0"/>
          <w:sz w:val="23"/>
          <w:szCs w:val="23"/>
        </w:rPr>
        <w:t xml:space="preserve"> </w:t>
      </w:r>
      <w:r w:rsidRPr="00355926">
        <w:rPr>
          <w:rFonts w:ascii="Arial" w:hAnsi="Arial" w:cs="Arial" w:hint="eastAsia"/>
          <w:color w:val="000000"/>
          <w:kern w:val="0"/>
          <w:sz w:val="23"/>
          <w:szCs w:val="23"/>
        </w:rPr>
        <w:t>某建筑公司承建写字楼工程，根据我国《建筑法》和《建设工程安全生产管理条例》投保了建筑职工意外伤害保险。该险种承保的范围包括</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 xml:space="preserve">　　</w:t>
      </w:r>
      <w:r w:rsidRPr="00355926">
        <w:rPr>
          <w:rFonts w:ascii="Arial" w:hAnsi="Arial" w:cs="Arial"/>
          <w:color w:val="000000"/>
          <w:kern w:val="0"/>
          <w:sz w:val="23"/>
          <w:szCs w:val="23"/>
        </w:rPr>
        <w:t>)</w:t>
      </w:r>
      <w:r w:rsidRPr="00355926">
        <w:rPr>
          <w:rFonts w:ascii="Arial" w:hAnsi="Arial" w:cs="Arial" w:hint="eastAsia"/>
          <w:color w:val="000000"/>
          <w:kern w:val="0"/>
          <w:sz w:val="23"/>
          <w:szCs w:val="23"/>
        </w:rPr>
        <w:t>。</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A.</w:t>
      </w:r>
      <w:r w:rsidRPr="00355926">
        <w:rPr>
          <w:rFonts w:ascii="Arial" w:hAnsi="Arial" w:cs="Arial" w:hint="eastAsia"/>
          <w:color w:val="000000"/>
          <w:kern w:val="0"/>
          <w:sz w:val="23"/>
          <w:szCs w:val="23"/>
        </w:rPr>
        <w:t>工程本身受损</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B.</w:t>
      </w:r>
      <w:r w:rsidRPr="00355926">
        <w:rPr>
          <w:rFonts w:ascii="Arial" w:hAnsi="Arial" w:cs="Arial" w:hint="eastAsia"/>
          <w:color w:val="000000"/>
          <w:kern w:val="0"/>
          <w:sz w:val="23"/>
          <w:szCs w:val="23"/>
        </w:rPr>
        <w:t>施工用设施受损</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C.</w:t>
      </w:r>
      <w:r w:rsidRPr="00355926">
        <w:rPr>
          <w:rFonts w:ascii="Arial" w:hAnsi="Arial" w:cs="Arial" w:hint="eastAsia"/>
          <w:color w:val="000000"/>
          <w:kern w:val="0"/>
          <w:sz w:val="23"/>
          <w:szCs w:val="23"/>
        </w:rPr>
        <w:t>被保险人从事建筑施工时由于操作不当受伤害致残</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D.</w:t>
      </w:r>
      <w:r w:rsidRPr="00355926">
        <w:rPr>
          <w:rFonts w:ascii="Arial" w:hAnsi="Arial" w:cs="Arial" w:hint="eastAsia"/>
          <w:color w:val="000000"/>
          <w:kern w:val="0"/>
          <w:sz w:val="23"/>
          <w:szCs w:val="23"/>
        </w:rPr>
        <w:t>被保险人在施工现场被高空坠物砸死</w:t>
      </w:r>
    </w:p>
    <w:p w:rsidR="00153D83" w:rsidRPr="00355926" w:rsidRDefault="00153D83" w:rsidP="00355926">
      <w:pPr>
        <w:widowControl/>
        <w:spacing w:before="84" w:after="84"/>
        <w:jc w:val="left"/>
        <w:rPr>
          <w:rFonts w:ascii="Arial" w:hAnsi="Arial" w:cs="Arial"/>
          <w:color w:val="000000"/>
          <w:kern w:val="0"/>
          <w:sz w:val="23"/>
          <w:szCs w:val="23"/>
        </w:rPr>
      </w:pPr>
      <w:r w:rsidRPr="00355926">
        <w:rPr>
          <w:rFonts w:ascii="Arial" w:hAnsi="Arial" w:cs="Arial"/>
          <w:color w:val="000000"/>
          <w:kern w:val="0"/>
          <w:sz w:val="23"/>
          <w:szCs w:val="23"/>
        </w:rPr>
        <w:t>E.</w:t>
      </w:r>
      <w:r w:rsidRPr="00355926">
        <w:rPr>
          <w:rFonts w:ascii="Arial" w:hAnsi="Arial" w:cs="Arial" w:hint="eastAsia"/>
          <w:color w:val="000000"/>
          <w:kern w:val="0"/>
          <w:sz w:val="23"/>
          <w:szCs w:val="23"/>
        </w:rPr>
        <w:t>场地清理费</w:t>
      </w:r>
    </w:p>
    <w:p w:rsidR="00153D83" w:rsidRPr="00D91DC1" w:rsidRDefault="00153D83" w:rsidP="00D91DC1">
      <w:pPr>
        <w:rPr>
          <w:szCs w:val="23"/>
        </w:rPr>
      </w:pPr>
    </w:p>
    <w:sectPr w:rsidR="00153D83"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83" w:rsidRDefault="00153D83" w:rsidP="00712868">
      <w:r>
        <w:separator/>
      </w:r>
    </w:p>
  </w:endnote>
  <w:endnote w:type="continuationSeparator" w:id="0">
    <w:p w:rsidR="00153D83" w:rsidRDefault="00153D83"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83" w:rsidRDefault="00153D83"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83" w:rsidRDefault="00153D83" w:rsidP="00712868">
      <w:r>
        <w:separator/>
      </w:r>
    </w:p>
  </w:footnote>
  <w:footnote w:type="continuationSeparator" w:id="0">
    <w:p w:rsidR="00153D83" w:rsidRDefault="00153D83"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83" w:rsidRDefault="00153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83" w:rsidRDefault="00153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83" w:rsidRDefault="00153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8474F"/>
    <w:rsid w:val="0009533B"/>
    <w:rsid w:val="000B5A5D"/>
    <w:rsid w:val="000F0E57"/>
    <w:rsid w:val="0010063A"/>
    <w:rsid w:val="00136C98"/>
    <w:rsid w:val="00153D83"/>
    <w:rsid w:val="0017214A"/>
    <w:rsid w:val="00174794"/>
    <w:rsid w:val="001B0A44"/>
    <w:rsid w:val="001E76EB"/>
    <w:rsid w:val="002241A5"/>
    <w:rsid w:val="00261C0E"/>
    <w:rsid w:val="00261F3E"/>
    <w:rsid w:val="0027761E"/>
    <w:rsid w:val="0028738D"/>
    <w:rsid w:val="002910C4"/>
    <w:rsid w:val="00311840"/>
    <w:rsid w:val="00355926"/>
    <w:rsid w:val="00393717"/>
    <w:rsid w:val="00395B0A"/>
    <w:rsid w:val="003B567D"/>
    <w:rsid w:val="003D3AF3"/>
    <w:rsid w:val="003E736E"/>
    <w:rsid w:val="00407B8A"/>
    <w:rsid w:val="00430EC7"/>
    <w:rsid w:val="00435230"/>
    <w:rsid w:val="004753D4"/>
    <w:rsid w:val="0048151A"/>
    <w:rsid w:val="00485FDE"/>
    <w:rsid w:val="00491DC8"/>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84191"/>
    <w:rsid w:val="006A03D6"/>
    <w:rsid w:val="006C11E7"/>
    <w:rsid w:val="006D4262"/>
    <w:rsid w:val="006D5270"/>
    <w:rsid w:val="00712868"/>
    <w:rsid w:val="007B7B2A"/>
    <w:rsid w:val="007E2431"/>
    <w:rsid w:val="007E4CD2"/>
    <w:rsid w:val="00817068"/>
    <w:rsid w:val="008E311D"/>
    <w:rsid w:val="008E55A5"/>
    <w:rsid w:val="009179AC"/>
    <w:rsid w:val="00922AA3"/>
    <w:rsid w:val="009328DF"/>
    <w:rsid w:val="00934E0C"/>
    <w:rsid w:val="00963E58"/>
    <w:rsid w:val="00965AE7"/>
    <w:rsid w:val="009A6268"/>
    <w:rsid w:val="009C298B"/>
    <w:rsid w:val="009F6210"/>
    <w:rsid w:val="00A07143"/>
    <w:rsid w:val="00A404E0"/>
    <w:rsid w:val="00A61A07"/>
    <w:rsid w:val="00AC3AED"/>
    <w:rsid w:val="00B31D0E"/>
    <w:rsid w:val="00B56B5B"/>
    <w:rsid w:val="00B86B88"/>
    <w:rsid w:val="00BC55D5"/>
    <w:rsid w:val="00BD0663"/>
    <w:rsid w:val="00BD1672"/>
    <w:rsid w:val="00BE71F5"/>
    <w:rsid w:val="00C30E80"/>
    <w:rsid w:val="00C35E7E"/>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C0D95"/>
    <w:rsid w:val="00ED5192"/>
    <w:rsid w:val="00EE73BC"/>
    <w:rsid w:val="00EF6AF8"/>
    <w:rsid w:val="00F15AFF"/>
    <w:rsid w:val="00F15E47"/>
    <w:rsid w:val="00F25E39"/>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298876881">
      <w:marLeft w:val="0"/>
      <w:marRight w:val="0"/>
      <w:marTop w:val="0"/>
      <w:marBottom w:val="0"/>
      <w:divBdr>
        <w:top w:val="none" w:sz="0" w:space="0" w:color="auto"/>
        <w:left w:val="none" w:sz="0" w:space="0" w:color="auto"/>
        <w:bottom w:val="none" w:sz="0" w:space="0" w:color="auto"/>
        <w:right w:val="none" w:sz="0" w:space="0" w:color="auto"/>
      </w:divBdr>
    </w:div>
    <w:div w:id="298876882">
      <w:marLeft w:val="0"/>
      <w:marRight w:val="0"/>
      <w:marTop w:val="0"/>
      <w:marBottom w:val="0"/>
      <w:divBdr>
        <w:top w:val="none" w:sz="0" w:space="0" w:color="auto"/>
        <w:left w:val="none" w:sz="0" w:space="0" w:color="auto"/>
        <w:bottom w:val="none" w:sz="0" w:space="0" w:color="auto"/>
        <w:right w:val="none" w:sz="0" w:space="0" w:color="auto"/>
      </w:divBdr>
    </w:div>
    <w:div w:id="298876883">
      <w:marLeft w:val="0"/>
      <w:marRight w:val="0"/>
      <w:marTop w:val="0"/>
      <w:marBottom w:val="0"/>
      <w:divBdr>
        <w:top w:val="none" w:sz="0" w:space="0" w:color="auto"/>
        <w:left w:val="none" w:sz="0" w:space="0" w:color="auto"/>
        <w:bottom w:val="none" w:sz="0" w:space="0" w:color="auto"/>
        <w:right w:val="none" w:sz="0" w:space="0" w:color="auto"/>
      </w:divBdr>
    </w:div>
    <w:div w:id="298876884">
      <w:marLeft w:val="0"/>
      <w:marRight w:val="0"/>
      <w:marTop w:val="0"/>
      <w:marBottom w:val="0"/>
      <w:divBdr>
        <w:top w:val="none" w:sz="0" w:space="0" w:color="auto"/>
        <w:left w:val="none" w:sz="0" w:space="0" w:color="auto"/>
        <w:bottom w:val="none" w:sz="0" w:space="0" w:color="auto"/>
        <w:right w:val="none" w:sz="0" w:space="0" w:color="auto"/>
      </w:divBdr>
    </w:div>
    <w:div w:id="298876885">
      <w:marLeft w:val="0"/>
      <w:marRight w:val="0"/>
      <w:marTop w:val="0"/>
      <w:marBottom w:val="0"/>
      <w:divBdr>
        <w:top w:val="none" w:sz="0" w:space="0" w:color="auto"/>
        <w:left w:val="none" w:sz="0" w:space="0" w:color="auto"/>
        <w:bottom w:val="none" w:sz="0" w:space="0" w:color="auto"/>
        <w:right w:val="none" w:sz="0" w:space="0" w:color="auto"/>
      </w:divBdr>
    </w:div>
    <w:div w:id="298876886">
      <w:marLeft w:val="0"/>
      <w:marRight w:val="0"/>
      <w:marTop w:val="0"/>
      <w:marBottom w:val="0"/>
      <w:divBdr>
        <w:top w:val="none" w:sz="0" w:space="0" w:color="auto"/>
        <w:left w:val="none" w:sz="0" w:space="0" w:color="auto"/>
        <w:bottom w:val="none" w:sz="0" w:space="0" w:color="auto"/>
        <w:right w:val="none" w:sz="0" w:space="0" w:color="auto"/>
      </w:divBdr>
    </w:div>
    <w:div w:id="298876887">
      <w:marLeft w:val="0"/>
      <w:marRight w:val="0"/>
      <w:marTop w:val="0"/>
      <w:marBottom w:val="0"/>
      <w:divBdr>
        <w:top w:val="none" w:sz="0" w:space="0" w:color="auto"/>
        <w:left w:val="none" w:sz="0" w:space="0" w:color="auto"/>
        <w:bottom w:val="none" w:sz="0" w:space="0" w:color="auto"/>
        <w:right w:val="none" w:sz="0" w:space="0" w:color="auto"/>
      </w:divBdr>
    </w:div>
    <w:div w:id="298876888">
      <w:marLeft w:val="0"/>
      <w:marRight w:val="0"/>
      <w:marTop w:val="0"/>
      <w:marBottom w:val="0"/>
      <w:divBdr>
        <w:top w:val="none" w:sz="0" w:space="0" w:color="auto"/>
        <w:left w:val="none" w:sz="0" w:space="0" w:color="auto"/>
        <w:bottom w:val="none" w:sz="0" w:space="0" w:color="auto"/>
        <w:right w:val="none" w:sz="0" w:space="0" w:color="auto"/>
      </w:divBdr>
    </w:div>
    <w:div w:id="298876889">
      <w:marLeft w:val="0"/>
      <w:marRight w:val="0"/>
      <w:marTop w:val="0"/>
      <w:marBottom w:val="0"/>
      <w:divBdr>
        <w:top w:val="none" w:sz="0" w:space="0" w:color="auto"/>
        <w:left w:val="none" w:sz="0" w:space="0" w:color="auto"/>
        <w:bottom w:val="none" w:sz="0" w:space="0" w:color="auto"/>
        <w:right w:val="none" w:sz="0" w:space="0" w:color="auto"/>
      </w:divBdr>
    </w:div>
    <w:div w:id="298876890">
      <w:marLeft w:val="0"/>
      <w:marRight w:val="0"/>
      <w:marTop w:val="0"/>
      <w:marBottom w:val="0"/>
      <w:divBdr>
        <w:top w:val="none" w:sz="0" w:space="0" w:color="auto"/>
        <w:left w:val="none" w:sz="0" w:space="0" w:color="auto"/>
        <w:bottom w:val="none" w:sz="0" w:space="0" w:color="auto"/>
        <w:right w:val="none" w:sz="0" w:space="0" w:color="auto"/>
      </w:divBdr>
    </w:div>
    <w:div w:id="298876891">
      <w:marLeft w:val="0"/>
      <w:marRight w:val="0"/>
      <w:marTop w:val="0"/>
      <w:marBottom w:val="0"/>
      <w:divBdr>
        <w:top w:val="none" w:sz="0" w:space="0" w:color="auto"/>
        <w:left w:val="none" w:sz="0" w:space="0" w:color="auto"/>
        <w:bottom w:val="none" w:sz="0" w:space="0" w:color="auto"/>
        <w:right w:val="none" w:sz="0" w:space="0" w:color="auto"/>
      </w:divBdr>
    </w:div>
    <w:div w:id="298876892">
      <w:marLeft w:val="0"/>
      <w:marRight w:val="0"/>
      <w:marTop w:val="0"/>
      <w:marBottom w:val="0"/>
      <w:divBdr>
        <w:top w:val="none" w:sz="0" w:space="0" w:color="auto"/>
        <w:left w:val="none" w:sz="0" w:space="0" w:color="auto"/>
        <w:bottom w:val="none" w:sz="0" w:space="0" w:color="auto"/>
        <w:right w:val="none" w:sz="0" w:space="0" w:color="auto"/>
      </w:divBdr>
    </w:div>
    <w:div w:id="298876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14</Pages>
  <Words>1320</Words>
  <Characters>7529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25</cp:revision>
  <dcterms:created xsi:type="dcterms:W3CDTF">2017-03-06T07:27:00Z</dcterms:created>
  <dcterms:modified xsi:type="dcterms:W3CDTF">2017-03-08T07:13:00Z</dcterms:modified>
</cp:coreProperties>
</file>