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79" w:rsidRPr="006D5270" w:rsidRDefault="007E5079" w:rsidP="00922AA3">
      <w:pPr>
        <w:widowControl/>
        <w:spacing w:before="84" w:after="84"/>
        <w:jc w:val="left"/>
        <w:rPr>
          <w:rFonts w:ascii="Arial" w:hAnsi="Arial" w:cs="Arial"/>
          <w:color w:val="000000"/>
          <w:kern w:val="0"/>
          <w:sz w:val="23"/>
          <w:szCs w:val="23"/>
        </w:rPr>
      </w:pPr>
      <w:r w:rsidRPr="006D5270">
        <w:rPr>
          <w:rFonts w:ascii="Arial" w:hAnsi="Arial" w:cs="Arial"/>
          <w:color w:val="000000"/>
          <w:kern w:val="0"/>
          <w:sz w:val="23"/>
          <w:szCs w:val="23"/>
        </w:rPr>
        <w:t>2012</w:t>
      </w:r>
      <w:r w:rsidRPr="006D5270">
        <w:rPr>
          <w:rFonts w:ascii="Arial" w:hAnsi="Arial" w:cs="Arial" w:hint="eastAsia"/>
          <w:color w:val="000000"/>
          <w:kern w:val="0"/>
          <w:sz w:val="23"/>
          <w:szCs w:val="23"/>
        </w:rPr>
        <w:t>年二级建造师考试真题建设工程施工管理试题</w:t>
      </w:r>
      <w:r w:rsidRPr="006D5270">
        <w:rPr>
          <w:rFonts w:ascii="Arial" w:hAnsi="Arial" w:cs="Arial"/>
          <w:color w:val="000000"/>
          <w:kern w:val="0"/>
          <w:sz w:val="23"/>
          <w:szCs w:val="23"/>
        </w:rPr>
        <w:t>(6</w:t>
      </w:r>
      <w:r w:rsidRPr="006D5270">
        <w:rPr>
          <w:rFonts w:ascii="Arial" w:hAnsi="Arial" w:cs="Arial" w:hint="eastAsia"/>
          <w:color w:val="000000"/>
          <w:kern w:val="0"/>
          <w:sz w:val="23"/>
          <w:szCs w:val="23"/>
        </w:rPr>
        <w:t>月</w:t>
      </w:r>
      <w:r w:rsidRPr="006D5270">
        <w:rPr>
          <w:rFonts w:ascii="Arial" w:hAnsi="Arial" w:cs="Arial"/>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hint="eastAsia"/>
          <w:color w:val="000000"/>
          <w:kern w:val="0"/>
          <w:sz w:val="23"/>
          <w:szCs w:val="23"/>
        </w:rPr>
        <w:t>一、单项选择题</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共</w:t>
      </w:r>
      <w:r w:rsidRPr="00922AA3">
        <w:rPr>
          <w:rFonts w:ascii="Arial" w:hAnsi="Arial" w:cs="Arial"/>
          <w:color w:val="000000"/>
          <w:kern w:val="0"/>
          <w:sz w:val="23"/>
          <w:szCs w:val="23"/>
        </w:rPr>
        <w:t>70</w:t>
      </w:r>
      <w:r w:rsidRPr="00922AA3">
        <w:rPr>
          <w:rFonts w:ascii="Arial" w:hAnsi="Arial" w:cs="Arial" w:hint="eastAsia"/>
          <w:color w:val="000000"/>
          <w:kern w:val="0"/>
          <w:sz w:val="23"/>
          <w:szCs w:val="23"/>
        </w:rPr>
        <w:t>题，每题</w:t>
      </w:r>
      <w:r w:rsidRPr="00922AA3">
        <w:rPr>
          <w:rFonts w:ascii="Arial" w:hAnsi="Arial" w:cs="Arial"/>
          <w:color w:val="000000"/>
          <w:kern w:val="0"/>
          <w:sz w:val="23"/>
          <w:szCs w:val="23"/>
        </w:rPr>
        <w:t>1</w:t>
      </w:r>
      <w:r w:rsidRPr="00922AA3">
        <w:rPr>
          <w:rFonts w:ascii="Arial" w:hAnsi="Arial" w:cs="Arial" w:hint="eastAsia"/>
          <w:color w:val="000000"/>
          <w:kern w:val="0"/>
          <w:sz w:val="23"/>
          <w:szCs w:val="23"/>
        </w:rPr>
        <w:t>分。每题的备选项中，只有</w:t>
      </w:r>
      <w:r w:rsidRPr="00922AA3">
        <w:rPr>
          <w:rFonts w:ascii="Arial" w:hAnsi="Arial" w:cs="Arial"/>
          <w:color w:val="000000"/>
          <w:kern w:val="0"/>
          <w:sz w:val="23"/>
          <w:szCs w:val="23"/>
        </w:rPr>
        <w:t>1</w:t>
      </w:r>
      <w:r w:rsidRPr="00922AA3">
        <w:rPr>
          <w:rFonts w:ascii="Arial" w:hAnsi="Arial" w:cs="Arial" w:hint="eastAsia"/>
          <w:color w:val="000000"/>
          <w:kern w:val="0"/>
          <w:sz w:val="23"/>
          <w:szCs w:val="23"/>
        </w:rPr>
        <w:t>个最符合题意</w:t>
      </w:r>
      <w:r w:rsidRPr="00922AA3">
        <w:rPr>
          <w:rFonts w:ascii="Arial" w:hAnsi="Arial" w:cs="Arial"/>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w:t>
      </w:r>
      <w:r w:rsidRPr="00922AA3">
        <w:rPr>
          <w:rFonts w:ascii="Arial" w:hAnsi="Arial" w:cs="Arial" w:hint="eastAsia"/>
          <w:color w:val="000000"/>
          <w:kern w:val="0"/>
          <w:sz w:val="23"/>
          <w:szCs w:val="23"/>
        </w:rPr>
        <w:t>某建设项目采用施工总承包模式，</w:t>
      </w:r>
      <w:r w:rsidRPr="00922AA3">
        <w:rPr>
          <w:rFonts w:ascii="Arial" w:hAnsi="Arial" w:cs="Arial"/>
          <w:color w:val="000000"/>
          <w:kern w:val="0"/>
          <w:sz w:val="23"/>
          <w:szCs w:val="23"/>
        </w:rPr>
        <w:t>R</w:t>
      </w:r>
      <w:r w:rsidRPr="00922AA3">
        <w:rPr>
          <w:rFonts w:ascii="Arial" w:hAnsi="Arial" w:cs="Arial" w:hint="eastAsia"/>
          <w:color w:val="000000"/>
          <w:kern w:val="0"/>
          <w:sz w:val="23"/>
          <w:szCs w:val="23"/>
        </w:rPr>
        <w:t>监理公司承担施工监理任务，</w:t>
      </w:r>
      <w:r w:rsidRPr="00922AA3">
        <w:rPr>
          <w:rFonts w:ascii="Arial" w:hAnsi="Arial" w:cs="Arial"/>
          <w:color w:val="000000"/>
          <w:kern w:val="0"/>
          <w:sz w:val="23"/>
          <w:szCs w:val="23"/>
        </w:rPr>
        <w:t>G</w:t>
      </w:r>
      <w:r w:rsidRPr="00922AA3">
        <w:rPr>
          <w:rFonts w:ascii="Arial" w:hAnsi="Arial" w:cs="Arial" w:hint="eastAsia"/>
          <w:color w:val="000000"/>
          <w:kern w:val="0"/>
          <w:sz w:val="23"/>
          <w:szCs w:val="23"/>
        </w:rPr>
        <w:t>施工企业承担主要的施工任务，业主将其中的二次装修发包给</w:t>
      </w:r>
      <w:r w:rsidRPr="00922AA3">
        <w:rPr>
          <w:rFonts w:ascii="Arial" w:hAnsi="Arial" w:cs="Arial"/>
          <w:color w:val="000000"/>
          <w:kern w:val="0"/>
          <w:sz w:val="23"/>
          <w:szCs w:val="23"/>
        </w:rPr>
        <w:t>C</w:t>
      </w:r>
      <w:r w:rsidRPr="00922AA3">
        <w:rPr>
          <w:rFonts w:ascii="Arial" w:hAnsi="Arial" w:cs="Arial" w:hint="eastAsia"/>
          <w:color w:val="000000"/>
          <w:kern w:val="0"/>
          <w:sz w:val="23"/>
          <w:szCs w:val="23"/>
        </w:rPr>
        <w:t>装饰公司。则</w:t>
      </w:r>
      <w:r w:rsidRPr="00922AA3">
        <w:rPr>
          <w:rFonts w:ascii="Arial" w:hAnsi="Arial" w:cs="Arial"/>
          <w:color w:val="000000"/>
          <w:kern w:val="0"/>
          <w:sz w:val="23"/>
          <w:szCs w:val="23"/>
        </w:rPr>
        <w:t>C</w:t>
      </w:r>
      <w:r w:rsidRPr="00922AA3">
        <w:rPr>
          <w:rFonts w:ascii="Arial" w:hAnsi="Arial" w:cs="Arial" w:hint="eastAsia"/>
          <w:color w:val="000000"/>
          <w:kern w:val="0"/>
          <w:sz w:val="23"/>
          <w:szCs w:val="23"/>
        </w:rPr>
        <w:t>装饰公司在施工中应接受</w:t>
      </w:r>
      <w:r w:rsidRPr="00922AA3">
        <w:rPr>
          <w:rFonts w:ascii="Arial" w:hAnsi="Arial" w:cs="Arial"/>
          <w:color w:val="000000"/>
          <w:kern w:val="0"/>
          <w:sz w:val="23"/>
          <w:szCs w:val="23"/>
        </w:rPr>
        <w:t xml:space="preserve"> ( )</w:t>
      </w:r>
      <w:r w:rsidRPr="00922AA3">
        <w:rPr>
          <w:rFonts w:ascii="Arial" w:hAnsi="Arial" w:cs="Arial" w:hint="eastAsia"/>
          <w:color w:val="000000"/>
          <w:kern w:val="0"/>
          <w:sz w:val="23"/>
          <w:szCs w:val="23"/>
        </w:rPr>
        <w:t>的施工管理。</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业主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B.R</w:t>
      </w:r>
      <w:r w:rsidRPr="00922AA3">
        <w:rPr>
          <w:rFonts w:ascii="Arial" w:hAnsi="Arial" w:cs="Arial" w:hint="eastAsia"/>
          <w:color w:val="000000"/>
          <w:kern w:val="0"/>
          <w:sz w:val="23"/>
          <w:szCs w:val="23"/>
        </w:rPr>
        <w:t>监理公司</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C.G</w:t>
      </w:r>
      <w:r w:rsidRPr="00922AA3">
        <w:rPr>
          <w:rFonts w:ascii="Arial" w:hAnsi="Arial" w:cs="Arial" w:hint="eastAsia"/>
          <w:color w:val="000000"/>
          <w:kern w:val="0"/>
          <w:sz w:val="23"/>
          <w:szCs w:val="23"/>
        </w:rPr>
        <w:t>施工企业</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施工总承包管理方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w:t>
      </w:r>
      <w:r w:rsidRPr="00922AA3">
        <w:rPr>
          <w:rFonts w:ascii="Arial" w:hAnsi="Arial" w:cs="Arial" w:hint="eastAsia"/>
          <w:color w:val="000000"/>
          <w:kern w:val="0"/>
          <w:sz w:val="23"/>
          <w:szCs w:val="23"/>
        </w:rPr>
        <w:t>编制项目投资项编码，进度项编码，合同编码和工程档案编码的基础是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项目结构图和项目结构编码</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组织结构图和组织结构编码</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工作流程图和项目结构编码</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工作流程图和组织结构编码</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3.</w:t>
      </w:r>
      <w:r w:rsidRPr="00922AA3">
        <w:rPr>
          <w:rFonts w:ascii="Arial" w:hAnsi="Arial" w:cs="Arial" w:hint="eastAsia"/>
          <w:color w:val="000000"/>
          <w:kern w:val="0"/>
          <w:sz w:val="23"/>
          <w:szCs w:val="23"/>
        </w:rPr>
        <w:t>关于工作任务分工的说法，错误的是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工作任务分工可以用相应组织工具表示其组织关系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组织论中组织分工指的就是工作任务分工</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项目各参与方有各自的项目管理工作任务分工</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工作任务分工应随着项目进展而不断深化和细化</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w:t>
      </w:r>
      <w:r w:rsidRPr="00922AA3">
        <w:rPr>
          <w:rFonts w:ascii="Arial" w:hAnsi="Arial" w:cs="Arial" w:hint="eastAsia"/>
          <w:color w:val="000000"/>
          <w:kern w:val="0"/>
          <w:sz w:val="23"/>
          <w:szCs w:val="23"/>
        </w:rPr>
        <w:t>工作流程图反映一个组织系统中各项工作之间的</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关系。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指令</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逻辑</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主次</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合同</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w:t>
      </w:r>
      <w:r w:rsidRPr="00922AA3">
        <w:rPr>
          <w:rFonts w:ascii="Arial" w:hAnsi="Arial" w:cs="Arial" w:hint="eastAsia"/>
          <w:color w:val="000000"/>
          <w:kern w:val="0"/>
          <w:sz w:val="23"/>
          <w:szCs w:val="23"/>
        </w:rPr>
        <w:t>下列分部</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分项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工程中，需要编制分部</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分项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工程施工组织设计的是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零星土石方工程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场地平整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混凝土垫层工程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定向爆破工程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w:t>
      </w:r>
      <w:r w:rsidRPr="00922AA3">
        <w:rPr>
          <w:rFonts w:ascii="Arial" w:hAnsi="Arial" w:cs="Arial" w:hint="eastAsia"/>
          <w:color w:val="000000"/>
          <w:kern w:val="0"/>
          <w:sz w:val="23"/>
          <w:szCs w:val="23"/>
        </w:rPr>
        <w:t>施工组织总设计包括如下工作：</w:t>
      </w:r>
      <w:r w:rsidRPr="00922AA3">
        <w:rPr>
          <w:rFonts w:ascii="宋体" w:hAnsi="宋体" w:cs="宋体" w:hint="eastAsia"/>
          <w:color w:val="000000"/>
          <w:kern w:val="0"/>
          <w:sz w:val="23"/>
          <w:szCs w:val="23"/>
        </w:rPr>
        <w:t>④</w:t>
      </w:r>
      <w:r w:rsidRPr="00922AA3">
        <w:rPr>
          <w:rFonts w:ascii="Arial" w:hAnsi="Arial" w:cs="Arial" w:hint="eastAsia"/>
          <w:color w:val="000000"/>
          <w:kern w:val="0"/>
          <w:sz w:val="23"/>
          <w:szCs w:val="23"/>
        </w:rPr>
        <w:t>计算主要工种工程的工程量</w:t>
      </w:r>
      <w:r w:rsidRPr="00922AA3">
        <w:rPr>
          <w:rFonts w:ascii="Arial" w:hAnsi="Arial" w:cs="Arial"/>
          <w:color w:val="000000"/>
          <w:kern w:val="0"/>
          <w:sz w:val="23"/>
          <w:szCs w:val="23"/>
        </w:rPr>
        <w:t>;</w:t>
      </w:r>
      <w:r w:rsidRPr="00922AA3">
        <w:rPr>
          <w:rFonts w:ascii="宋体" w:hAnsi="宋体" w:cs="宋体" w:hint="eastAsia"/>
          <w:color w:val="000000"/>
          <w:kern w:val="0"/>
          <w:sz w:val="23"/>
          <w:szCs w:val="23"/>
        </w:rPr>
        <w:t>②</w:t>
      </w:r>
      <w:r w:rsidRPr="00922AA3">
        <w:rPr>
          <w:rFonts w:ascii="Arial" w:hAnsi="Arial" w:cs="Arial" w:hint="eastAsia"/>
          <w:color w:val="000000"/>
          <w:kern w:val="0"/>
          <w:sz w:val="23"/>
          <w:szCs w:val="23"/>
        </w:rPr>
        <w:t>编制施工总进度计划</w:t>
      </w:r>
      <w:r w:rsidRPr="00922AA3">
        <w:rPr>
          <w:rFonts w:ascii="Arial" w:hAnsi="Arial" w:cs="Arial"/>
          <w:color w:val="000000"/>
          <w:kern w:val="0"/>
          <w:sz w:val="23"/>
          <w:szCs w:val="23"/>
        </w:rPr>
        <w:t xml:space="preserve">; </w:t>
      </w:r>
      <w:r w:rsidRPr="00922AA3">
        <w:rPr>
          <w:rFonts w:ascii="宋体" w:hAnsi="宋体" w:cs="宋体" w:hint="eastAsia"/>
          <w:color w:val="000000"/>
          <w:kern w:val="0"/>
          <w:sz w:val="23"/>
          <w:szCs w:val="23"/>
        </w:rPr>
        <w:t>③</w:t>
      </w:r>
      <w:r w:rsidRPr="00922AA3">
        <w:rPr>
          <w:rFonts w:ascii="Arial" w:hAnsi="Arial" w:cs="Arial" w:hint="eastAsia"/>
          <w:color w:val="000000"/>
          <w:kern w:val="0"/>
          <w:sz w:val="23"/>
          <w:szCs w:val="23"/>
        </w:rPr>
        <w:t>编制资源需求量计划</w:t>
      </w:r>
      <w:r w:rsidRPr="00922AA3">
        <w:rPr>
          <w:rFonts w:ascii="Arial" w:hAnsi="Arial" w:cs="Arial"/>
          <w:color w:val="000000"/>
          <w:kern w:val="0"/>
          <w:sz w:val="23"/>
          <w:szCs w:val="23"/>
        </w:rPr>
        <w:t>;</w:t>
      </w:r>
      <w:r w:rsidRPr="00922AA3">
        <w:rPr>
          <w:rFonts w:ascii="宋体" w:hAnsi="宋体" w:cs="宋体" w:hint="eastAsia"/>
          <w:color w:val="000000"/>
          <w:kern w:val="0"/>
          <w:sz w:val="23"/>
          <w:szCs w:val="23"/>
        </w:rPr>
        <w:t>④</w:t>
      </w:r>
      <w:r w:rsidRPr="00922AA3">
        <w:rPr>
          <w:rFonts w:ascii="Arial" w:hAnsi="Arial" w:cs="Arial" w:hint="eastAsia"/>
          <w:color w:val="000000"/>
          <w:kern w:val="0"/>
          <w:sz w:val="23"/>
          <w:szCs w:val="23"/>
        </w:rPr>
        <w:t>拟订施工方案。其正确的工作排序是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宋体" w:hAnsi="宋体" w:cs="宋体" w:hint="eastAsia"/>
          <w:color w:val="000000"/>
          <w:kern w:val="0"/>
          <w:sz w:val="23"/>
          <w:szCs w:val="23"/>
        </w:rPr>
        <w:t>①②③④</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宋体" w:hAnsi="宋体" w:cs="宋体" w:hint="eastAsia"/>
          <w:color w:val="000000"/>
          <w:kern w:val="0"/>
          <w:sz w:val="23"/>
          <w:szCs w:val="23"/>
        </w:rPr>
        <w:t>①④②③</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宋体" w:hAnsi="宋体" w:cs="宋体" w:hint="eastAsia"/>
          <w:color w:val="000000"/>
          <w:kern w:val="0"/>
          <w:sz w:val="23"/>
          <w:szCs w:val="23"/>
        </w:rPr>
        <w:t>①③②④</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宋体" w:hAnsi="宋体" w:cs="宋体" w:hint="eastAsia"/>
          <w:color w:val="000000"/>
          <w:kern w:val="0"/>
          <w:sz w:val="23"/>
          <w:szCs w:val="23"/>
        </w:rPr>
        <w:t>④①②③</w:t>
      </w:r>
      <w:r w:rsidRPr="00922AA3">
        <w:rPr>
          <w:rFonts w:ascii="Arial" w:hAnsi="Arial" w:cs="Arial"/>
          <w:color w:val="000000"/>
          <w:kern w:val="0"/>
          <w:sz w:val="23"/>
          <w:szCs w:val="23"/>
        </w:rPr>
        <w:t>7.</w:t>
      </w:r>
      <w:r w:rsidRPr="00922AA3">
        <w:rPr>
          <w:rFonts w:ascii="Arial" w:hAnsi="Arial" w:cs="Arial" w:hint="eastAsia"/>
          <w:color w:val="000000"/>
          <w:kern w:val="0"/>
          <w:sz w:val="23"/>
          <w:szCs w:val="23"/>
        </w:rPr>
        <w:t>下列项目目标动态控制措施中，属于管理措施的是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强化合同管理</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调整职能分工</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优化组织结构</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改进施工工艺</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w:t>
      </w:r>
      <w:r w:rsidRPr="00922AA3">
        <w:rPr>
          <w:rFonts w:ascii="Arial" w:hAnsi="Arial" w:cs="Arial" w:hint="eastAsia"/>
          <w:color w:val="000000"/>
          <w:kern w:val="0"/>
          <w:sz w:val="23"/>
          <w:szCs w:val="23"/>
        </w:rPr>
        <w:t>某施工企业项目经理，在组织项目施工中，施工质量控制不严，造成工程返工，直接经济损</w:t>
      </w:r>
      <w:r w:rsidRPr="00922AA3">
        <w:rPr>
          <w:rFonts w:ascii="Arial" w:hAnsi="Arial" w:cs="Arial"/>
          <w:color w:val="000000"/>
          <w:kern w:val="0"/>
          <w:sz w:val="23"/>
          <w:szCs w:val="23"/>
        </w:rPr>
        <w:t xml:space="preserve"> </w:t>
      </w:r>
      <w:r w:rsidRPr="00922AA3">
        <w:rPr>
          <w:rFonts w:ascii="Arial" w:hAnsi="Arial" w:cs="Arial" w:hint="eastAsia"/>
          <w:color w:val="000000"/>
          <w:kern w:val="0"/>
          <w:sz w:val="23"/>
          <w:szCs w:val="23"/>
        </w:rPr>
        <w:t>失达</w:t>
      </w:r>
      <w:r w:rsidRPr="00922AA3">
        <w:rPr>
          <w:rFonts w:ascii="Arial" w:hAnsi="Arial" w:cs="Arial"/>
          <w:color w:val="000000"/>
          <w:kern w:val="0"/>
          <w:sz w:val="23"/>
          <w:szCs w:val="23"/>
        </w:rPr>
        <w:t>30</w:t>
      </w:r>
      <w:r w:rsidRPr="00922AA3">
        <w:rPr>
          <w:rFonts w:ascii="Arial" w:hAnsi="Arial" w:cs="Arial" w:hint="eastAsia"/>
          <w:color w:val="000000"/>
          <w:kern w:val="0"/>
          <w:sz w:val="23"/>
          <w:szCs w:val="23"/>
        </w:rPr>
        <w:t>万元，则施工企业主要追究其</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法律责任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经济责任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行政责任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领导责任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9.</w:t>
      </w:r>
      <w:r w:rsidRPr="00922AA3">
        <w:rPr>
          <w:rFonts w:ascii="Arial" w:hAnsi="Arial" w:cs="Arial" w:hint="eastAsia"/>
          <w:color w:val="000000"/>
          <w:kern w:val="0"/>
          <w:sz w:val="23"/>
          <w:szCs w:val="23"/>
        </w:rPr>
        <w:t>某建筑工程人工费为</w:t>
      </w:r>
      <w:r w:rsidRPr="00922AA3">
        <w:rPr>
          <w:rFonts w:ascii="Arial" w:hAnsi="Arial" w:cs="Arial"/>
          <w:color w:val="000000"/>
          <w:kern w:val="0"/>
          <w:sz w:val="23"/>
          <w:szCs w:val="23"/>
        </w:rPr>
        <w:t>l 500</w:t>
      </w:r>
      <w:r w:rsidRPr="00922AA3">
        <w:rPr>
          <w:rFonts w:ascii="Arial" w:hAnsi="Arial" w:cs="Arial" w:hint="eastAsia"/>
          <w:color w:val="000000"/>
          <w:kern w:val="0"/>
          <w:sz w:val="23"/>
          <w:szCs w:val="23"/>
        </w:rPr>
        <w:t>万元，材料费为</w:t>
      </w:r>
      <w:r w:rsidRPr="00922AA3">
        <w:rPr>
          <w:rFonts w:ascii="Arial" w:hAnsi="Arial" w:cs="Arial"/>
          <w:color w:val="000000"/>
          <w:kern w:val="0"/>
          <w:sz w:val="23"/>
          <w:szCs w:val="23"/>
        </w:rPr>
        <w:t>5 000</w:t>
      </w:r>
      <w:r w:rsidRPr="00922AA3">
        <w:rPr>
          <w:rFonts w:ascii="Arial" w:hAnsi="Arial" w:cs="Arial" w:hint="eastAsia"/>
          <w:color w:val="000000"/>
          <w:kern w:val="0"/>
          <w:sz w:val="23"/>
          <w:szCs w:val="23"/>
        </w:rPr>
        <w:t>万元，施工机械使用费为</w:t>
      </w:r>
      <w:r w:rsidRPr="00922AA3">
        <w:rPr>
          <w:rFonts w:ascii="Arial" w:hAnsi="Arial" w:cs="Arial"/>
          <w:color w:val="000000"/>
          <w:kern w:val="0"/>
          <w:sz w:val="23"/>
          <w:szCs w:val="23"/>
        </w:rPr>
        <w:t>1 000</w:t>
      </w:r>
      <w:r w:rsidRPr="00922AA3">
        <w:rPr>
          <w:rFonts w:ascii="Arial" w:hAnsi="Arial" w:cs="Arial" w:hint="eastAsia"/>
          <w:color w:val="000000"/>
          <w:kern w:val="0"/>
          <w:sz w:val="23"/>
          <w:szCs w:val="23"/>
        </w:rPr>
        <w:t>万元，措施费为直接工程费的</w:t>
      </w:r>
      <w:r w:rsidRPr="00922AA3">
        <w:rPr>
          <w:rFonts w:ascii="Arial" w:hAnsi="Arial" w:cs="Arial"/>
          <w:color w:val="000000"/>
          <w:kern w:val="0"/>
          <w:sz w:val="23"/>
          <w:szCs w:val="23"/>
        </w:rPr>
        <w:t>6%</w:t>
      </w:r>
      <w:r w:rsidRPr="00922AA3">
        <w:rPr>
          <w:rFonts w:ascii="Arial" w:hAnsi="Arial" w:cs="Arial" w:hint="eastAsia"/>
          <w:color w:val="000000"/>
          <w:kern w:val="0"/>
          <w:sz w:val="23"/>
          <w:szCs w:val="23"/>
        </w:rPr>
        <w:t>，间接费费率为</w:t>
      </w:r>
      <w:r w:rsidRPr="00922AA3">
        <w:rPr>
          <w:rFonts w:ascii="Arial" w:hAnsi="Arial" w:cs="Arial"/>
          <w:color w:val="000000"/>
          <w:kern w:val="0"/>
          <w:sz w:val="23"/>
          <w:szCs w:val="23"/>
        </w:rPr>
        <w:t>l0%</w:t>
      </w:r>
      <w:r w:rsidRPr="00922AA3">
        <w:rPr>
          <w:rFonts w:ascii="Arial" w:hAnsi="Arial" w:cs="Arial" w:hint="eastAsia"/>
          <w:color w:val="000000"/>
          <w:kern w:val="0"/>
          <w:sz w:val="23"/>
          <w:szCs w:val="23"/>
        </w:rPr>
        <w:t>，利润率为</w:t>
      </w:r>
      <w:r w:rsidRPr="00922AA3">
        <w:rPr>
          <w:rFonts w:ascii="Arial" w:hAnsi="Arial" w:cs="Arial"/>
          <w:color w:val="000000"/>
          <w:kern w:val="0"/>
          <w:sz w:val="23"/>
          <w:szCs w:val="23"/>
        </w:rPr>
        <w:t>5%</w:t>
      </w:r>
      <w:r w:rsidRPr="00922AA3">
        <w:rPr>
          <w:rFonts w:ascii="Arial" w:hAnsi="Arial" w:cs="Arial" w:hint="eastAsia"/>
          <w:color w:val="000000"/>
          <w:kern w:val="0"/>
          <w:sz w:val="23"/>
          <w:szCs w:val="23"/>
        </w:rPr>
        <w:t>，综合税率为</w:t>
      </w:r>
      <w:r w:rsidRPr="00922AA3">
        <w:rPr>
          <w:rFonts w:ascii="Arial" w:hAnsi="Arial" w:cs="Arial"/>
          <w:color w:val="000000"/>
          <w:kern w:val="0"/>
          <w:sz w:val="23"/>
          <w:szCs w:val="23"/>
        </w:rPr>
        <w:t>3.41%</w:t>
      </w:r>
      <w:r w:rsidRPr="00922AA3">
        <w:rPr>
          <w:rFonts w:ascii="Arial" w:hAnsi="Arial" w:cs="Arial" w:hint="eastAsia"/>
          <w:color w:val="000000"/>
          <w:kern w:val="0"/>
          <w:sz w:val="23"/>
          <w:szCs w:val="23"/>
        </w:rPr>
        <w:t>，则该工程的建筑安装工程总造价为</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万元。</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A.8 881</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B.9 135</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C.9 447</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D.9 495</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10.</w:t>
      </w:r>
      <w:r w:rsidRPr="00922AA3">
        <w:rPr>
          <w:rFonts w:ascii="Arial" w:hAnsi="Arial" w:cs="Arial" w:hint="eastAsia"/>
          <w:color w:val="000000"/>
          <w:kern w:val="0"/>
          <w:sz w:val="23"/>
          <w:szCs w:val="23"/>
        </w:rPr>
        <w:t>某工程采用《建设工程工程量清单计价规范》</w:t>
      </w:r>
      <w:r w:rsidRPr="00922AA3">
        <w:rPr>
          <w:rFonts w:ascii="Arial" w:hAnsi="Arial" w:cs="Arial"/>
          <w:color w:val="000000"/>
          <w:kern w:val="0"/>
          <w:sz w:val="23"/>
          <w:szCs w:val="23"/>
        </w:rPr>
        <w:t>(GB 50500--2008)</w:t>
      </w:r>
      <w:r w:rsidRPr="00922AA3">
        <w:rPr>
          <w:rFonts w:ascii="Arial" w:hAnsi="Arial" w:cs="Arial" w:hint="eastAsia"/>
          <w:color w:val="000000"/>
          <w:kern w:val="0"/>
          <w:sz w:val="23"/>
          <w:szCs w:val="23"/>
        </w:rPr>
        <w:t>，招标人提供的工程量清单中挖土方的工程量为</w:t>
      </w:r>
      <w:r w:rsidRPr="00922AA3">
        <w:rPr>
          <w:rFonts w:ascii="Arial" w:hAnsi="Arial" w:cs="Arial"/>
          <w:color w:val="000000"/>
          <w:kern w:val="0"/>
          <w:sz w:val="23"/>
          <w:szCs w:val="23"/>
        </w:rPr>
        <w:t>2 600 m3</w:t>
      </w:r>
      <w:r w:rsidRPr="00922AA3">
        <w:rPr>
          <w:rFonts w:ascii="Arial" w:hAnsi="Arial" w:cs="Arial" w:hint="eastAsia"/>
          <w:color w:val="000000"/>
          <w:kern w:val="0"/>
          <w:sz w:val="23"/>
          <w:szCs w:val="23"/>
        </w:rPr>
        <w:t>，投标人根据其施工方案计算出的挖土方作业量为</w:t>
      </w:r>
      <w:r w:rsidRPr="00922AA3">
        <w:rPr>
          <w:rFonts w:ascii="Arial" w:hAnsi="Arial" w:cs="Arial"/>
          <w:color w:val="000000"/>
          <w:kern w:val="0"/>
          <w:sz w:val="23"/>
          <w:szCs w:val="23"/>
        </w:rPr>
        <w:t xml:space="preserve"> 4 300m3</w:t>
      </w:r>
      <w:r w:rsidRPr="00922AA3">
        <w:rPr>
          <w:rFonts w:ascii="Arial" w:hAnsi="Arial" w:cs="Arial" w:hint="eastAsia"/>
          <w:color w:val="000000"/>
          <w:kern w:val="0"/>
          <w:sz w:val="23"/>
          <w:szCs w:val="23"/>
        </w:rPr>
        <w:t>，完成该分项工程的直接工程费为</w:t>
      </w:r>
      <w:r w:rsidRPr="00922AA3">
        <w:rPr>
          <w:rFonts w:ascii="Arial" w:hAnsi="Arial" w:cs="Arial"/>
          <w:color w:val="000000"/>
          <w:kern w:val="0"/>
          <w:sz w:val="23"/>
          <w:szCs w:val="23"/>
        </w:rPr>
        <w:t>76 000</w:t>
      </w:r>
      <w:r w:rsidRPr="00922AA3">
        <w:rPr>
          <w:rFonts w:ascii="Arial" w:hAnsi="Arial" w:cs="Arial" w:hint="eastAsia"/>
          <w:color w:val="000000"/>
          <w:kern w:val="0"/>
          <w:sz w:val="23"/>
          <w:szCs w:val="23"/>
        </w:rPr>
        <w:t>元，管理费</w:t>
      </w:r>
      <w:r w:rsidRPr="00922AA3">
        <w:rPr>
          <w:rFonts w:ascii="Arial" w:hAnsi="Arial" w:cs="Arial"/>
          <w:color w:val="000000"/>
          <w:kern w:val="0"/>
          <w:sz w:val="23"/>
          <w:szCs w:val="23"/>
        </w:rPr>
        <w:t>20 000</w:t>
      </w:r>
      <w:r w:rsidRPr="00922AA3">
        <w:rPr>
          <w:rFonts w:ascii="Arial" w:hAnsi="Arial" w:cs="Arial" w:hint="eastAsia"/>
          <w:color w:val="000000"/>
          <w:kern w:val="0"/>
          <w:sz w:val="23"/>
          <w:szCs w:val="23"/>
        </w:rPr>
        <w:t>，利润</w:t>
      </w:r>
      <w:r w:rsidRPr="00922AA3">
        <w:rPr>
          <w:rFonts w:ascii="Arial" w:hAnsi="Arial" w:cs="Arial"/>
          <w:color w:val="000000"/>
          <w:kern w:val="0"/>
          <w:sz w:val="23"/>
          <w:szCs w:val="23"/>
        </w:rPr>
        <w:t>5 000</w:t>
      </w:r>
      <w:r w:rsidRPr="00922AA3">
        <w:rPr>
          <w:rFonts w:ascii="Arial" w:hAnsi="Arial" w:cs="Arial" w:hint="eastAsia"/>
          <w:color w:val="000000"/>
          <w:kern w:val="0"/>
          <w:sz w:val="23"/>
          <w:szCs w:val="23"/>
        </w:rPr>
        <w:t>元，其他因素均不考虑，则根据已知条件，投标人应报的综合单价为</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元</w:t>
      </w:r>
      <w:r w:rsidRPr="00922AA3">
        <w:rPr>
          <w:rFonts w:ascii="Arial" w:hAnsi="Arial" w:cs="Arial"/>
          <w:color w:val="000000"/>
          <w:kern w:val="0"/>
          <w:sz w:val="23"/>
          <w:szCs w:val="23"/>
        </w:rPr>
        <w:t>/m3</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A.23.49</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B.29.28</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C.36.92</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D.38.85</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11.</w:t>
      </w:r>
      <w:r w:rsidRPr="00922AA3">
        <w:rPr>
          <w:rFonts w:ascii="Arial" w:hAnsi="Arial" w:cs="Arial" w:hint="eastAsia"/>
          <w:color w:val="000000"/>
          <w:kern w:val="0"/>
          <w:sz w:val="23"/>
          <w:szCs w:val="23"/>
        </w:rPr>
        <w:t>根据《建设工程工程量清单计价规范》</w:t>
      </w:r>
      <w:r w:rsidRPr="00922AA3">
        <w:rPr>
          <w:rFonts w:ascii="Arial" w:hAnsi="Arial" w:cs="Arial"/>
          <w:color w:val="000000"/>
          <w:kern w:val="0"/>
          <w:sz w:val="23"/>
          <w:szCs w:val="23"/>
        </w:rPr>
        <w:t>(GB 50500--2008)</w:t>
      </w:r>
      <w:r w:rsidRPr="00922AA3">
        <w:rPr>
          <w:rFonts w:ascii="Arial" w:hAnsi="Arial" w:cs="Arial" w:hint="eastAsia"/>
          <w:color w:val="000000"/>
          <w:kern w:val="0"/>
          <w:sz w:val="23"/>
          <w:szCs w:val="23"/>
        </w:rPr>
        <w:t>，招投标时不能作为竞争性费用的是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夜间施工费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冬雨期施工费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安全文明施工费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已完工程及设备保护费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12.</w:t>
      </w:r>
      <w:r w:rsidRPr="00922AA3">
        <w:rPr>
          <w:rFonts w:ascii="Arial" w:hAnsi="Arial" w:cs="Arial" w:hint="eastAsia"/>
          <w:color w:val="000000"/>
          <w:kern w:val="0"/>
          <w:sz w:val="23"/>
          <w:szCs w:val="23"/>
        </w:rPr>
        <w:t>编制人工定额时，应计人定额时间的是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工人在工作时间内聊天时间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工人午饭后迟到时间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材料供应中断造成的停工时间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工作结束后的整理工作时间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13.</w:t>
      </w:r>
      <w:r w:rsidRPr="00922AA3">
        <w:rPr>
          <w:rFonts w:ascii="Arial" w:hAnsi="Arial" w:cs="Arial" w:hint="eastAsia"/>
          <w:color w:val="000000"/>
          <w:kern w:val="0"/>
          <w:sz w:val="23"/>
          <w:szCs w:val="23"/>
        </w:rPr>
        <w:t>编制标准砖砌体材料消耗定额时，砖的消耗量应按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确定。</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净用量</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净用量和损耗量</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一次损耗量</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损耗量加补损量</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14.</w:t>
      </w:r>
      <w:r w:rsidRPr="00922AA3">
        <w:rPr>
          <w:rFonts w:ascii="Arial" w:hAnsi="Arial" w:cs="Arial" w:hint="eastAsia"/>
          <w:color w:val="000000"/>
          <w:kern w:val="0"/>
          <w:sz w:val="23"/>
          <w:szCs w:val="23"/>
        </w:rPr>
        <w:t>砂浆搅拌机工作时，由于工人没有及时供料而使机械空转的时间属于机械工作时间消耗</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hint="eastAsia"/>
          <w:color w:val="000000"/>
          <w:kern w:val="0"/>
          <w:sz w:val="23"/>
          <w:szCs w:val="23"/>
        </w:rPr>
        <w:t>中的</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有效工作时间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非施工本身造成的停工时间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多余工作时间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低负荷下工作时间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15.</w:t>
      </w:r>
      <w:r w:rsidRPr="00922AA3">
        <w:rPr>
          <w:rFonts w:ascii="Arial" w:hAnsi="Arial" w:cs="Arial" w:hint="eastAsia"/>
          <w:color w:val="000000"/>
          <w:kern w:val="0"/>
          <w:sz w:val="23"/>
          <w:szCs w:val="23"/>
        </w:rPr>
        <w:t>为了取得成本管理的理想效果，项目经理可采取的组织措施是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加强施工调度，避免窝工损失</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进行技术经济分析，确定最佳施工方案</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对各种变更及时落实业主签证</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研究合同条款，寻找索赔机会</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16.</w:t>
      </w:r>
      <w:r w:rsidRPr="00922AA3">
        <w:rPr>
          <w:rFonts w:ascii="Arial" w:hAnsi="Arial" w:cs="Arial" w:hint="eastAsia"/>
          <w:color w:val="000000"/>
          <w:kern w:val="0"/>
          <w:sz w:val="23"/>
          <w:szCs w:val="23"/>
        </w:rPr>
        <w:t>某建设工程项目在基坑开挖阶段，遇到了不利的软弱土层。需要进行地基处理，使施工进度延误、施工费用增加，该风险属于</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组织风险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技术风险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工程环境风险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经济与管理风险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17.</w:t>
      </w:r>
      <w:r w:rsidRPr="00922AA3">
        <w:rPr>
          <w:rFonts w:ascii="Arial" w:hAnsi="Arial" w:cs="Arial" w:hint="eastAsia"/>
          <w:color w:val="000000"/>
          <w:kern w:val="0"/>
          <w:sz w:val="23"/>
          <w:szCs w:val="23"/>
        </w:rPr>
        <w:t>在施工风险管理过程中，属于风险识别工作的是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分析风险发生概率</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制订风险管理目标</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确定风险因素</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预测风险成本</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18.</w:t>
      </w:r>
      <w:r w:rsidRPr="00922AA3">
        <w:rPr>
          <w:rFonts w:ascii="Arial" w:hAnsi="Arial" w:cs="Arial" w:hint="eastAsia"/>
          <w:color w:val="000000"/>
          <w:kern w:val="0"/>
          <w:sz w:val="23"/>
          <w:szCs w:val="23"/>
        </w:rPr>
        <w:t>工程建设监理的</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公正性</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，要求监理方在业主和承包商之间发生矛盾或者利益冲突时应</w:t>
      </w:r>
      <w:r w:rsidRPr="00922AA3">
        <w:rPr>
          <w:rFonts w:ascii="Arial" w:hAnsi="Arial" w:cs="Arial"/>
          <w:color w:val="000000"/>
          <w:kern w:val="0"/>
          <w:sz w:val="23"/>
          <w:szCs w:val="23"/>
        </w:rPr>
        <w:t xml:space="preserve"> (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站在绝对公平的立场协调业主和承包商的利益</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在维护承包商利益的同时，损害业主的利益</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尽最大可能同时维护业主和承包商的利益</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在维护业主利益的同时，不损害承包商的利益</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19.</w:t>
      </w:r>
      <w:r w:rsidRPr="00922AA3">
        <w:rPr>
          <w:rFonts w:ascii="Arial" w:hAnsi="Arial" w:cs="Arial" w:hint="eastAsia"/>
          <w:color w:val="000000"/>
          <w:kern w:val="0"/>
          <w:sz w:val="23"/>
          <w:szCs w:val="23"/>
        </w:rPr>
        <w:t>对需要旁站监理的钢结构施工，施工企业至少应当在钢结构安装前</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小时，书面通知监理单位派驻工地的管理机构。</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A.24</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B.36</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C.48</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D.60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20.</w:t>
      </w:r>
      <w:r w:rsidRPr="00922AA3">
        <w:rPr>
          <w:rFonts w:ascii="Arial" w:hAnsi="Arial" w:cs="Arial" w:hint="eastAsia"/>
          <w:color w:val="000000"/>
          <w:kern w:val="0"/>
          <w:sz w:val="23"/>
          <w:szCs w:val="23"/>
        </w:rPr>
        <w:t>根据《建筑安装工程费用项目组成》</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建标</w:t>
      </w:r>
      <w:r w:rsidRPr="00922AA3">
        <w:rPr>
          <w:rFonts w:ascii="Arial" w:hAnsi="Arial" w:cs="Arial"/>
          <w:color w:val="000000"/>
          <w:kern w:val="0"/>
          <w:sz w:val="23"/>
          <w:szCs w:val="23"/>
        </w:rPr>
        <w:t>(20033206</w:t>
      </w:r>
      <w:r w:rsidRPr="00922AA3">
        <w:rPr>
          <w:rFonts w:ascii="Arial" w:hAnsi="Arial" w:cs="Arial" w:hint="eastAsia"/>
          <w:color w:val="000000"/>
          <w:kern w:val="0"/>
          <w:sz w:val="23"/>
          <w:szCs w:val="23"/>
        </w:rPr>
        <w:t>号</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，建筑安装工程费用的完整组成是</w:t>
      </w:r>
      <w:r w:rsidRPr="00922AA3">
        <w:rPr>
          <w:rFonts w:ascii="Arial" w:hAnsi="Arial" w:cs="Arial"/>
          <w:color w:val="000000"/>
          <w:kern w:val="0"/>
          <w:sz w:val="23"/>
          <w:szCs w:val="23"/>
        </w:rPr>
        <w:t xml:space="preserve"> (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直接费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间接费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计划利润</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直接费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间接费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利润</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税金</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直接费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企业管理费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利润</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税金</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直接工程费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间接费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利润</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税金</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21.</w:t>
      </w:r>
      <w:r w:rsidRPr="00922AA3">
        <w:rPr>
          <w:rFonts w:ascii="Arial" w:hAnsi="Arial" w:cs="Arial" w:hint="eastAsia"/>
          <w:color w:val="000000"/>
          <w:kern w:val="0"/>
          <w:sz w:val="23"/>
          <w:szCs w:val="23"/>
        </w:rPr>
        <w:t>根据《建筑安装工程费用项目组成》</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建标</w:t>
      </w:r>
      <w:r w:rsidRPr="00922AA3">
        <w:rPr>
          <w:rFonts w:ascii="Arial" w:hAnsi="Arial" w:cs="Arial"/>
          <w:color w:val="000000"/>
          <w:kern w:val="0"/>
          <w:sz w:val="23"/>
          <w:szCs w:val="23"/>
        </w:rPr>
        <w:t>(2003]206</w:t>
      </w:r>
      <w:r w:rsidRPr="00922AA3">
        <w:rPr>
          <w:rFonts w:ascii="Arial" w:hAnsi="Arial" w:cs="Arial" w:hint="eastAsia"/>
          <w:color w:val="000000"/>
          <w:kern w:val="0"/>
          <w:sz w:val="23"/>
          <w:szCs w:val="23"/>
        </w:rPr>
        <w:t>号</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，施工项目墙体砌墙所用的砂子在运输过程中不可避免的损耗，应计入</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企业管理费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二次搬运费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材料费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措施费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22.</w:t>
      </w:r>
      <w:r w:rsidRPr="00922AA3">
        <w:rPr>
          <w:rFonts w:ascii="Arial" w:hAnsi="Arial" w:cs="Arial" w:hint="eastAsia"/>
          <w:color w:val="000000"/>
          <w:kern w:val="0"/>
          <w:sz w:val="23"/>
          <w:szCs w:val="23"/>
        </w:rPr>
        <w:t>根据《建筑安装工程费用项目组成》</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建标</w:t>
      </w:r>
      <w:r w:rsidRPr="00922AA3">
        <w:rPr>
          <w:rFonts w:ascii="Arial" w:hAnsi="Arial" w:cs="Arial"/>
          <w:color w:val="000000"/>
          <w:kern w:val="0"/>
          <w:sz w:val="23"/>
          <w:szCs w:val="23"/>
        </w:rPr>
        <w:t>(20033206</w:t>
      </w:r>
      <w:r w:rsidRPr="00922AA3">
        <w:rPr>
          <w:rFonts w:ascii="Arial" w:hAnsi="Arial" w:cs="Arial" w:hint="eastAsia"/>
          <w:color w:val="000000"/>
          <w:kern w:val="0"/>
          <w:sz w:val="23"/>
          <w:szCs w:val="23"/>
        </w:rPr>
        <w:t>号</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，施工企业为高空、井下、海上作业等特殊工种缴纳工伤保险费属于</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施工项目的直接费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施工企业须向业主索赔的费用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施工企业管理费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施工企业间接费的规费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23.</w:t>
      </w:r>
      <w:r w:rsidRPr="00922AA3">
        <w:rPr>
          <w:rFonts w:ascii="Arial" w:hAnsi="Arial" w:cs="Arial" w:hint="eastAsia"/>
          <w:color w:val="000000"/>
          <w:kern w:val="0"/>
          <w:sz w:val="23"/>
          <w:szCs w:val="23"/>
        </w:rPr>
        <w:t>某钢门窗安装工程，工程进行到第</w:t>
      </w:r>
      <w:r w:rsidRPr="00922AA3">
        <w:rPr>
          <w:rFonts w:ascii="Arial" w:hAnsi="Arial" w:cs="Arial"/>
          <w:color w:val="000000"/>
          <w:kern w:val="0"/>
          <w:sz w:val="23"/>
          <w:szCs w:val="23"/>
        </w:rPr>
        <w:t>2</w:t>
      </w:r>
      <w:r w:rsidRPr="00922AA3">
        <w:rPr>
          <w:rFonts w:ascii="Arial" w:hAnsi="Arial" w:cs="Arial" w:hint="eastAsia"/>
          <w:color w:val="000000"/>
          <w:kern w:val="0"/>
          <w:sz w:val="23"/>
          <w:szCs w:val="23"/>
        </w:rPr>
        <w:t>个月末时，已完工作预算费用为</w:t>
      </w:r>
      <w:r w:rsidRPr="00922AA3">
        <w:rPr>
          <w:rFonts w:ascii="Arial" w:hAnsi="Arial" w:cs="Arial"/>
          <w:color w:val="000000"/>
          <w:kern w:val="0"/>
          <w:sz w:val="23"/>
          <w:szCs w:val="23"/>
        </w:rPr>
        <w:t>40</w:t>
      </w:r>
      <w:r w:rsidRPr="00922AA3">
        <w:rPr>
          <w:rFonts w:ascii="Arial" w:hAnsi="Arial" w:cs="Arial" w:hint="eastAsia"/>
          <w:color w:val="000000"/>
          <w:kern w:val="0"/>
          <w:sz w:val="23"/>
          <w:szCs w:val="23"/>
        </w:rPr>
        <w:t>万元，已完工作实际费用为</w:t>
      </w:r>
      <w:r w:rsidRPr="00922AA3">
        <w:rPr>
          <w:rFonts w:ascii="Arial" w:hAnsi="Arial" w:cs="Arial"/>
          <w:color w:val="000000"/>
          <w:kern w:val="0"/>
          <w:sz w:val="23"/>
          <w:szCs w:val="23"/>
        </w:rPr>
        <w:t>45</w:t>
      </w:r>
      <w:r w:rsidRPr="00922AA3">
        <w:rPr>
          <w:rFonts w:ascii="Arial" w:hAnsi="Arial" w:cs="Arial" w:hint="eastAsia"/>
          <w:color w:val="000000"/>
          <w:kern w:val="0"/>
          <w:sz w:val="23"/>
          <w:szCs w:val="23"/>
        </w:rPr>
        <w:t>万元，则该项目的成本控制效果是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费用偏差为</w:t>
      </w:r>
      <w:r w:rsidRPr="00922AA3">
        <w:rPr>
          <w:rFonts w:ascii="Arial" w:hAnsi="Arial" w:cs="Arial"/>
          <w:color w:val="000000"/>
          <w:kern w:val="0"/>
          <w:sz w:val="23"/>
          <w:szCs w:val="23"/>
        </w:rPr>
        <w:t>-5</w:t>
      </w:r>
      <w:r w:rsidRPr="00922AA3">
        <w:rPr>
          <w:rFonts w:ascii="Arial" w:hAnsi="Arial" w:cs="Arial" w:hint="eastAsia"/>
          <w:color w:val="000000"/>
          <w:kern w:val="0"/>
          <w:sz w:val="23"/>
          <w:szCs w:val="23"/>
        </w:rPr>
        <w:t>万元，项目运行超支预算</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费用偏差为</w:t>
      </w:r>
      <w:r w:rsidRPr="00922AA3">
        <w:rPr>
          <w:rFonts w:ascii="Arial" w:hAnsi="Arial" w:cs="Arial"/>
          <w:color w:val="000000"/>
          <w:kern w:val="0"/>
          <w:sz w:val="23"/>
          <w:szCs w:val="23"/>
        </w:rPr>
        <w:t>5</w:t>
      </w:r>
      <w:r w:rsidRPr="00922AA3">
        <w:rPr>
          <w:rFonts w:ascii="Arial" w:hAnsi="Arial" w:cs="Arial" w:hint="eastAsia"/>
          <w:color w:val="000000"/>
          <w:kern w:val="0"/>
          <w:sz w:val="23"/>
          <w:szCs w:val="23"/>
        </w:rPr>
        <w:t>万元，项目运行节支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费用偏差为</w:t>
      </w:r>
      <w:r w:rsidRPr="00922AA3">
        <w:rPr>
          <w:rFonts w:ascii="Arial" w:hAnsi="Arial" w:cs="Arial"/>
          <w:color w:val="000000"/>
          <w:kern w:val="0"/>
          <w:sz w:val="23"/>
          <w:szCs w:val="23"/>
        </w:rPr>
        <w:t>5</w:t>
      </w:r>
      <w:r w:rsidRPr="00922AA3">
        <w:rPr>
          <w:rFonts w:ascii="Arial" w:hAnsi="Arial" w:cs="Arial" w:hint="eastAsia"/>
          <w:color w:val="000000"/>
          <w:kern w:val="0"/>
          <w:sz w:val="23"/>
          <w:szCs w:val="23"/>
        </w:rPr>
        <w:t>万元，项目运行超出预算</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费用偏差为</w:t>
      </w:r>
      <w:r w:rsidRPr="00922AA3">
        <w:rPr>
          <w:rFonts w:ascii="Arial" w:hAnsi="Arial" w:cs="Arial"/>
          <w:color w:val="000000"/>
          <w:kern w:val="0"/>
          <w:sz w:val="23"/>
          <w:szCs w:val="23"/>
        </w:rPr>
        <w:t>-5</w:t>
      </w:r>
      <w:r w:rsidRPr="00922AA3">
        <w:rPr>
          <w:rFonts w:ascii="Arial" w:hAnsi="Arial" w:cs="Arial" w:hint="eastAsia"/>
          <w:color w:val="000000"/>
          <w:kern w:val="0"/>
          <w:sz w:val="23"/>
          <w:szCs w:val="23"/>
        </w:rPr>
        <w:t>万元，项目运行节支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24.</w:t>
      </w:r>
      <w:r w:rsidRPr="00922AA3">
        <w:rPr>
          <w:rFonts w:ascii="Arial" w:hAnsi="Arial" w:cs="Arial" w:hint="eastAsia"/>
          <w:color w:val="000000"/>
          <w:kern w:val="0"/>
          <w:sz w:val="23"/>
          <w:szCs w:val="23"/>
        </w:rPr>
        <w:t>某施工项目的商品混凝土目标成本是</w:t>
      </w:r>
      <w:r w:rsidRPr="00922AA3">
        <w:rPr>
          <w:rFonts w:ascii="Arial" w:hAnsi="Arial" w:cs="Arial"/>
          <w:color w:val="000000"/>
          <w:kern w:val="0"/>
          <w:sz w:val="23"/>
          <w:szCs w:val="23"/>
        </w:rPr>
        <w:t>420 000</w:t>
      </w:r>
      <w:r w:rsidRPr="00922AA3">
        <w:rPr>
          <w:rFonts w:ascii="Arial" w:hAnsi="Arial" w:cs="Arial" w:hint="eastAsia"/>
          <w:color w:val="000000"/>
          <w:kern w:val="0"/>
          <w:sz w:val="23"/>
          <w:szCs w:val="23"/>
        </w:rPr>
        <w:t>元</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目标产量</w:t>
      </w:r>
      <w:r w:rsidRPr="00922AA3">
        <w:rPr>
          <w:rFonts w:ascii="Arial" w:hAnsi="Arial" w:cs="Arial"/>
          <w:color w:val="000000"/>
          <w:kern w:val="0"/>
          <w:sz w:val="23"/>
          <w:szCs w:val="23"/>
        </w:rPr>
        <w:t>500 m3</w:t>
      </w:r>
      <w:r w:rsidRPr="00922AA3">
        <w:rPr>
          <w:rFonts w:ascii="Arial" w:hAnsi="Arial" w:cs="Arial" w:hint="eastAsia"/>
          <w:color w:val="000000"/>
          <w:kern w:val="0"/>
          <w:sz w:val="23"/>
          <w:szCs w:val="23"/>
        </w:rPr>
        <w:t>，目标单价</w:t>
      </w:r>
      <w:r w:rsidRPr="00922AA3">
        <w:rPr>
          <w:rFonts w:ascii="Arial" w:hAnsi="Arial" w:cs="Arial"/>
          <w:color w:val="000000"/>
          <w:kern w:val="0"/>
          <w:sz w:val="23"/>
          <w:szCs w:val="23"/>
        </w:rPr>
        <w:t>800</w:t>
      </w:r>
      <w:r w:rsidRPr="00922AA3">
        <w:rPr>
          <w:rFonts w:ascii="Arial" w:hAnsi="Arial" w:cs="Arial" w:hint="eastAsia"/>
          <w:color w:val="000000"/>
          <w:kern w:val="0"/>
          <w:sz w:val="23"/>
          <w:szCs w:val="23"/>
        </w:rPr>
        <w:t>元</w:t>
      </w:r>
      <w:r w:rsidRPr="00922AA3">
        <w:rPr>
          <w:rFonts w:ascii="Arial" w:hAnsi="Arial" w:cs="Arial"/>
          <w:color w:val="000000"/>
          <w:kern w:val="0"/>
          <w:sz w:val="23"/>
          <w:szCs w:val="23"/>
        </w:rPr>
        <w:t>/m3</w:t>
      </w:r>
      <w:r w:rsidRPr="00922AA3">
        <w:rPr>
          <w:rFonts w:ascii="Arial" w:hAnsi="Arial" w:cs="Arial" w:hint="eastAsia"/>
          <w:color w:val="000000"/>
          <w:kern w:val="0"/>
          <w:sz w:val="23"/>
          <w:szCs w:val="23"/>
        </w:rPr>
        <w:t>，预计损耗率为</w:t>
      </w:r>
      <w:r w:rsidRPr="00922AA3">
        <w:rPr>
          <w:rFonts w:ascii="Arial" w:hAnsi="Arial" w:cs="Arial"/>
          <w:color w:val="000000"/>
          <w:kern w:val="0"/>
          <w:sz w:val="23"/>
          <w:szCs w:val="23"/>
        </w:rPr>
        <w:t>5%)</w:t>
      </w:r>
      <w:r w:rsidRPr="00922AA3">
        <w:rPr>
          <w:rFonts w:ascii="Arial" w:hAnsi="Arial" w:cs="Arial" w:hint="eastAsia"/>
          <w:color w:val="000000"/>
          <w:kern w:val="0"/>
          <w:sz w:val="23"/>
          <w:szCs w:val="23"/>
        </w:rPr>
        <w:t>，实际成本是</w:t>
      </w:r>
      <w:r w:rsidRPr="00922AA3">
        <w:rPr>
          <w:rFonts w:ascii="Arial" w:hAnsi="Arial" w:cs="Arial"/>
          <w:color w:val="000000"/>
          <w:kern w:val="0"/>
          <w:sz w:val="23"/>
          <w:szCs w:val="23"/>
        </w:rPr>
        <w:t>511 680</w:t>
      </w:r>
      <w:r w:rsidRPr="00922AA3">
        <w:rPr>
          <w:rFonts w:ascii="Arial" w:hAnsi="Arial" w:cs="Arial" w:hint="eastAsia"/>
          <w:color w:val="000000"/>
          <w:kern w:val="0"/>
          <w:sz w:val="23"/>
          <w:szCs w:val="23"/>
        </w:rPr>
        <w:t>元</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实际产量</w:t>
      </w:r>
      <w:r w:rsidRPr="00922AA3">
        <w:rPr>
          <w:rFonts w:ascii="Arial" w:hAnsi="Arial" w:cs="Arial"/>
          <w:color w:val="000000"/>
          <w:kern w:val="0"/>
          <w:sz w:val="23"/>
          <w:szCs w:val="23"/>
        </w:rPr>
        <w:t>600 m3</w:t>
      </w:r>
      <w:r w:rsidRPr="00922AA3">
        <w:rPr>
          <w:rFonts w:ascii="Arial" w:hAnsi="Arial" w:cs="Arial" w:hint="eastAsia"/>
          <w:color w:val="000000"/>
          <w:kern w:val="0"/>
          <w:sz w:val="23"/>
          <w:szCs w:val="23"/>
        </w:rPr>
        <w:t>，实际单价</w:t>
      </w:r>
      <w:r w:rsidRPr="00922AA3">
        <w:rPr>
          <w:rFonts w:ascii="Arial" w:hAnsi="Arial" w:cs="Arial"/>
          <w:color w:val="000000"/>
          <w:kern w:val="0"/>
          <w:sz w:val="23"/>
          <w:szCs w:val="23"/>
        </w:rPr>
        <w:t>820</w:t>
      </w:r>
      <w:r w:rsidRPr="00922AA3">
        <w:rPr>
          <w:rFonts w:ascii="Arial" w:hAnsi="Arial" w:cs="Arial" w:hint="eastAsia"/>
          <w:color w:val="000000"/>
          <w:kern w:val="0"/>
          <w:sz w:val="23"/>
          <w:szCs w:val="23"/>
        </w:rPr>
        <w:t>元</w:t>
      </w:r>
      <w:r w:rsidRPr="00922AA3">
        <w:rPr>
          <w:rFonts w:ascii="Arial" w:hAnsi="Arial" w:cs="Arial"/>
          <w:color w:val="000000"/>
          <w:kern w:val="0"/>
          <w:sz w:val="23"/>
          <w:szCs w:val="23"/>
        </w:rPr>
        <w:t>/m3</w:t>
      </w:r>
      <w:r w:rsidRPr="00922AA3">
        <w:rPr>
          <w:rFonts w:ascii="Arial" w:hAnsi="Arial" w:cs="Arial" w:hint="eastAsia"/>
          <w:color w:val="000000"/>
          <w:kern w:val="0"/>
          <w:sz w:val="23"/>
          <w:szCs w:val="23"/>
        </w:rPr>
        <w:t>，实际损耗率为</w:t>
      </w:r>
      <w:r w:rsidRPr="00922AA3">
        <w:rPr>
          <w:rFonts w:ascii="Arial" w:hAnsi="Arial" w:cs="Arial"/>
          <w:color w:val="000000"/>
          <w:kern w:val="0"/>
          <w:sz w:val="23"/>
          <w:szCs w:val="23"/>
        </w:rPr>
        <w:t>4%)</w:t>
      </w:r>
      <w:r w:rsidRPr="00922AA3">
        <w:rPr>
          <w:rFonts w:ascii="Arial" w:hAnsi="Arial" w:cs="Arial" w:hint="eastAsia"/>
          <w:color w:val="000000"/>
          <w:kern w:val="0"/>
          <w:sz w:val="23"/>
          <w:szCs w:val="23"/>
        </w:rPr>
        <w:t>。若采用因素分析法进行成本分析</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因素的排列顺序是：产量、单价、损耗量</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，则由于产量提高增加的成本是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元。</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A.4 920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B.12 600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C.84 000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D.91 680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25.</w:t>
      </w:r>
      <w:r w:rsidRPr="00922AA3">
        <w:rPr>
          <w:rFonts w:ascii="Arial" w:hAnsi="Arial" w:cs="Arial" w:hint="eastAsia"/>
          <w:color w:val="000000"/>
          <w:kern w:val="0"/>
          <w:sz w:val="23"/>
          <w:szCs w:val="23"/>
        </w:rPr>
        <w:t>根据《建设工程施工合同</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示范文本</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r w:rsidRPr="00922AA3">
        <w:rPr>
          <w:rFonts w:ascii="Arial" w:hAnsi="Arial" w:cs="Arial"/>
          <w:color w:val="000000"/>
          <w:kern w:val="0"/>
          <w:sz w:val="23"/>
          <w:szCs w:val="23"/>
        </w:rPr>
        <w:t>(GF</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1999</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0201)</w:t>
      </w:r>
      <w:r w:rsidRPr="00922AA3">
        <w:rPr>
          <w:rFonts w:ascii="Arial" w:hAnsi="Arial" w:cs="Arial" w:hint="eastAsia"/>
          <w:color w:val="000000"/>
          <w:kern w:val="0"/>
          <w:sz w:val="23"/>
          <w:szCs w:val="23"/>
        </w:rPr>
        <w:t>，合同中有适用于变更工程的价格，则变更合同价款的确定方法是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直接按合同已有价格确定</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由发包人提供并经双方确认执行</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参照已有价格并结合变更工程量大小综合确定</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由承包人提出并经当地工程造价管理机构审查确定</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26.</w:t>
      </w:r>
      <w:r w:rsidRPr="00922AA3">
        <w:rPr>
          <w:rFonts w:ascii="Arial" w:hAnsi="Arial" w:cs="Arial" w:hint="eastAsia"/>
          <w:color w:val="000000"/>
          <w:kern w:val="0"/>
          <w:sz w:val="23"/>
          <w:szCs w:val="23"/>
        </w:rPr>
        <w:t>施工现场主导机械一台，台班单价</w:t>
      </w:r>
      <w:r w:rsidRPr="00922AA3">
        <w:rPr>
          <w:rFonts w:ascii="Arial" w:hAnsi="Arial" w:cs="Arial"/>
          <w:color w:val="000000"/>
          <w:kern w:val="0"/>
          <w:sz w:val="23"/>
          <w:szCs w:val="23"/>
        </w:rPr>
        <w:t>l 000</w:t>
      </w:r>
      <w:r w:rsidRPr="00922AA3">
        <w:rPr>
          <w:rFonts w:ascii="Arial" w:hAnsi="Arial" w:cs="Arial" w:hint="eastAsia"/>
          <w:color w:val="000000"/>
          <w:kern w:val="0"/>
          <w:sz w:val="23"/>
          <w:szCs w:val="23"/>
        </w:rPr>
        <w:t>元</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台班，折旧费</w:t>
      </w:r>
      <w:r w:rsidRPr="00922AA3">
        <w:rPr>
          <w:rFonts w:ascii="Arial" w:hAnsi="Arial" w:cs="Arial"/>
          <w:color w:val="000000"/>
          <w:kern w:val="0"/>
          <w:sz w:val="23"/>
          <w:szCs w:val="23"/>
        </w:rPr>
        <w:t>500/</w:t>
      </w:r>
      <w:r w:rsidRPr="00922AA3">
        <w:rPr>
          <w:rFonts w:ascii="Arial" w:hAnsi="Arial" w:cs="Arial" w:hint="eastAsia"/>
          <w:color w:val="000000"/>
          <w:kern w:val="0"/>
          <w:sz w:val="23"/>
          <w:szCs w:val="23"/>
        </w:rPr>
        <w:t>台班，人工日工资单价</w:t>
      </w:r>
      <w:r w:rsidRPr="00922AA3">
        <w:rPr>
          <w:rFonts w:ascii="Arial" w:hAnsi="Arial" w:cs="Arial"/>
          <w:color w:val="000000"/>
          <w:kern w:val="0"/>
          <w:sz w:val="23"/>
          <w:szCs w:val="23"/>
        </w:rPr>
        <w:t xml:space="preserve">100 </w:t>
      </w:r>
      <w:r w:rsidRPr="00922AA3">
        <w:rPr>
          <w:rFonts w:ascii="Arial" w:hAnsi="Arial" w:cs="Arial" w:hint="eastAsia"/>
          <w:color w:val="000000"/>
          <w:kern w:val="0"/>
          <w:sz w:val="23"/>
          <w:szCs w:val="23"/>
        </w:rPr>
        <w:t>元</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工日，窝工补贴</w:t>
      </w:r>
      <w:r w:rsidRPr="00922AA3">
        <w:rPr>
          <w:rFonts w:ascii="Arial" w:hAnsi="Arial" w:cs="Arial"/>
          <w:color w:val="000000"/>
          <w:kern w:val="0"/>
          <w:sz w:val="23"/>
          <w:szCs w:val="23"/>
        </w:rPr>
        <w:t>50</w:t>
      </w:r>
      <w:r w:rsidRPr="00922AA3">
        <w:rPr>
          <w:rFonts w:ascii="Arial" w:hAnsi="Arial" w:cs="Arial" w:hint="eastAsia"/>
          <w:color w:val="000000"/>
          <w:kern w:val="0"/>
          <w:sz w:val="23"/>
          <w:szCs w:val="23"/>
        </w:rPr>
        <w:t>元</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工日，由于电网停电，导致停工</w:t>
      </w:r>
      <w:r w:rsidRPr="00922AA3">
        <w:rPr>
          <w:rFonts w:ascii="Arial" w:hAnsi="Arial" w:cs="Arial"/>
          <w:color w:val="000000"/>
          <w:kern w:val="0"/>
          <w:sz w:val="23"/>
          <w:szCs w:val="23"/>
        </w:rPr>
        <w:t>2</w:t>
      </w:r>
      <w:r w:rsidRPr="00922AA3">
        <w:rPr>
          <w:rFonts w:ascii="Arial" w:hAnsi="Arial" w:cs="Arial" w:hint="eastAsia"/>
          <w:color w:val="000000"/>
          <w:kern w:val="0"/>
          <w:sz w:val="23"/>
          <w:szCs w:val="23"/>
        </w:rPr>
        <w:t>天，人工窝工</w:t>
      </w:r>
      <w:r w:rsidRPr="00922AA3">
        <w:rPr>
          <w:rFonts w:ascii="Arial" w:hAnsi="Arial" w:cs="Arial"/>
          <w:color w:val="000000"/>
          <w:kern w:val="0"/>
          <w:sz w:val="23"/>
          <w:szCs w:val="23"/>
        </w:rPr>
        <w:t>l0</w:t>
      </w:r>
      <w:r w:rsidRPr="00922AA3">
        <w:rPr>
          <w:rFonts w:ascii="Arial" w:hAnsi="Arial" w:cs="Arial" w:hint="eastAsia"/>
          <w:color w:val="000000"/>
          <w:kern w:val="0"/>
          <w:sz w:val="23"/>
          <w:szCs w:val="23"/>
        </w:rPr>
        <w:t>工日，则施工</w:t>
      </w:r>
      <w:r w:rsidRPr="00922AA3">
        <w:rPr>
          <w:rFonts w:ascii="Arial" w:hAnsi="Arial" w:cs="Arial"/>
          <w:color w:val="000000"/>
          <w:kern w:val="0"/>
          <w:sz w:val="23"/>
          <w:szCs w:val="23"/>
        </w:rPr>
        <w:t xml:space="preserve"> </w:t>
      </w:r>
      <w:r w:rsidRPr="00922AA3">
        <w:rPr>
          <w:rFonts w:ascii="Arial" w:hAnsi="Arial" w:cs="Arial" w:hint="eastAsia"/>
          <w:color w:val="000000"/>
          <w:kern w:val="0"/>
          <w:sz w:val="23"/>
          <w:szCs w:val="23"/>
        </w:rPr>
        <w:t>企业可索赔</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元。</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B.500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C.1 000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D.1 500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27.</w:t>
      </w:r>
      <w:r w:rsidRPr="00922AA3">
        <w:rPr>
          <w:rFonts w:ascii="Arial" w:hAnsi="Arial" w:cs="Arial" w:hint="eastAsia"/>
          <w:color w:val="000000"/>
          <w:kern w:val="0"/>
          <w:sz w:val="23"/>
          <w:szCs w:val="23"/>
        </w:rPr>
        <w:t>下列建设工程项目进度控制工作中，属于施工方进度控制任务的是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部署项目动用准备工作进度</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协调设计、招标的工作进度</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编制项目施工的工作计划</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编制供货进度计划</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28.</w:t>
      </w:r>
      <w:r w:rsidRPr="00922AA3">
        <w:rPr>
          <w:rFonts w:ascii="Arial" w:hAnsi="Arial" w:cs="Arial" w:hint="eastAsia"/>
          <w:color w:val="000000"/>
          <w:kern w:val="0"/>
          <w:sz w:val="23"/>
          <w:szCs w:val="23"/>
        </w:rPr>
        <w:t>某网络计划中，工作</w:t>
      </w:r>
      <w:r w:rsidRPr="00922AA3">
        <w:rPr>
          <w:rFonts w:ascii="Arial" w:hAnsi="Arial" w:cs="Arial"/>
          <w:color w:val="000000"/>
          <w:kern w:val="0"/>
          <w:sz w:val="23"/>
          <w:szCs w:val="23"/>
        </w:rPr>
        <w:t>A</w:t>
      </w:r>
      <w:r w:rsidRPr="00922AA3">
        <w:rPr>
          <w:rFonts w:ascii="Arial" w:hAnsi="Arial" w:cs="Arial" w:hint="eastAsia"/>
          <w:color w:val="000000"/>
          <w:kern w:val="0"/>
          <w:sz w:val="23"/>
          <w:szCs w:val="23"/>
        </w:rPr>
        <w:t>的紧后工作</w:t>
      </w:r>
      <w:r w:rsidRPr="00922AA3">
        <w:rPr>
          <w:rFonts w:ascii="Arial" w:hAnsi="Arial" w:cs="Arial"/>
          <w:color w:val="000000"/>
          <w:kern w:val="0"/>
          <w:sz w:val="23"/>
          <w:szCs w:val="23"/>
        </w:rPr>
        <w:t>B</w:t>
      </w:r>
      <w:r w:rsidRPr="00922AA3">
        <w:rPr>
          <w:rFonts w:ascii="Arial" w:hAnsi="Arial" w:cs="Arial" w:hint="eastAsia"/>
          <w:color w:val="000000"/>
          <w:kern w:val="0"/>
          <w:sz w:val="23"/>
          <w:szCs w:val="23"/>
        </w:rPr>
        <w:t>和</w:t>
      </w:r>
      <w:r w:rsidRPr="00922AA3">
        <w:rPr>
          <w:rFonts w:ascii="Arial" w:hAnsi="Arial" w:cs="Arial"/>
          <w:color w:val="000000"/>
          <w:kern w:val="0"/>
          <w:sz w:val="23"/>
          <w:szCs w:val="23"/>
        </w:rPr>
        <w:t>C</w:t>
      </w:r>
      <w:r w:rsidRPr="00922AA3">
        <w:rPr>
          <w:rFonts w:ascii="Arial" w:hAnsi="Arial" w:cs="Arial" w:hint="eastAsia"/>
          <w:color w:val="000000"/>
          <w:kern w:val="0"/>
          <w:sz w:val="23"/>
          <w:szCs w:val="23"/>
        </w:rPr>
        <w:t>，工作</w:t>
      </w:r>
      <w:r w:rsidRPr="00922AA3">
        <w:rPr>
          <w:rFonts w:ascii="Arial" w:hAnsi="Arial" w:cs="Arial"/>
          <w:color w:val="000000"/>
          <w:kern w:val="0"/>
          <w:sz w:val="23"/>
          <w:szCs w:val="23"/>
        </w:rPr>
        <w:t>B</w:t>
      </w:r>
      <w:r w:rsidRPr="00922AA3">
        <w:rPr>
          <w:rFonts w:ascii="Arial" w:hAnsi="Arial" w:cs="Arial" w:hint="eastAsia"/>
          <w:color w:val="000000"/>
          <w:kern w:val="0"/>
          <w:sz w:val="23"/>
          <w:szCs w:val="23"/>
        </w:rPr>
        <w:t>的最迟开始时间为第</w:t>
      </w:r>
      <w:r w:rsidRPr="00922AA3">
        <w:rPr>
          <w:rFonts w:ascii="Arial" w:hAnsi="Arial" w:cs="Arial"/>
          <w:color w:val="000000"/>
          <w:kern w:val="0"/>
          <w:sz w:val="23"/>
          <w:szCs w:val="23"/>
        </w:rPr>
        <w:t>14</w:t>
      </w:r>
      <w:r w:rsidRPr="00922AA3">
        <w:rPr>
          <w:rFonts w:ascii="Arial" w:hAnsi="Arial" w:cs="Arial" w:hint="eastAsia"/>
          <w:color w:val="000000"/>
          <w:kern w:val="0"/>
          <w:sz w:val="23"/>
          <w:szCs w:val="23"/>
        </w:rPr>
        <w:t>天，最早开始时间为第</w:t>
      </w:r>
      <w:r w:rsidRPr="00922AA3">
        <w:rPr>
          <w:rFonts w:ascii="Arial" w:hAnsi="Arial" w:cs="Arial"/>
          <w:color w:val="000000"/>
          <w:kern w:val="0"/>
          <w:sz w:val="23"/>
          <w:szCs w:val="23"/>
        </w:rPr>
        <w:t>10</w:t>
      </w:r>
      <w:r w:rsidRPr="00922AA3">
        <w:rPr>
          <w:rFonts w:ascii="Arial" w:hAnsi="Arial" w:cs="Arial" w:hint="eastAsia"/>
          <w:color w:val="000000"/>
          <w:kern w:val="0"/>
          <w:sz w:val="23"/>
          <w:szCs w:val="23"/>
        </w:rPr>
        <w:t>天</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工作</w:t>
      </w:r>
      <w:r w:rsidRPr="00922AA3">
        <w:rPr>
          <w:rFonts w:ascii="Arial" w:hAnsi="Arial" w:cs="Arial"/>
          <w:color w:val="000000"/>
          <w:kern w:val="0"/>
          <w:sz w:val="23"/>
          <w:szCs w:val="23"/>
        </w:rPr>
        <w:t>C</w:t>
      </w:r>
      <w:r w:rsidRPr="00922AA3">
        <w:rPr>
          <w:rFonts w:ascii="Arial" w:hAnsi="Arial" w:cs="Arial" w:hint="eastAsia"/>
          <w:color w:val="000000"/>
          <w:kern w:val="0"/>
          <w:sz w:val="23"/>
          <w:szCs w:val="23"/>
        </w:rPr>
        <w:t>的最迟完成时间为第</w:t>
      </w:r>
      <w:r w:rsidRPr="00922AA3">
        <w:rPr>
          <w:rFonts w:ascii="Arial" w:hAnsi="Arial" w:cs="Arial"/>
          <w:color w:val="000000"/>
          <w:kern w:val="0"/>
          <w:sz w:val="23"/>
          <w:szCs w:val="23"/>
        </w:rPr>
        <w:t>16</w:t>
      </w:r>
      <w:r w:rsidRPr="00922AA3">
        <w:rPr>
          <w:rFonts w:ascii="Arial" w:hAnsi="Arial" w:cs="Arial" w:hint="eastAsia"/>
          <w:color w:val="000000"/>
          <w:kern w:val="0"/>
          <w:sz w:val="23"/>
          <w:szCs w:val="23"/>
        </w:rPr>
        <w:t>天，最早完成时间为第</w:t>
      </w:r>
      <w:r w:rsidRPr="00922AA3">
        <w:rPr>
          <w:rFonts w:ascii="Arial" w:hAnsi="Arial" w:cs="Arial"/>
          <w:color w:val="000000"/>
          <w:kern w:val="0"/>
          <w:sz w:val="23"/>
          <w:szCs w:val="23"/>
        </w:rPr>
        <w:t>l4</w:t>
      </w:r>
      <w:r w:rsidRPr="00922AA3">
        <w:rPr>
          <w:rFonts w:ascii="Arial" w:hAnsi="Arial" w:cs="Arial" w:hint="eastAsia"/>
          <w:color w:val="000000"/>
          <w:kern w:val="0"/>
          <w:sz w:val="23"/>
          <w:szCs w:val="23"/>
        </w:rPr>
        <w:t>天，工作</w:t>
      </w:r>
      <w:r w:rsidRPr="00922AA3">
        <w:rPr>
          <w:rFonts w:ascii="Arial" w:hAnsi="Arial" w:cs="Arial"/>
          <w:color w:val="000000"/>
          <w:kern w:val="0"/>
          <w:sz w:val="23"/>
          <w:szCs w:val="23"/>
        </w:rPr>
        <w:t>A</w:t>
      </w:r>
      <w:r w:rsidRPr="00922AA3">
        <w:rPr>
          <w:rFonts w:ascii="Arial" w:hAnsi="Arial" w:cs="Arial" w:hint="eastAsia"/>
          <w:color w:val="000000"/>
          <w:kern w:val="0"/>
          <w:sz w:val="23"/>
          <w:szCs w:val="23"/>
        </w:rPr>
        <w:t>和工作</w:t>
      </w:r>
      <w:r w:rsidRPr="00922AA3">
        <w:rPr>
          <w:rFonts w:ascii="Arial" w:hAnsi="Arial" w:cs="Arial"/>
          <w:color w:val="000000"/>
          <w:kern w:val="0"/>
          <w:sz w:val="23"/>
          <w:szCs w:val="23"/>
        </w:rPr>
        <w:t xml:space="preserve"> B</w:t>
      </w:r>
      <w:r w:rsidRPr="00922AA3">
        <w:rPr>
          <w:rFonts w:ascii="Arial" w:hAnsi="Arial" w:cs="Arial" w:hint="eastAsia"/>
          <w:color w:val="000000"/>
          <w:kern w:val="0"/>
          <w:sz w:val="23"/>
          <w:szCs w:val="23"/>
        </w:rPr>
        <w:t>、</w:t>
      </w:r>
      <w:r w:rsidRPr="00922AA3">
        <w:rPr>
          <w:rFonts w:ascii="Arial" w:hAnsi="Arial" w:cs="Arial"/>
          <w:color w:val="000000"/>
          <w:kern w:val="0"/>
          <w:sz w:val="23"/>
          <w:szCs w:val="23"/>
        </w:rPr>
        <w:t>C</w:t>
      </w:r>
      <w:r w:rsidRPr="00922AA3">
        <w:rPr>
          <w:rFonts w:ascii="Arial" w:hAnsi="Arial" w:cs="Arial" w:hint="eastAsia"/>
          <w:color w:val="000000"/>
          <w:kern w:val="0"/>
          <w:sz w:val="23"/>
          <w:szCs w:val="23"/>
        </w:rPr>
        <w:t>的间隔时间均为</w:t>
      </w:r>
      <w:r w:rsidRPr="00922AA3">
        <w:rPr>
          <w:rFonts w:ascii="Arial" w:hAnsi="Arial" w:cs="Arial"/>
          <w:color w:val="000000"/>
          <w:kern w:val="0"/>
          <w:sz w:val="23"/>
          <w:szCs w:val="23"/>
        </w:rPr>
        <w:t>5</w:t>
      </w:r>
      <w:r w:rsidRPr="00922AA3">
        <w:rPr>
          <w:rFonts w:ascii="Arial" w:hAnsi="Arial" w:cs="Arial" w:hint="eastAsia"/>
          <w:color w:val="000000"/>
          <w:kern w:val="0"/>
          <w:sz w:val="23"/>
          <w:szCs w:val="23"/>
        </w:rPr>
        <w:t>天，则工作</w:t>
      </w:r>
      <w:r w:rsidRPr="00922AA3">
        <w:rPr>
          <w:rFonts w:ascii="Arial" w:hAnsi="Arial" w:cs="Arial"/>
          <w:color w:val="000000"/>
          <w:kern w:val="0"/>
          <w:sz w:val="23"/>
          <w:szCs w:val="23"/>
        </w:rPr>
        <w:t>A</w:t>
      </w:r>
      <w:r w:rsidRPr="00922AA3">
        <w:rPr>
          <w:rFonts w:ascii="Arial" w:hAnsi="Arial" w:cs="Arial" w:hint="eastAsia"/>
          <w:color w:val="000000"/>
          <w:kern w:val="0"/>
          <w:sz w:val="23"/>
          <w:szCs w:val="23"/>
        </w:rPr>
        <w:t>总时差为</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A.3</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B.7</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C.8</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D.10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29.</w:t>
      </w:r>
      <w:r w:rsidRPr="00922AA3">
        <w:rPr>
          <w:rFonts w:ascii="Arial" w:hAnsi="Arial" w:cs="Arial" w:hint="eastAsia"/>
          <w:color w:val="000000"/>
          <w:kern w:val="0"/>
          <w:sz w:val="23"/>
          <w:szCs w:val="23"/>
        </w:rPr>
        <w:t>下列时间一成本累计曲线中，符合施工计划成本变化规律的曲线是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3149B2">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0.5pt;height:334.5pt">
            <v:imagedata r:id="rId6" r:href="rId7"/>
          </v:shape>
        </w:pic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30.</w:t>
      </w:r>
      <w:r w:rsidRPr="00922AA3">
        <w:rPr>
          <w:rFonts w:ascii="Arial" w:hAnsi="Arial" w:cs="Arial" w:hint="eastAsia"/>
          <w:color w:val="000000"/>
          <w:kern w:val="0"/>
          <w:sz w:val="23"/>
          <w:szCs w:val="23"/>
        </w:rPr>
        <w:t>某施工企业经过投标获得了某工程的施工任务，合同签订后，公司有关部门开始选派项目经理并编制成本计划，该阶段所编制的成本计划属予</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竞争性成本计划</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指导性成本计划</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实施性成本计划</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战略性成本计划</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41</w:t>
      </w:r>
      <w:r w:rsidRPr="00922AA3">
        <w:rPr>
          <w:rFonts w:ascii="Arial" w:hAnsi="Arial" w:cs="Arial" w:hint="eastAsia"/>
          <w:color w:val="000000"/>
          <w:kern w:val="0"/>
          <w:sz w:val="23"/>
          <w:szCs w:val="23"/>
        </w:rPr>
        <w:t>、下列网络计划的计算工期是</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3149B2">
        <w:rPr>
          <w:rFonts w:ascii="Arial" w:hAnsi="Arial" w:cs="Arial"/>
          <w:color w:val="000000"/>
          <w:kern w:val="0"/>
          <w:sz w:val="23"/>
          <w:szCs w:val="23"/>
        </w:rPr>
        <w:pict>
          <v:shape id="_x0000_i1026" type="#_x0000_t75" alt="" style="width:289.5pt;height:160.5pt">
            <v:imagedata r:id="rId8" r:href="rId9"/>
          </v:shape>
        </w:pic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A.9</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B.11</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C.12</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D.13</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42.</w:t>
      </w:r>
      <w:r w:rsidRPr="00922AA3">
        <w:rPr>
          <w:rFonts w:ascii="Arial" w:hAnsi="Arial" w:cs="Arial" w:hint="eastAsia"/>
          <w:color w:val="000000"/>
          <w:kern w:val="0"/>
          <w:sz w:val="23"/>
          <w:szCs w:val="23"/>
        </w:rPr>
        <w:t>某网络计划中，工作</w:t>
      </w:r>
      <w:r w:rsidRPr="00922AA3">
        <w:rPr>
          <w:rFonts w:ascii="Arial" w:hAnsi="Arial" w:cs="Arial"/>
          <w:color w:val="000000"/>
          <w:kern w:val="0"/>
          <w:sz w:val="23"/>
          <w:szCs w:val="23"/>
        </w:rPr>
        <w:t>M</w:t>
      </w:r>
      <w:r w:rsidRPr="00922AA3">
        <w:rPr>
          <w:rFonts w:ascii="Arial" w:hAnsi="Arial" w:cs="Arial" w:hint="eastAsia"/>
          <w:color w:val="000000"/>
          <w:kern w:val="0"/>
          <w:sz w:val="23"/>
          <w:szCs w:val="23"/>
        </w:rPr>
        <w:t>的最早完成时间为第</w:t>
      </w:r>
      <w:r w:rsidRPr="00922AA3">
        <w:rPr>
          <w:rFonts w:ascii="Arial" w:hAnsi="Arial" w:cs="Arial"/>
          <w:color w:val="000000"/>
          <w:kern w:val="0"/>
          <w:sz w:val="23"/>
          <w:szCs w:val="23"/>
        </w:rPr>
        <w:t>8</w:t>
      </w:r>
      <w:r w:rsidRPr="00922AA3">
        <w:rPr>
          <w:rFonts w:ascii="Arial" w:hAnsi="Arial" w:cs="Arial" w:hint="eastAsia"/>
          <w:color w:val="000000"/>
          <w:kern w:val="0"/>
          <w:sz w:val="23"/>
          <w:szCs w:val="23"/>
        </w:rPr>
        <w:t>天，最迟完成时间为第</w:t>
      </w:r>
      <w:r w:rsidRPr="00922AA3">
        <w:rPr>
          <w:rFonts w:ascii="Arial" w:hAnsi="Arial" w:cs="Arial"/>
          <w:color w:val="000000"/>
          <w:kern w:val="0"/>
          <w:sz w:val="23"/>
          <w:szCs w:val="23"/>
        </w:rPr>
        <w:t>12</w:t>
      </w:r>
      <w:r w:rsidRPr="00922AA3">
        <w:rPr>
          <w:rFonts w:ascii="Arial" w:hAnsi="Arial" w:cs="Arial" w:hint="eastAsia"/>
          <w:color w:val="000000"/>
          <w:kern w:val="0"/>
          <w:sz w:val="23"/>
          <w:szCs w:val="23"/>
        </w:rPr>
        <w:t>天，工作的持续时间为</w:t>
      </w:r>
      <w:r w:rsidRPr="00922AA3">
        <w:rPr>
          <w:rFonts w:ascii="Arial" w:hAnsi="Arial" w:cs="Arial"/>
          <w:color w:val="000000"/>
          <w:kern w:val="0"/>
          <w:sz w:val="23"/>
          <w:szCs w:val="23"/>
        </w:rPr>
        <w:t>4</w:t>
      </w:r>
      <w:r w:rsidRPr="00922AA3">
        <w:rPr>
          <w:rFonts w:ascii="Arial" w:hAnsi="Arial" w:cs="Arial" w:hint="eastAsia"/>
          <w:color w:val="000000"/>
          <w:kern w:val="0"/>
          <w:sz w:val="23"/>
          <w:szCs w:val="23"/>
        </w:rPr>
        <w:t>天，与所有紧后工作的间隔时间最小值为</w:t>
      </w:r>
      <w:r w:rsidRPr="00922AA3">
        <w:rPr>
          <w:rFonts w:ascii="Arial" w:hAnsi="Arial" w:cs="Arial"/>
          <w:color w:val="000000"/>
          <w:kern w:val="0"/>
          <w:sz w:val="23"/>
          <w:szCs w:val="23"/>
        </w:rPr>
        <w:t>2</w:t>
      </w:r>
      <w:r w:rsidRPr="00922AA3">
        <w:rPr>
          <w:rFonts w:ascii="Arial" w:hAnsi="Arial" w:cs="Arial" w:hint="eastAsia"/>
          <w:color w:val="000000"/>
          <w:kern w:val="0"/>
          <w:sz w:val="23"/>
          <w:szCs w:val="23"/>
        </w:rPr>
        <w:t>天，则该工作的自由时差为</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A.2</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B.3</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C.4</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D.5</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43</w:t>
      </w:r>
      <w:r w:rsidRPr="00922AA3">
        <w:rPr>
          <w:rFonts w:ascii="Arial" w:hAnsi="Arial" w:cs="Arial" w:hint="eastAsia"/>
          <w:color w:val="000000"/>
          <w:kern w:val="0"/>
          <w:sz w:val="23"/>
          <w:szCs w:val="23"/>
        </w:rPr>
        <w:t>、某工程双代号网络计划如图所示</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时间单位：天</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，则该计划的关键线路是</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3149B2">
        <w:rPr>
          <w:rFonts w:ascii="Arial" w:hAnsi="Arial" w:cs="Arial"/>
          <w:color w:val="000000"/>
          <w:kern w:val="0"/>
          <w:sz w:val="23"/>
          <w:szCs w:val="23"/>
        </w:rPr>
        <w:pict>
          <v:shape id="_x0000_i1027" type="#_x0000_t75" alt="" style="width:403.5pt;height:286.5pt">
            <v:imagedata r:id="rId10" r:href="rId11"/>
          </v:shape>
        </w:pic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44</w:t>
      </w:r>
      <w:r w:rsidRPr="00922AA3">
        <w:rPr>
          <w:rFonts w:ascii="Arial" w:hAnsi="Arial" w:cs="Arial" w:hint="eastAsia"/>
          <w:color w:val="000000"/>
          <w:kern w:val="0"/>
          <w:sz w:val="23"/>
          <w:szCs w:val="23"/>
        </w:rPr>
        <w:t>、下列网络计划中，工作</w:t>
      </w:r>
      <w:r w:rsidRPr="00922AA3">
        <w:rPr>
          <w:rFonts w:ascii="Arial" w:hAnsi="Arial" w:cs="Arial"/>
          <w:color w:val="000000"/>
          <w:kern w:val="0"/>
          <w:sz w:val="23"/>
          <w:szCs w:val="23"/>
        </w:rPr>
        <w:t>E</w:t>
      </w:r>
      <w:r w:rsidRPr="00922AA3">
        <w:rPr>
          <w:rFonts w:ascii="Arial" w:hAnsi="Arial" w:cs="Arial" w:hint="eastAsia"/>
          <w:color w:val="000000"/>
          <w:kern w:val="0"/>
          <w:sz w:val="23"/>
          <w:szCs w:val="23"/>
        </w:rPr>
        <w:t>的最迟开始时间是</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3149B2">
        <w:rPr>
          <w:rFonts w:ascii="Arial" w:hAnsi="Arial" w:cs="Arial"/>
          <w:color w:val="000000"/>
          <w:kern w:val="0"/>
          <w:sz w:val="23"/>
          <w:szCs w:val="23"/>
        </w:rPr>
        <w:pict>
          <v:shape id="_x0000_i1028" type="#_x0000_t75" alt="" style="width:335.25pt;height:129.75pt">
            <v:imagedata r:id="rId12" r:href="rId13"/>
          </v:shape>
        </w:pic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A.4</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B.5</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C.6</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D.7</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45.</w:t>
      </w:r>
      <w:r w:rsidRPr="00922AA3">
        <w:rPr>
          <w:rFonts w:ascii="Arial" w:hAnsi="Arial" w:cs="Arial" w:hint="eastAsia"/>
          <w:color w:val="000000"/>
          <w:kern w:val="0"/>
          <w:sz w:val="23"/>
          <w:szCs w:val="23"/>
        </w:rPr>
        <w:t>下列进度控制措施中，属于管理措施的是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编制工程资源需求计划</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应用互联网进行进度控制</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制订进度控制工作流程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选择先进的施工技术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46.</w:t>
      </w:r>
      <w:r w:rsidRPr="00922AA3">
        <w:rPr>
          <w:rFonts w:ascii="Arial" w:hAnsi="Arial" w:cs="Arial" w:hint="eastAsia"/>
          <w:color w:val="000000"/>
          <w:kern w:val="0"/>
          <w:sz w:val="23"/>
          <w:szCs w:val="23"/>
        </w:rPr>
        <w:t>根据《建筑法》，负责建筑安全生产的管理，并依法接受劳动行政主管部门对建筑安全生产的指导和监督的是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建设单位</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监理单位</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安全生产监督管理部门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建设行政主管部门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47.</w:t>
      </w:r>
      <w:r w:rsidRPr="00922AA3">
        <w:rPr>
          <w:rFonts w:ascii="Arial" w:hAnsi="Arial" w:cs="Arial" w:hint="eastAsia"/>
          <w:color w:val="000000"/>
          <w:kern w:val="0"/>
          <w:sz w:val="23"/>
          <w:szCs w:val="23"/>
        </w:rPr>
        <w:t>《环境管理体系一规范及使用指南</w:t>
      </w:r>
      <w:r w:rsidRPr="00922AA3">
        <w:rPr>
          <w:rFonts w:ascii="Arial" w:hAnsi="Arial" w:cs="Arial"/>
          <w:color w:val="000000"/>
          <w:kern w:val="0"/>
          <w:sz w:val="23"/>
          <w:szCs w:val="23"/>
        </w:rPr>
        <w:t>))(GB/T 24001--2004)</w:t>
      </w:r>
      <w:r w:rsidRPr="00922AA3">
        <w:rPr>
          <w:rFonts w:ascii="Arial" w:hAnsi="Arial" w:cs="Arial" w:hint="eastAsia"/>
          <w:color w:val="000000"/>
          <w:kern w:val="0"/>
          <w:sz w:val="23"/>
          <w:szCs w:val="23"/>
        </w:rPr>
        <w:t>由</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五大要素构成。</w:t>
      </w:r>
      <w:r w:rsidRPr="00922AA3">
        <w:rPr>
          <w:rFonts w:ascii="Arial" w:hAnsi="Arial" w:cs="Arial"/>
          <w:color w:val="000000"/>
          <w:kern w:val="0"/>
          <w:sz w:val="23"/>
          <w:szCs w:val="23"/>
        </w:rPr>
        <w:t xml:space="preserve"> A.</w:t>
      </w:r>
      <w:r w:rsidRPr="00922AA3">
        <w:rPr>
          <w:rFonts w:ascii="Arial" w:hAnsi="Arial" w:cs="Arial" w:hint="eastAsia"/>
          <w:color w:val="000000"/>
          <w:kern w:val="0"/>
          <w:sz w:val="23"/>
          <w:szCs w:val="23"/>
        </w:rPr>
        <w:t>方针、策划、实施与运行、检查和纠正措施、管理评审</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范围、总要求、方针、实施与运行、管理评审</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引用文件、方针、策划、实施和运行、检查和纠正措施</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术语和定义、方针、实施与运行、检查和纠正措施、管理评审</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48.</w:t>
      </w:r>
      <w:r w:rsidRPr="00922AA3">
        <w:rPr>
          <w:rFonts w:ascii="Arial" w:hAnsi="Arial" w:cs="Arial" w:hint="eastAsia"/>
          <w:color w:val="000000"/>
          <w:kern w:val="0"/>
          <w:sz w:val="23"/>
          <w:szCs w:val="23"/>
        </w:rPr>
        <w:t>根据国务院《生产安全事故报告和调查处理条例》，致使</w:t>
      </w:r>
      <w:r w:rsidRPr="00922AA3">
        <w:rPr>
          <w:rFonts w:ascii="Arial" w:hAnsi="Arial" w:cs="Arial"/>
          <w:color w:val="000000"/>
          <w:kern w:val="0"/>
          <w:sz w:val="23"/>
          <w:szCs w:val="23"/>
        </w:rPr>
        <w:t>l20</w:t>
      </w:r>
      <w:r w:rsidRPr="00922AA3">
        <w:rPr>
          <w:rFonts w:ascii="Arial" w:hAnsi="Arial" w:cs="Arial" w:hint="eastAsia"/>
          <w:color w:val="000000"/>
          <w:kern w:val="0"/>
          <w:sz w:val="23"/>
          <w:szCs w:val="23"/>
        </w:rPr>
        <w:t>名操作工人急性工业中毒的生产安全事故属于</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特别重大事故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重大事故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较大事故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一般事故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49.</w:t>
      </w:r>
      <w:r w:rsidRPr="00922AA3">
        <w:rPr>
          <w:rFonts w:ascii="Arial" w:hAnsi="Arial" w:cs="Arial" w:hint="eastAsia"/>
          <w:color w:val="000000"/>
          <w:kern w:val="0"/>
          <w:sz w:val="23"/>
          <w:szCs w:val="23"/>
        </w:rPr>
        <w:t>某分包工程发生安全事故，应由</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负责上报事故。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分包单位</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总承包单位</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建设单位</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监理单位</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50.</w:t>
      </w:r>
      <w:r w:rsidRPr="00922AA3">
        <w:rPr>
          <w:rFonts w:ascii="Arial" w:hAnsi="Arial" w:cs="Arial" w:hint="eastAsia"/>
          <w:color w:val="000000"/>
          <w:kern w:val="0"/>
          <w:sz w:val="23"/>
          <w:szCs w:val="23"/>
        </w:rPr>
        <w:t>下列施工单位在施工现场的做法中，正确的是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施工现场熔融沥青</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将有害废弃物作土方回填</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将泥浆水接人城市排水设施</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使用密封或圆筒处理高空废弃物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51.</w:t>
      </w:r>
      <w:r w:rsidRPr="00922AA3">
        <w:rPr>
          <w:rFonts w:ascii="Arial" w:hAnsi="Arial" w:cs="Arial" w:hint="eastAsia"/>
          <w:color w:val="000000"/>
          <w:kern w:val="0"/>
          <w:sz w:val="23"/>
          <w:szCs w:val="23"/>
        </w:rPr>
        <w:t>施工现场的临时食堂，用餐人数在</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人以上应设置简易有效的隔油池。</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A.50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B.80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C.90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D.100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52.</w:t>
      </w:r>
      <w:r w:rsidRPr="00922AA3">
        <w:rPr>
          <w:rFonts w:ascii="Arial" w:hAnsi="Arial" w:cs="Arial" w:hint="eastAsia"/>
          <w:color w:val="000000"/>
          <w:kern w:val="0"/>
          <w:sz w:val="23"/>
          <w:szCs w:val="23"/>
        </w:rPr>
        <w:t>关于施工平行承发包特点的说法，正确的是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签订的合同越多，业主的责任与义务就越少</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业主直接管理所有的合同，管理风险小</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业主可以分次招标，每次招标工作量比较小，业主用于招标的时间较少</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业主直接控制所有工程的发包，可决定所有工程的承包商的选择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53.</w:t>
      </w:r>
      <w:r w:rsidRPr="00922AA3">
        <w:rPr>
          <w:rFonts w:ascii="Arial" w:hAnsi="Arial" w:cs="Arial" w:hint="eastAsia"/>
          <w:color w:val="000000"/>
          <w:kern w:val="0"/>
          <w:sz w:val="23"/>
          <w:szCs w:val="23"/>
        </w:rPr>
        <w:t>某工程由于施工现场管理原因，质量问题频发，致使在建的一栋办公楼施工至主体</w:t>
      </w:r>
      <w:r w:rsidRPr="00922AA3">
        <w:rPr>
          <w:rFonts w:ascii="Arial" w:hAnsi="Arial" w:cs="Arial"/>
          <w:color w:val="000000"/>
          <w:kern w:val="0"/>
          <w:sz w:val="23"/>
          <w:szCs w:val="23"/>
        </w:rPr>
        <w:t>2</w:t>
      </w:r>
      <w:r w:rsidRPr="00922AA3">
        <w:rPr>
          <w:rFonts w:ascii="Arial" w:hAnsi="Arial" w:cs="Arial" w:hint="eastAsia"/>
          <w:color w:val="000000"/>
          <w:kern w:val="0"/>
          <w:sz w:val="23"/>
          <w:szCs w:val="23"/>
        </w:rPr>
        <w:t>层时倒塌，死亡</w:t>
      </w:r>
      <w:r w:rsidRPr="00922AA3">
        <w:rPr>
          <w:rFonts w:ascii="Arial" w:hAnsi="Arial" w:cs="Arial"/>
          <w:color w:val="000000"/>
          <w:kern w:val="0"/>
          <w:sz w:val="23"/>
          <w:szCs w:val="23"/>
        </w:rPr>
        <w:t>11</w:t>
      </w:r>
      <w:r w:rsidRPr="00922AA3">
        <w:rPr>
          <w:rFonts w:ascii="Arial" w:hAnsi="Arial" w:cs="Arial" w:hint="eastAsia"/>
          <w:color w:val="000000"/>
          <w:kern w:val="0"/>
          <w:sz w:val="23"/>
          <w:szCs w:val="23"/>
        </w:rPr>
        <w:t>人，则该起质量事故属于</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特别重大事故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严重质量事故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重大质量事故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一般质量事故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54.</w:t>
      </w:r>
      <w:r w:rsidRPr="00922AA3">
        <w:rPr>
          <w:rFonts w:ascii="Arial" w:hAnsi="Arial" w:cs="Arial" w:hint="eastAsia"/>
          <w:color w:val="000000"/>
          <w:kern w:val="0"/>
          <w:sz w:val="23"/>
          <w:szCs w:val="23"/>
        </w:rPr>
        <w:t>某混凝土结构工程的框架柱表面出现局部蜂窝麻面，经调查分析，其承载力满足设计要</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hint="eastAsia"/>
          <w:color w:val="000000"/>
          <w:kern w:val="0"/>
          <w:sz w:val="23"/>
          <w:szCs w:val="23"/>
        </w:rPr>
        <w:t>求，则对该框架柱表面质量问题的恰当处理方式是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加固处理</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修补处理</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返工处理</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限制使用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55.</w:t>
      </w:r>
      <w:r w:rsidRPr="00922AA3">
        <w:rPr>
          <w:rFonts w:ascii="Arial" w:hAnsi="Arial" w:cs="Arial" w:hint="eastAsia"/>
          <w:color w:val="000000"/>
          <w:kern w:val="0"/>
          <w:sz w:val="23"/>
          <w:szCs w:val="23"/>
        </w:rPr>
        <w:t>工程施工质量事故的处理包括：</w:t>
      </w:r>
      <w:r w:rsidRPr="00922AA3">
        <w:rPr>
          <w:rFonts w:ascii="宋体" w:hAnsi="宋体" w:cs="宋体" w:hint="eastAsia"/>
          <w:color w:val="000000"/>
          <w:kern w:val="0"/>
          <w:sz w:val="23"/>
          <w:szCs w:val="23"/>
        </w:rPr>
        <w:t>①</w:t>
      </w:r>
      <w:r w:rsidRPr="00922AA3">
        <w:rPr>
          <w:rFonts w:ascii="Arial" w:hAnsi="Arial" w:cs="Arial" w:hint="eastAsia"/>
          <w:color w:val="000000"/>
          <w:kern w:val="0"/>
          <w:sz w:val="23"/>
          <w:szCs w:val="23"/>
        </w:rPr>
        <w:t>事故调查</w:t>
      </w:r>
      <w:r w:rsidRPr="00922AA3">
        <w:rPr>
          <w:rFonts w:ascii="Arial" w:hAnsi="Arial" w:cs="Arial"/>
          <w:color w:val="000000"/>
          <w:kern w:val="0"/>
          <w:sz w:val="23"/>
          <w:szCs w:val="23"/>
        </w:rPr>
        <w:t>;</w:t>
      </w:r>
      <w:r w:rsidRPr="00922AA3">
        <w:rPr>
          <w:rFonts w:ascii="宋体" w:hAnsi="宋体" w:cs="宋体" w:hint="eastAsia"/>
          <w:color w:val="000000"/>
          <w:kern w:val="0"/>
          <w:sz w:val="23"/>
          <w:szCs w:val="23"/>
        </w:rPr>
        <w:t>②</w:t>
      </w:r>
      <w:r w:rsidRPr="00922AA3">
        <w:rPr>
          <w:rFonts w:ascii="Arial" w:hAnsi="Arial" w:cs="Arial" w:hint="eastAsia"/>
          <w:color w:val="000000"/>
          <w:kern w:val="0"/>
          <w:sz w:val="23"/>
          <w:szCs w:val="23"/>
        </w:rPr>
        <w:t>事故原因分析</w:t>
      </w:r>
      <w:r w:rsidRPr="00922AA3">
        <w:rPr>
          <w:rFonts w:ascii="Arial" w:hAnsi="Arial" w:cs="Arial"/>
          <w:color w:val="000000"/>
          <w:kern w:val="0"/>
          <w:sz w:val="23"/>
          <w:szCs w:val="23"/>
        </w:rPr>
        <w:t>;</w:t>
      </w:r>
      <w:r w:rsidRPr="00922AA3">
        <w:rPr>
          <w:rFonts w:ascii="宋体" w:hAnsi="宋体" w:cs="宋体" w:hint="eastAsia"/>
          <w:color w:val="000000"/>
          <w:kern w:val="0"/>
          <w:sz w:val="23"/>
          <w:szCs w:val="23"/>
        </w:rPr>
        <w:t>③</w:t>
      </w:r>
      <w:r w:rsidRPr="00922AA3">
        <w:rPr>
          <w:rFonts w:ascii="Arial" w:hAnsi="Arial" w:cs="Arial" w:hint="eastAsia"/>
          <w:color w:val="000000"/>
          <w:kern w:val="0"/>
          <w:sz w:val="23"/>
          <w:szCs w:val="23"/>
        </w:rPr>
        <w:t>事故处理</w:t>
      </w:r>
      <w:r w:rsidRPr="00922AA3">
        <w:rPr>
          <w:rFonts w:ascii="Arial" w:hAnsi="Arial" w:cs="Arial"/>
          <w:color w:val="000000"/>
          <w:kern w:val="0"/>
          <w:sz w:val="23"/>
          <w:szCs w:val="23"/>
        </w:rPr>
        <w:t>;</w:t>
      </w:r>
      <w:r w:rsidRPr="00922AA3">
        <w:rPr>
          <w:rFonts w:ascii="宋体" w:hAnsi="宋体" w:cs="宋体" w:hint="eastAsia"/>
          <w:color w:val="000000"/>
          <w:kern w:val="0"/>
          <w:sz w:val="23"/>
          <w:szCs w:val="23"/>
        </w:rPr>
        <w:t>④</w:t>
      </w:r>
      <w:r w:rsidRPr="00922AA3">
        <w:rPr>
          <w:rFonts w:ascii="Arial" w:hAnsi="Arial" w:cs="Arial" w:hint="eastAsia"/>
          <w:color w:val="000000"/>
          <w:kern w:val="0"/>
          <w:sz w:val="23"/>
          <w:szCs w:val="23"/>
        </w:rPr>
        <w:t>事故处理的鉴定验收</w:t>
      </w:r>
      <w:r w:rsidRPr="00922AA3">
        <w:rPr>
          <w:rFonts w:ascii="Arial" w:hAnsi="Arial" w:cs="Arial"/>
          <w:color w:val="000000"/>
          <w:kern w:val="0"/>
          <w:sz w:val="23"/>
          <w:szCs w:val="23"/>
        </w:rPr>
        <w:t>;</w:t>
      </w:r>
      <w:r w:rsidRPr="00922AA3">
        <w:rPr>
          <w:rFonts w:ascii="宋体" w:hAnsi="宋体" w:cs="宋体" w:hint="eastAsia"/>
          <w:color w:val="000000"/>
          <w:kern w:val="0"/>
          <w:sz w:val="23"/>
          <w:szCs w:val="23"/>
        </w:rPr>
        <w:t>⑤</w:t>
      </w:r>
      <w:r w:rsidRPr="00922AA3">
        <w:rPr>
          <w:rFonts w:ascii="Arial" w:hAnsi="Arial" w:cs="Arial" w:hint="eastAsia"/>
          <w:color w:val="000000"/>
          <w:kern w:val="0"/>
          <w:sz w:val="23"/>
          <w:szCs w:val="23"/>
        </w:rPr>
        <w:t>制定事故处理方案。其正确的程序为</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r w:rsidRPr="00922AA3">
        <w:rPr>
          <w:rFonts w:ascii="Arial" w:hAnsi="Arial" w:cs="Arial"/>
          <w:color w:val="000000"/>
          <w:kern w:val="0"/>
          <w:sz w:val="23"/>
          <w:szCs w:val="23"/>
        </w:rPr>
        <w:t xml:space="preserve"> A.</w:t>
      </w:r>
      <w:r w:rsidRPr="00922AA3">
        <w:rPr>
          <w:rFonts w:ascii="宋体" w:hAnsi="宋体" w:cs="宋体" w:hint="eastAsia"/>
          <w:color w:val="000000"/>
          <w:kern w:val="0"/>
          <w:sz w:val="23"/>
          <w:szCs w:val="23"/>
        </w:rPr>
        <w:t>①②③④⑤</w:t>
      </w:r>
      <w:r w:rsidRPr="00922AA3">
        <w:rPr>
          <w:rFonts w:ascii="Arial" w:hAnsi="Arial" w:cs="Arial"/>
          <w:color w:val="000000"/>
          <w:kern w:val="0"/>
          <w:sz w:val="23"/>
          <w:szCs w:val="23"/>
        </w:rPr>
        <w:t xml:space="preserve"> B.</w:t>
      </w:r>
      <w:r w:rsidRPr="00922AA3">
        <w:rPr>
          <w:rFonts w:ascii="宋体" w:hAnsi="宋体" w:cs="宋体" w:hint="eastAsia"/>
          <w:color w:val="000000"/>
          <w:kern w:val="0"/>
          <w:sz w:val="23"/>
          <w:szCs w:val="23"/>
        </w:rPr>
        <w:t>②①③④⑤</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宋体" w:hAnsi="宋体" w:cs="宋体" w:hint="eastAsia"/>
          <w:color w:val="000000"/>
          <w:kern w:val="0"/>
          <w:sz w:val="23"/>
          <w:szCs w:val="23"/>
        </w:rPr>
        <w:t>②①⑤④③</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宋体" w:hAnsi="宋体" w:cs="宋体" w:hint="eastAsia"/>
          <w:color w:val="000000"/>
          <w:kern w:val="0"/>
          <w:sz w:val="23"/>
          <w:szCs w:val="23"/>
        </w:rPr>
        <w:t>①②⑤③④</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56.</w:t>
      </w:r>
      <w:r w:rsidRPr="00922AA3">
        <w:rPr>
          <w:rFonts w:ascii="Arial" w:hAnsi="Arial" w:cs="Arial" w:hint="eastAsia"/>
          <w:color w:val="000000"/>
          <w:kern w:val="0"/>
          <w:sz w:val="23"/>
          <w:szCs w:val="23"/>
        </w:rPr>
        <w:t>建设工程质量监督档案归档前，应由</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签字。</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质量监督机构负责人</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项目业主代表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项目总监理工程师</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建设行政主管机构负责人</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57.</w:t>
      </w:r>
      <w:r w:rsidRPr="00922AA3">
        <w:rPr>
          <w:rFonts w:ascii="Arial" w:hAnsi="Arial" w:cs="Arial" w:hint="eastAsia"/>
          <w:color w:val="000000"/>
          <w:kern w:val="0"/>
          <w:sz w:val="23"/>
          <w:szCs w:val="23"/>
        </w:rPr>
        <w:t>下列施工安全保证技术中，属于施工安全技术保证第一关的是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安全可靠性技术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安全限控技术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安全保</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排</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险技术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安全保护技术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58.</w:t>
      </w:r>
      <w:r w:rsidRPr="00922AA3">
        <w:rPr>
          <w:rFonts w:ascii="Arial" w:hAnsi="Arial" w:cs="Arial" w:hint="eastAsia"/>
          <w:color w:val="000000"/>
          <w:kern w:val="0"/>
          <w:sz w:val="23"/>
          <w:szCs w:val="23"/>
        </w:rPr>
        <w:t>施工安全管理计划应在项目开工前编制，经</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批准后实施。</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项目技术负责人</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公司技术负责人</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项目经理</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专职安全员</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59.</w:t>
      </w:r>
      <w:r w:rsidRPr="00922AA3">
        <w:rPr>
          <w:rFonts w:ascii="Arial" w:hAnsi="Arial" w:cs="Arial" w:hint="eastAsia"/>
          <w:color w:val="000000"/>
          <w:kern w:val="0"/>
          <w:sz w:val="23"/>
          <w:szCs w:val="23"/>
        </w:rPr>
        <w:t>施工安全管理要求施工现场实现全员安全教育，其中操作人员三级安全教育率达</w:t>
      </w:r>
      <w:r w:rsidRPr="00922AA3">
        <w:rPr>
          <w:rFonts w:ascii="Arial" w:hAnsi="Arial" w:cs="Arial"/>
          <w:color w:val="000000"/>
          <w:kern w:val="0"/>
          <w:sz w:val="23"/>
          <w:szCs w:val="23"/>
        </w:rPr>
        <w:t xml:space="preserve"> </w:t>
      </w:r>
      <w:r w:rsidRPr="00922AA3">
        <w:rPr>
          <w:rFonts w:ascii="Arial" w:hAnsi="Arial" w:cs="Arial" w:hint="eastAsia"/>
          <w:color w:val="000000"/>
          <w:kern w:val="0"/>
          <w:sz w:val="23"/>
          <w:szCs w:val="23"/>
        </w:rPr>
        <w:t>到</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A.85%</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B.90%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C.95%</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D.100%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60.</w:t>
      </w:r>
      <w:r w:rsidRPr="00922AA3">
        <w:rPr>
          <w:rFonts w:ascii="Arial" w:hAnsi="Arial" w:cs="Arial" w:hint="eastAsia"/>
          <w:color w:val="000000"/>
          <w:kern w:val="0"/>
          <w:sz w:val="23"/>
          <w:szCs w:val="23"/>
        </w:rPr>
        <w:t>下列施工现场安全标志中，属于指令标志的是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佩戴安全帽标志</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禁止通行标志</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当心落物标志</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安全通道标志</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61.</w:t>
      </w:r>
      <w:r w:rsidRPr="00922AA3">
        <w:rPr>
          <w:rFonts w:ascii="Arial" w:hAnsi="Arial" w:cs="Arial" w:hint="eastAsia"/>
          <w:color w:val="000000"/>
          <w:kern w:val="0"/>
          <w:sz w:val="23"/>
          <w:szCs w:val="23"/>
        </w:rPr>
        <w:t>关于施工总承包特点的说法，正确的是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项目质量的好坏很大程度上取决于业主的管理水平</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施工总承包合同一般只实行单价合同</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建设周期较短，有利于进度控制</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业主只负责对施工总承包单位的管理及组织协调</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62.</w:t>
      </w:r>
      <w:r w:rsidRPr="00922AA3">
        <w:rPr>
          <w:rFonts w:ascii="Arial" w:hAnsi="Arial" w:cs="Arial" w:hint="eastAsia"/>
          <w:color w:val="000000"/>
          <w:kern w:val="0"/>
          <w:sz w:val="23"/>
          <w:szCs w:val="23"/>
        </w:rPr>
        <w:t>根据《标准施工招标文件》，对于监理人未能按照约定的时间进行且无其他指示的工程隐蔽部位，承包人自己进行了工程隐蔽，此后，经剥开重新检验证明其质量是符合施工合同要求的，由此增加的费用和延误的工期应由</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承担。</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承包人</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发包人</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发包人和承包人共同</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监理人和承包人共同</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63.</w:t>
      </w:r>
      <w:r w:rsidRPr="00922AA3">
        <w:rPr>
          <w:rFonts w:ascii="Arial" w:hAnsi="Arial" w:cs="Arial" w:hint="eastAsia"/>
          <w:color w:val="000000"/>
          <w:kern w:val="0"/>
          <w:sz w:val="23"/>
          <w:szCs w:val="23"/>
        </w:rPr>
        <w:t>根据《建设工程施工专业分包合同</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示范文本</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r w:rsidRPr="00922AA3">
        <w:rPr>
          <w:rFonts w:ascii="Arial" w:hAnsi="Arial" w:cs="Arial"/>
          <w:color w:val="000000"/>
          <w:kern w:val="0"/>
          <w:sz w:val="23"/>
          <w:szCs w:val="23"/>
        </w:rPr>
        <w:t>(GF</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2003</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o213)</w:t>
      </w:r>
      <w:r w:rsidRPr="00922AA3">
        <w:rPr>
          <w:rFonts w:ascii="Arial" w:hAnsi="Arial" w:cs="Arial" w:hint="eastAsia"/>
          <w:color w:val="000000"/>
          <w:kern w:val="0"/>
          <w:sz w:val="23"/>
          <w:szCs w:val="23"/>
        </w:rPr>
        <w:t>，承包人应在收到分包工程竣工结算报告及结算资料后</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日内支付工程结算价款。</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A.7</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B.14</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C.28</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D.42</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64.</w:t>
      </w:r>
      <w:r w:rsidRPr="00922AA3">
        <w:rPr>
          <w:rFonts w:ascii="Arial" w:hAnsi="Arial" w:cs="Arial" w:hint="eastAsia"/>
          <w:color w:val="000000"/>
          <w:kern w:val="0"/>
          <w:sz w:val="23"/>
          <w:szCs w:val="23"/>
        </w:rPr>
        <w:t>根据《建设工程施工劳务分包合同</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示范文本</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r w:rsidRPr="00922AA3">
        <w:rPr>
          <w:rFonts w:ascii="Arial" w:hAnsi="Arial" w:cs="Arial"/>
          <w:color w:val="000000"/>
          <w:kern w:val="0"/>
          <w:sz w:val="23"/>
          <w:szCs w:val="23"/>
        </w:rPr>
        <w:t>(GF</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2003</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o214)</w:t>
      </w:r>
      <w:r w:rsidRPr="00922AA3">
        <w:rPr>
          <w:rFonts w:ascii="Arial" w:hAnsi="Arial" w:cs="Arial" w:hint="eastAsia"/>
          <w:color w:val="000000"/>
          <w:kern w:val="0"/>
          <w:sz w:val="23"/>
          <w:szCs w:val="23"/>
        </w:rPr>
        <w:t>，全部分包工作完成，经工程承包人认可后</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日内，劳务分包人向工程承包人递交完整的结算资料，按照合同约定进行劳务报酬的最终支付。</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A.7</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B.14</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C.28</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D.42</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65.</w:t>
      </w:r>
      <w:r w:rsidRPr="00922AA3">
        <w:rPr>
          <w:rFonts w:ascii="Arial" w:hAnsi="Arial" w:cs="Arial" w:hint="eastAsia"/>
          <w:color w:val="000000"/>
          <w:kern w:val="0"/>
          <w:sz w:val="23"/>
          <w:szCs w:val="23"/>
        </w:rPr>
        <w:t>按验收方式划分，建设工程采购方在所购物资制造时就派人在供应厂家进行检验的验收</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hint="eastAsia"/>
          <w:color w:val="000000"/>
          <w:kern w:val="0"/>
          <w:sz w:val="23"/>
          <w:szCs w:val="23"/>
        </w:rPr>
        <w:t>方式，属于</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驻厂验收</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提运验收</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接运验收</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入库验收</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66.</w:t>
      </w:r>
      <w:r w:rsidRPr="00922AA3">
        <w:rPr>
          <w:rFonts w:ascii="Arial" w:hAnsi="Arial" w:cs="Arial" w:hint="eastAsia"/>
          <w:color w:val="000000"/>
          <w:kern w:val="0"/>
          <w:sz w:val="23"/>
          <w:szCs w:val="23"/>
        </w:rPr>
        <w:t>施工单价合同</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单价优先</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原则在结算中主要体现在应支付价款按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实际完成并经工程师认可的工程量和合同单价</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清单工程量和合同单价</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清单工程量和结算时市场单价</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实际工程量和结算时市场单价</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67.</w:t>
      </w:r>
      <w:r w:rsidRPr="00922AA3">
        <w:rPr>
          <w:rFonts w:ascii="Arial" w:hAnsi="Arial" w:cs="Arial" w:hint="eastAsia"/>
          <w:color w:val="000000"/>
          <w:kern w:val="0"/>
          <w:sz w:val="23"/>
          <w:szCs w:val="23"/>
        </w:rPr>
        <w:t>根据《建设工程施工合同</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示范文本</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r w:rsidRPr="00922AA3">
        <w:rPr>
          <w:rFonts w:ascii="Arial" w:hAnsi="Arial" w:cs="Arial"/>
          <w:color w:val="000000"/>
          <w:kern w:val="0"/>
          <w:sz w:val="23"/>
          <w:szCs w:val="23"/>
        </w:rPr>
        <w:t>(GF</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1999</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0201)</w:t>
      </w:r>
      <w:r w:rsidRPr="00922AA3">
        <w:rPr>
          <w:rFonts w:ascii="Arial" w:hAnsi="Arial" w:cs="Arial" w:hint="eastAsia"/>
          <w:color w:val="000000"/>
          <w:kern w:val="0"/>
          <w:sz w:val="23"/>
          <w:szCs w:val="23"/>
        </w:rPr>
        <w:t>，承包人提交了索赔文件后，干扰事件对施工造成持续影响，则承包人的正确做法为</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按工程师要求的间隔提交延续索赔通知，干扰事件影响结束后</w:t>
      </w:r>
      <w:r w:rsidRPr="00922AA3">
        <w:rPr>
          <w:rFonts w:ascii="Arial" w:hAnsi="Arial" w:cs="Arial"/>
          <w:color w:val="000000"/>
          <w:kern w:val="0"/>
          <w:sz w:val="23"/>
          <w:szCs w:val="23"/>
        </w:rPr>
        <w:t>28</w:t>
      </w:r>
      <w:r w:rsidRPr="00922AA3">
        <w:rPr>
          <w:rFonts w:ascii="Arial" w:hAnsi="Arial" w:cs="Arial" w:hint="eastAsia"/>
          <w:color w:val="000000"/>
          <w:kern w:val="0"/>
          <w:sz w:val="23"/>
          <w:szCs w:val="23"/>
        </w:rPr>
        <w:t>天内提交最终索赔</w:t>
      </w:r>
      <w:r w:rsidRPr="00922AA3">
        <w:rPr>
          <w:rFonts w:ascii="Arial" w:hAnsi="Arial" w:cs="Arial"/>
          <w:color w:val="000000"/>
          <w:kern w:val="0"/>
          <w:sz w:val="23"/>
          <w:szCs w:val="23"/>
        </w:rPr>
        <w:t xml:space="preserve"> </w:t>
      </w:r>
      <w:r w:rsidRPr="00922AA3">
        <w:rPr>
          <w:rFonts w:ascii="Arial" w:hAnsi="Arial" w:cs="Arial" w:hint="eastAsia"/>
          <w:color w:val="000000"/>
          <w:kern w:val="0"/>
          <w:sz w:val="23"/>
          <w:szCs w:val="23"/>
        </w:rPr>
        <w:t>报告</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只需在干扰事件影响结束后</w:t>
      </w:r>
      <w:r w:rsidRPr="00922AA3">
        <w:rPr>
          <w:rFonts w:ascii="Arial" w:hAnsi="Arial" w:cs="Arial"/>
          <w:color w:val="000000"/>
          <w:kern w:val="0"/>
          <w:sz w:val="23"/>
          <w:szCs w:val="23"/>
        </w:rPr>
        <w:t>28</w:t>
      </w:r>
      <w:r w:rsidRPr="00922AA3">
        <w:rPr>
          <w:rFonts w:ascii="Arial" w:hAnsi="Arial" w:cs="Arial" w:hint="eastAsia"/>
          <w:color w:val="000000"/>
          <w:kern w:val="0"/>
          <w:sz w:val="23"/>
          <w:szCs w:val="23"/>
        </w:rPr>
        <w:t>天内提交最终索赔报告</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按工程师要求间隔提交延续索赔通知，干扰事件影响结束后</w:t>
      </w:r>
      <w:r w:rsidRPr="00922AA3">
        <w:rPr>
          <w:rFonts w:ascii="Arial" w:hAnsi="Arial" w:cs="Arial"/>
          <w:color w:val="000000"/>
          <w:kern w:val="0"/>
          <w:sz w:val="23"/>
          <w:szCs w:val="23"/>
        </w:rPr>
        <w:t>36</w:t>
      </w:r>
      <w:r w:rsidRPr="00922AA3">
        <w:rPr>
          <w:rFonts w:ascii="Arial" w:hAnsi="Arial" w:cs="Arial" w:hint="eastAsia"/>
          <w:color w:val="000000"/>
          <w:kern w:val="0"/>
          <w:sz w:val="23"/>
          <w:szCs w:val="23"/>
        </w:rPr>
        <w:t>天内提交最终索赔报告</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按工程师要求间隔提交中间索赔报告，干扰事件影响结束后</w:t>
      </w:r>
      <w:r w:rsidRPr="00922AA3">
        <w:rPr>
          <w:rFonts w:ascii="Arial" w:hAnsi="Arial" w:cs="Arial"/>
          <w:color w:val="000000"/>
          <w:kern w:val="0"/>
          <w:sz w:val="23"/>
          <w:szCs w:val="23"/>
        </w:rPr>
        <w:t>42</w:t>
      </w:r>
      <w:r w:rsidRPr="00922AA3">
        <w:rPr>
          <w:rFonts w:ascii="Arial" w:hAnsi="Arial" w:cs="Arial" w:hint="eastAsia"/>
          <w:color w:val="000000"/>
          <w:kern w:val="0"/>
          <w:sz w:val="23"/>
          <w:szCs w:val="23"/>
        </w:rPr>
        <w:t>天内提交最终索赔报告</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68.</w:t>
      </w:r>
      <w:r w:rsidRPr="00922AA3">
        <w:rPr>
          <w:rFonts w:ascii="Arial" w:hAnsi="Arial" w:cs="Arial" w:hint="eastAsia"/>
          <w:color w:val="000000"/>
          <w:kern w:val="0"/>
          <w:sz w:val="23"/>
          <w:szCs w:val="23"/>
        </w:rPr>
        <w:t>施工项目信息管理工作中，在项目施工过程中形成的安全检查记录属于</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信息。</w:t>
      </w:r>
      <w:r w:rsidRPr="00922AA3">
        <w:rPr>
          <w:rFonts w:ascii="Arial" w:hAnsi="Arial" w:cs="Arial"/>
          <w:color w:val="000000"/>
          <w:kern w:val="0"/>
          <w:sz w:val="23"/>
          <w:szCs w:val="23"/>
        </w:rPr>
        <w:t xml:space="preserve"> A.</w:t>
      </w:r>
      <w:r w:rsidRPr="00922AA3">
        <w:rPr>
          <w:rFonts w:ascii="Arial" w:hAnsi="Arial" w:cs="Arial" w:hint="eastAsia"/>
          <w:color w:val="000000"/>
          <w:kern w:val="0"/>
          <w:sz w:val="23"/>
          <w:szCs w:val="23"/>
        </w:rPr>
        <w:t>施工记录</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施工技术资料</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项目管理</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工程总体</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69.</w:t>
      </w:r>
      <w:r w:rsidRPr="00922AA3">
        <w:rPr>
          <w:rFonts w:ascii="Arial" w:hAnsi="Arial" w:cs="Arial" w:hint="eastAsia"/>
          <w:color w:val="000000"/>
          <w:kern w:val="0"/>
          <w:sz w:val="23"/>
          <w:szCs w:val="23"/>
        </w:rPr>
        <w:t>能够全面反映建设工程施工全过程质量控制和保证的依据性证明资料是</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工程质量控制资料</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工程施工质量验收资料</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竣工图</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工程施工技术管理资料</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70.</w:t>
      </w:r>
      <w:r w:rsidRPr="00922AA3">
        <w:rPr>
          <w:rFonts w:ascii="Arial" w:hAnsi="Arial" w:cs="Arial" w:hint="eastAsia"/>
          <w:color w:val="000000"/>
          <w:kern w:val="0"/>
          <w:sz w:val="23"/>
          <w:szCs w:val="23"/>
        </w:rPr>
        <w:t>施工单位应当在工程竣工验收前，将形成的有关工程档案向</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归档。</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监理单位</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建设单位</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城建档案管理机构</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质量监督机构</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hint="eastAsia"/>
          <w:color w:val="000000"/>
          <w:kern w:val="0"/>
          <w:sz w:val="23"/>
          <w:szCs w:val="23"/>
        </w:rPr>
        <w:t>二、多项选择题</w:t>
      </w:r>
      <w:r w:rsidRPr="00922AA3">
        <w:rPr>
          <w:rFonts w:ascii="Arial" w:hAnsi="Arial" w:cs="Arial"/>
          <w:color w:val="000000"/>
          <w:kern w:val="0"/>
          <w:sz w:val="23"/>
          <w:szCs w:val="23"/>
        </w:rPr>
        <w:t>(25</w:t>
      </w:r>
      <w:r w:rsidRPr="00922AA3">
        <w:rPr>
          <w:rFonts w:ascii="Arial" w:hAnsi="Arial" w:cs="Arial" w:hint="eastAsia"/>
          <w:color w:val="000000"/>
          <w:kern w:val="0"/>
          <w:sz w:val="23"/>
          <w:szCs w:val="23"/>
        </w:rPr>
        <w:t>题，每题</w:t>
      </w:r>
      <w:r w:rsidRPr="00922AA3">
        <w:rPr>
          <w:rFonts w:ascii="Arial" w:hAnsi="Arial" w:cs="Arial"/>
          <w:color w:val="000000"/>
          <w:kern w:val="0"/>
          <w:sz w:val="23"/>
          <w:szCs w:val="23"/>
        </w:rPr>
        <w:t>2</w:t>
      </w:r>
      <w:r w:rsidRPr="00922AA3">
        <w:rPr>
          <w:rFonts w:ascii="Arial" w:hAnsi="Arial" w:cs="Arial" w:hint="eastAsia"/>
          <w:color w:val="000000"/>
          <w:kern w:val="0"/>
          <w:sz w:val="23"/>
          <w:szCs w:val="23"/>
        </w:rPr>
        <w:t>分。每题的备选项中，有</w:t>
      </w:r>
      <w:r w:rsidRPr="00922AA3">
        <w:rPr>
          <w:rFonts w:ascii="Arial" w:hAnsi="Arial" w:cs="Arial"/>
          <w:color w:val="000000"/>
          <w:kern w:val="0"/>
          <w:sz w:val="23"/>
          <w:szCs w:val="23"/>
        </w:rPr>
        <w:t>2</w:t>
      </w:r>
      <w:r w:rsidRPr="00922AA3">
        <w:rPr>
          <w:rFonts w:ascii="Arial" w:hAnsi="Arial" w:cs="Arial" w:hint="eastAsia"/>
          <w:color w:val="000000"/>
          <w:kern w:val="0"/>
          <w:sz w:val="23"/>
          <w:szCs w:val="23"/>
        </w:rPr>
        <w:t>个或</w:t>
      </w:r>
      <w:r w:rsidRPr="00922AA3">
        <w:rPr>
          <w:rFonts w:ascii="Arial" w:hAnsi="Arial" w:cs="Arial"/>
          <w:color w:val="000000"/>
          <w:kern w:val="0"/>
          <w:sz w:val="23"/>
          <w:szCs w:val="23"/>
        </w:rPr>
        <w:t>2</w:t>
      </w:r>
      <w:r w:rsidRPr="00922AA3">
        <w:rPr>
          <w:rFonts w:ascii="Arial" w:hAnsi="Arial" w:cs="Arial" w:hint="eastAsia"/>
          <w:color w:val="000000"/>
          <w:kern w:val="0"/>
          <w:sz w:val="23"/>
          <w:szCs w:val="23"/>
        </w:rPr>
        <w:t>个以上符合题意，至少有</w:t>
      </w:r>
      <w:r w:rsidRPr="00922AA3">
        <w:rPr>
          <w:rFonts w:ascii="Arial" w:hAnsi="Arial" w:cs="Arial"/>
          <w:color w:val="000000"/>
          <w:kern w:val="0"/>
          <w:sz w:val="23"/>
          <w:szCs w:val="23"/>
        </w:rPr>
        <w:t>1</w:t>
      </w:r>
      <w:r w:rsidRPr="00922AA3">
        <w:rPr>
          <w:rFonts w:ascii="Arial" w:hAnsi="Arial" w:cs="Arial" w:hint="eastAsia"/>
          <w:color w:val="000000"/>
          <w:kern w:val="0"/>
          <w:sz w:val="23"/>
          <w:szCs w:val="23"/>
        </w:rPr>
        <w:t>个错项。错选，本题不得分</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少选，所选的每个选项得</w:t>
      </w:r>
      <w:r w:rsidRPr="00922AA3">
        <w:rPr>
          <w:rFonts w:ascii="Arial" w:hAnsi="Arial" w:cs="Arial"/>
          <w:color w:val="000000"/>
          <w:kern w:val="0"/>
          <w:sz w:val="23"/>
          <w:szCs w:val="23"/>
        </w:rPr>
        <w:t>0.5</w:t>
      </w:r>
      <w:r w:rsidRPr="00922AA3">
        <w:rPr>
          <w:rFonts w:ascii="Arial" w:hAnsi="Arial" w:cs="Arial" w:hint="eastAsia"/>
          <w:color w:val="000000"/>
          <w:kern w:val="0"/>
          <w:sz w:val="23"/>
          <w:szCs w:val="23"/>
        </w:rPr>
        <w:t>分</w:t>
      </w:r>
      <w:r w:rsidRPr="00922AA3">
        <w:rPr>
          <w:rFonts w:ascii="Arial" w:hAnsi="Arial" w:cs="Arial"/>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71.</w:t>
      </w:r>
      <w:r w:rsidRPr="00922AA3">
        <w:rPr>
          <w:rFonts w:ascii="Arial" w:hAnsi="Arial" w:cs="Arial" w:hint="eastAsia"/>
          <w:color w:val="000000"/>
          <w:kern w:val="0"/>
          <w:sz w:val="23"/>
          <w:szCs w:val="23"/>
        </w:rPr>
        <w:t>关于建设工程项目管理的说法，正确的有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项目开始至项目完成</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包括了项目的决策、实施阶段</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同一项目的目标内涵对项目的各参与单位来说是相同的</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项目决策阶段的主要任务是确定项目的定义</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项目实施阶段的主要任务是实现项目的目标</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项目的策划指的是项目目标控制前的策划和准备工作</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72.</w:t>
      </w:r>
      <w:r w:rsidRPr="00922AA3">
        <w:rPr>
          <w:rFonts w:ascii="Arial" w:hAnsi="Arial" w:cs="Arial" w:hint="eastAsia"/>
          <w:color w:val="000000"/>
          <w:kern w:val="0"/>
          <w:sz w:val="23"/>
          <w:szCs w:val="23"/>
        </w:rPr>
        <w:t>根据《建筑安装工程费用项目组成》</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建标</w:t>
      </w:r>
      <w:r w:rsidRPr="00922AA3">
        <w:rPr>
          <w:rFonts w:ascii="Arial" w:hAnsi="Arial" w:cs="Arial"/>
          <w:color w:val="000000"/>
          <w:kern w:val="0"/>
          <w:sz w:val="23"/>
          <w:szCs w:val="23"/>
        </w:rPr>
        <w:t>[2003]206</w:t>
      </w:r>
      <w:r w:rsidRPr="00922AA3">
        <w:rPr>
          <w:rFonts w:ascii="Arial" w:hAnsi="Arial" w:cs="Arial" w:hint="eastAsia"/>
          <w:color w:val="000000"/>
          <w:kern w:val="0"/>
          <w:sz w:val="23"/>
          <w:szCs w:val="23"/>
        </w:rPr>
        <w:t>号</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，应计人建筑安装工程直接工程费</w:t>
      </w:r>
      <w:r w:rsidRPr="00922AA3">
        <w:rPr>
          <w:rFonts w:ascii="Arial" w:hAnsi="Arial" w:cs="Arial"/>
          <w:color w:val="000000"/>
          <w:kern w:val="0"/>
          <w:sz w:val="23"/>
          <w:szCs w:val="23"/>
        </w:rPr>
        <w:t xml:space="preserve"> </w:t>
      </w:r>
      <w:r w:rsidRPr="00922AA3">
        <w:rPr>
          <w:rFonts w:ascii="Arial" w:hAnsi="Arial" w:cs="Arial" w:hint="eastAsia"/>
          <w:color w:val="000000"/>
          <w:kern w:val="0"/>
          <w:sz w:val="23"/>
          <w:szCs w:val="23"/>
        </w:rPr>
        <w:t>中人工费的有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生产工人劳动保护费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职工教育经费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按规定标准发放的生产工人的交通和住房补贴</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生产工人培训期间的工资</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E.6</w:t>
      </w:r>
      <w:r w:rsidRPr="00922AA3">
        <w:rPr>
          <w:rFonts w:ascii="Arial" w:hAnsi="Arial" w:cs="Arial" w:hint="eastAsia"/>
          <w:color w:val="000000"/>
          <w:kern w:val="0"/>
          <w:sz w:val="23"/>
          <w:szCs w:val="23"/>
        </w:rPr>
        <w:t>个月以上的病假人员的工资</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73.</w:t>
      </w:r>
      <w:r w:rsidRPr="00922AA3">
        <w:rPr>
          <w:rFonts w:ascii="Arial" w:hAnsi="Arial" w:cs="Arial" w:hint="eastAsia"/>
          <w:color w:val="000000"/>
          <w:kern w:val="0"/>
          <w:sz w:val="23"/>
          <w:szCs w:val="23"/>
        </w:rPr>
        <w:t>关于施工定额的说法，正确的有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施工定额以同一性质的施工过程作为研究对象</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施工定额属于企业定额的性质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施工定额是确定招标控制价的重要依据</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施工定额能够反映行业施工技术和管理的平均水平</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施工定额是建设工程定额的基础性定额</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74.</w:t>
      </w:r>
      <w:r w:rsidRPr="00922AA3">
        <w:rPr>
          <w:rFonts w:ascii="Arial" w:hAnsi="Arial" w:cs="Arial" w:hint="eastAsia"/>
          <w:color w:val="000000"/>
          <w:kern w:val="0"/>
          <w:sz w:val="23"/>
          <w:szCs w:val="23"/>
        </w:rPr>
        <w:t>下列文件中，属于施工成本计划编制依据的有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招标文件</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施工成本预测资料</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已签订的合同</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施工组织设计或施工方案</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企业定额、施工预算</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75.</w:t>
      </w:r>
      <w:r w:rsidRPr="00922AA3">
        <w:rPr>
          <w:rFonts w:ascii="Arial" w:hAnsi="Arial" w:cs="Arial" w:hint="eastAsia"/>
          <w:color w:val="000000"/>
          <w:kern w:val="0"/>
          <w:sz w:val="23"/>
          <w:szCs w:val="23"/>
        </w:rPr>
        <w:t>下列施工安全的制度保证体系中，属于施工安全日常管理制度的有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安全生产事故报告、处置、分析和备案制度</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应急救援设备和物资管理制度</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安全隐患处理和安全整改工作的备案制度</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专、兼职安全管理人员管理制度</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安全生产交接班制度</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76.</w:t>
      </w:r>
      <w:r w:rsidRPr="00922AA3">
        <w:rPr>
          <w:rFonts w:ascii="Arial" w:hAnsi="Arial" w:cs="Arial" w:hint="eastAsia"/>
          <w:color w:val="000000"/>
          <w:kern w:val="0"/>
          <w:sz w:val="23"/>
          <w:szCs w:val="23"/>
        </w:rPr>
        <w:t>施工安全技术交底的主要内容有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施工特点和施工安全要求</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四口</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五临边</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的防护措施</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关键环节的作业指导</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各级管理人员应遵守的安全操作规程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发生事故时的应急救援措施</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77.</w:t>
      </w:r>
      <w:r w:rsidRPr="00922AA3">
        <w:rPr>
          <w:rFonts w:ascii="Arial" w:hAnsi="Arial" w:cs="Arial" w:hint="eastAsia"/>
          <w:color w:val="000000"/>
          <w:kern w:val="0"/>
          <w:sz w:val="23"/>
          <w:szCs w:val="23"/>
        </w:rPr>
        <w:t>关于建设工程项目进度计划系统的说法，正确的有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项目进度计划系统是项目进度控制的依据</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项目进度计划系统在项目实施前应建立并完善</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项目各参与方可以编制多个不同的进度计划系统</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项目进度计划系统中各计划应注意联系与协调</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项目进度计划系统可以由多个不同周期的进度计划组成</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78.</w:t>
      </w:r>
      <w:r w:rsidRPr="00922AA3">
        <w:rPr>
          <w:rFonts w:ascii="Arial" w:hAnsi="Arial" w:cs="Arial" w:hint="eastAsia"/>
          <w:color w:val="000000"/>
          <w:kern w:val="0"/>
          <w:sz w:val="23"/>
          <w:szCs w:val="23"/>
        </w:rPr>
        <w:t>关于项目结构分解说法，正确的有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项目结构图通过树状图的方式对一个项目的结构逐层分解</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项目结构图能够反映组成该项目的所有工作任务</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同一建设工程项目只能有一个项目结构分解方法</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项目结构的分解应和整个工程实施的部署相结合，并结合将采用的合同结构</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项目结构分解考虑到项目进展的总体部署，采用统一的分解方案</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79.</w:t>
      </w:r>
      <w:r w:rsidRPr="00922AA3">
        <w:rPr>
          <w:rFonts w:ascii="Arial" w:hAnsi="Arial" w:cs="Arial" w:hint="eastAsia"/>
          <w:color w:val="000000"/>
          <w:kern w:val="0"/>
          <w:sz w:val="23"/>
          <w:szCs w:val="23"/>
        </w:rPr>
        <w:t>关于运用动态控制原理控制施工成本的说法，正确的有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相对于工程合同价而言，施工成本规划的成本值是实际值</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施工成本的计划值和实际值的比较，可以是定性的比较</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如果原定的施工成本目标无法实现，则应采取特别措施及时纠偏，以免产生严重不良</w:t>
      </w:r>
      <w:r w:rsidRPr="00922AA3">
        <w:rPr>
          <w:rFonts w:ascii="Arial" w:hAnsi="Arial" w:cs="Arial"/>
          <w:color w:val="000000"/>
          <w:kern w:val="0"/>
          <w:sz w:val="23"/>
          <w:szCs w:val="23"/>
        </w:rPr>
        <w:t xml:space="preserve"> </w:t>
      </w:r>
      <w:r w:rsidRPr="00922AA3">
        <w:rPr>
          <w:rFonts w:ascii="Arial" w:hAnsi="Arial" w:cs="Arial" w:hint="eastAsia"/>
          <w:color w:val="000000"/>
          <w:kern w:val="0"/>
          <w:sz w:val="23"/>
          <w:szCs w:val="23"/>
        </w:rPr>
        <w:t>后果</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在进行成本目标分解时，要分析和论证其实现的可能性</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成本计划值和实际值比较的成果是成本跟踪和控制报告</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80.</w:t>
      </w:r>
      <w:r w:rsidRPr="00922AA3">
        <w:rPr>
          <w:rFonts w:ascii="Arial" w:hAnsi="Arial" w:cs="Arial" w:hint="eastAsia"/>
          <w:color w:val="000000"/>
          <w:kern w:val="0"/>
          <w:sz w:val="23"/>
          <w:szCs w:val="23"/>
        </w:rPr>
        <w:t>若某件事经过风险评估，位于事件风险量区域图中的分险区</w:t>
      </w:r>
      <w:r w:rsidRPr="00922AA3">
        <w:rPr>
          <w:rFonts w:ascii="Arial" w:hAnsi="Arial" w:cs="Arial"/>
          <w:color w:val="000000"/>
          <w:kern w:val="0"/>
          <w:sz w:val="23"/>
          <w:szCs w:val="23"/>
        </w:rPr>
        <w:t>A</w:t>
      </w:r>
      <w:r w:rsidRPr="00922AA3">
        <w:rPr>
          <w:rFonts w:ascii="Arial" w:hAnsi="Arial" w:cs="Arial" w:hint="eastAsia"/>
          <w:color w:val="000000"/>
          <w:kern w:val="0"/>
          <w:sz w:val="23"/>
          <w:szCs w:val="23"/>
        </w:rPr>
        <w:t>，则应采取适当措施降低其</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发生概率，使它移位至风险区</w:t>
      </w:r>
      <w:r w:rsidRPr="00922AA3">
        <w:rPr>
          <w:rFonts w:ascii="Arial" w:hAnsi="Arial" w:cs="Arial"/>
          <w:color w:val="000000"/>
          <w:kern w:val="0"/>
          <w:sz w:val="23"/>
          <w:szCs w:val="23"/>
        </w:rPr>
        <w:t>D</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损失量，使它移位至风险区</w:t>
      </w:r>
      <w:r w:rsidRPr="00922AA3">
        <w:rPr>
          <w:rFonts w:ascii="Arial" w:hAnsi="Arial" w:cs="Arial"/>
          <w:color w:val="000000"/>
          <w:kern w:val="0"/>
          <w:sz w:val="23"/>
          <w:szCs w:val="23"/>
        </w:rPr>
        <w:t>C</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发生概率，使它移位风险区</w:t>
      </w:r>
      <w:r w:rsidRPr="00922AA3">
        <w:rPr>
          <w:rFonts w:ascii="Arial" w:hAnsi="Arial" w:cs="Arial"/>
          <w:color w:val="000000"/>
          <w:kern w:val="0"/>
          <w:sz w:val="23"/>
          <w:szCs w:val="23"/>
        </w:rPr>
        <w:t>C</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损失量，使它移位至风险区</w:t>
      </w:r>
      <w:r w:rsidRPr="00922AA3">
        <w:rPr>
          <w:rFonts w:ascii="Arial" w:hAnsi="Arial" w:cs="Arial"/>
          <w:color w:val="000000"/>
          <w:kern w:val="0"/>
          <w:sz w:val="23"/>
          <w:szCs w:val="23"/>
        </w:rPr>
        <w:t>B</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发生概率，使它移位至风险区</w:t>
      </w:r>
      <w:r w:rsidRPr="00922AA3">
        <w:rPr>
          <w:rFonts w:ascii="Arial" w:hAnsi="Arial" w:cs="Arial"/>
          <w:color w:val="000000"/>
          <w:kern w:val="0"/>
          <w:sz w:val="23"/>
          <w:szCs w:val="23"/>
        </w:rPr>
        <w:t>B</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81.</w:t>
      </w:r>
      <w:r w:rsidRPr="00922AA3">
        <w:rPr>
          <w:rFonts w:ascii="Arial" w:hAnsi="Arial" w:cs="Arial" w:hint="eastAsia"/>
          <w:color w:val="000000"/>
          <w:kern w:val="0"/>
          <w:sz w:val="23"/>
          <w:szCs w:val="23"/>
        </w:rPr>
        <w:t>根据《建筑安装工程费用项目组成》</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建标</w:t>
      </w:r>
      <w:r w:rsidRPr="00922AA3">
        <w:rPr>
          <w:rFonts w:ascii="Arial" w:hAnsi="Arial" w:cs="Arial"/>
          <w:color w:val="000000"/>
          <w:kern w:val="0"/>
          <w:sz w:val="23"/>
          <w:szCs w:val="23"/>
        </w:rPr>
        <w:t>[2003]206</w:t>
      </w:r>
      <w:r w:rsidRPr="00922AA3">
        <w:rPr>
          <w:rFonts w:ascii="Arial" w:hAnsi="Arial" w:cs="Arial" w:hint="eastAsia"/>
          <w:color w:val="000000"/>
          <w:kern w:val="0"/>
          <w:sz w:val="23"/>
          <w:szCs w:val="23"/>
        </w:rPr>
        <w:t>号</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，应计人措施费的有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二次搬运费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脚手架费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夜间施工增加费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施工机械大修理费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已完工工程及设备保护费</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82.</w:t>
      </w:r>
      <w:r w:rsidRPr="00922AA3">
        <w:rPr>
          <w:rFonts w:ascii="Arial" w:hAnsi="Arial" w:cs="Arial" w:hint="eastAsia"/>
          <w:color w:val="000000"/>
          <w:kern w:val="0"/>
          <w:sz w:val="23"/>
          <w:szCs w:val="23"/>
        </w:rPr>
        <w:t>下列施工过程的质量控制中，属于工序施工效果控制的有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钢材的力学性能检测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钢筋保护层厚度检测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幕墙工程硅酮结构胶相容性检测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水泥物理化学性能检测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砌体强度现场检测</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83.</w:t>
      </w:r>
      <w:r w:rsidRPr="00922AA3">
        <w:rPr>
          <w:rFonts w:ascii="Arial" w:hAnsi="Arial" w:cs="Arial" w:hint="eastAsia"/>
          <w:color w:val="000000"/>
          <w:kern w:val="0"/>
          <w:sz w:val="23"/>
          <w:szCs w:val="23"/>
        </w:rPr>
        <w:t>下列工程质量问题中，一般可不作专门处理的情况有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混凝土结构出现宽度不大于</w:t>
      </w:r>
      <w:r w:rsidRPr="00922AA3">
        <w:rPr>
          <w:rFonts w:ascii="Arial" w:hAnsi="Arial" w:cs="Arial"/>
          <w:color w:val="000000"/>
          <w:kern w:val="0"/>
          <w:sz w:val="23"/>
          <w:szCs w:val="23"/>
        </w:rPr>
        <w:t>0.3 mm</w:t>
      </w:r>
      <w:r w:rsidRPr="00922AA3">
        <w:rPr>
          <w:rFonts w:ascii="Arial" w:hAnsi="Arial" w:cs="Arial" w:hint="eastAsia"/>
          <w:color w:val="000000"/>
          <w:kern w:val="0"/>
          <w:sz w:val="23"/>
          <w:szCs w:val="23"/>
        </w:rPr>
        <w:t>的裂缝</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混凝土现浇楼面的平整度偏差达到</w:t>
      </w:r>
      <w:r w:rsidRPr="00922AA3">
        <w:rPr>
          <w:rFonts w:ascii="Arial" w:hAnsi="Arial" w:cs="Arial"/>
          <w:color w:val="000000"/>
          <w:kern w:val="0"/>
          <w:sz w:val="23"/>
          <w:szCs w:val="23"/>
        </w:rPr>
        <w:t>8 mm</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某一结构件截面尺寸不足，但进行复核验算后能满足设计要求</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混凝土结构表面出现蜂窝、麻面</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某基础的混凝土</w:t>
      </w:r>
      <w:r w:rsidRPr="00922AA3">
        <w:rPr>
          <w:rFonts w:ascii="Arial" w:hAnsi="Arial" w:cs="Arial"/>
          <w:color w:val="000000"/>
          <w:kern w:val="0"/>
          <w:sz w:val="23"/>
          <w:szCs w:val="23"/>
        </w:rPr>
        <w:t>28</w:t>
      </w:r>
      <w:r w:rsidRPr="00922AA3">
        <w:rPr>
          <w:rFonts w:ascii="Arial" w:hAnsi="Arial" w:cs="Arial" w:hint="eastAsia"/>
          <w:color w:val="000000"/>
          <w:kern w:val="0"/>
          <w:sz w:val="23"/>
          <w:szCs w:val="23"/>
        </w:rPr>
        <w:t>天强度不到规定强度的</w:t>
      </w:r>
      <w:r w:rsidRPr="00922AA3">
        <w:rPr>
          <w:rFonts w:ascii="Arial" w:hAnsi="Arial" w:cs="Arial"/>
          <w:color w:val="000000"/>
          <w:kern w:val="0"/>
          <w:sz w:val="23"/>
          <w:szCs w:val="23"/>
        </w:rPr>
        <w:t>30%</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84.</w:t>
      </w:r>
      <w:r w:rsidRPr="00922AA3">
        <w:rPr>
          <w:rFonts w:ascii="Arial" w:hAnsi="Arial" w:cs="Arial" w:hint="eastAsia"/>
          <w:color w:val="000000"/>
          <w:kern w:val="0"/>
          <w:sz w:val="23"/>
          <w:szCs w:val="23"/>
        </w:rPr>
        <w:t>政府质量监督机构在工程开工前进行第一次监督检查，其内容有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检查项目参与各方的质量保证体系建立情况</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审查施工组织设计，监理规划等文件以及审批手续</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检查工程建设各方的合同文件的签署情况</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审查项目建设行政审批手续是否齐全完备</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检查相关人员的资格证书</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85.</w:t>
      </w:r>
      <w:r w:rsidRPr="00922AA3">
        <w:rPr>
          <w:rFonts w:ascii="Arial" w:hAnsi="Arial" w:cs="Arial" w:hint="eastAsia"/>
          <w:color w:val="000000"/>
          <w:kern w:val="0"/>
          <w:sz w:val="23"/>
          <w:szCs w:val="23"/>
        </w:rPr>
        <w:t>进行施工成本的材料费控制，主要控制的内容有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材料用量</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材料定额</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材料数量标准</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材料价格</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材料价格指数</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86.</w:t>
      </w:r>
      <w:r w:rsidRPr="00922AA3">
        <w:rPr>
          <w:rFonts w:ascii="Arial" w:hAnsi="Arial" w:cs="Arial" w:hint="eastAsia"/>
          <w:color w:val="000000"/>
          <w:kern w:val="0"/>
          <w:sz w:val="23"/>
          <w:szCs w:val="23"/>
        </w:rPr>
        <w:t>根据《建设工程施工合同</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示范文本</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r w:rsidRPr="00922AA3">
        <w:rPr>
          <w:rFonts w:ascii="Arial" w:hAnsi="Arial" w:cs="Arial"/>
          <w:color w:val="000000"/>
          <w:kern w:val="0"/>
          <w:sz w:val="23"/>
          <w:szCs w:val="23"/>
        </w:rPr>
        <w:t>(GF</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1999</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o201)</w:t>
      </w:r>
      <w:r w:rsidRPr="00922AA3">
        <w:rPr>
          <w:rFonts w:ascii="Arial" w:hAnsi="Arial" w:cs="Arial" w:hint="eastAsia"/>
          <w:color w:val="000000"/>
          <w:kern w:val="0"/>
          <w:sz w:val="23"/>
          <w:szCs w:val="23"/>
        </w:rPr>
        <w:t>，变更工程采用合同中工程量清单的单价或价格时，具体的方式有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直接套用工程量清单中的单价或价格</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依据工程量清单价格水平适当调高后使用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依据工程量清单换算后采用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依据工程量清单取其价格的一部分使用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依据工程量清单价格水平适当调低后使用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87.</w:t>
      </w:r>
      <w:r w:rsidRPr="00922AA3">
        <w:rPr>
          <w:rFonts w:ascii="Arial" w:hAnsi="Arial" w:cs="Arial" w:hint="eastAsia"/>
          <w:color w:val="000000"/>
          <w:kern w:val="0"/>
          <w:sz w:val="23"/>
          <w:szCs w:val="23"/>
        </w:rPr>
        <w:t>关于施工总承包管理方责任的说法，正确的有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施工总承包管理方和施工总承包方承担的管理任务和责任不同</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施工总承包管理方承担对分包方的组织和管理责任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施工总承包管理方不能承担施工任务，它只负责进行施工的总体管理和协调</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施工总承包管理方必须直接与分包方和供货方签订施工合同</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施工总承包管理方可以应业主方要求负责整个施工的招标和发包工作</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88</w:t>
      </w:r>
      <w:r w:rsidRPr="00922AA3">
        <w:rPr>
          <w:rFonts w:ascii="Arial" w:hAnsi="Arial" w:cs="Arial" w:hint="eastAsia"/>
          <w:color w:val="000000"/>
          <w:kern w:val="0"/>
          <w:sz w:val="23"/>
          <w:szCs w:val="23"/>
        </w:rPr>
        <w:t>、某工程施工进度计划如图所示，下列说法中，正确的有</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3149B2">
        <w:rPr>
          <w:rFonts w:ascii="Arial" w:hAnsi="Arial" w:cs="Arial"/>
          <w:color w:val="000000"/>
          <w:kern w:val="0"/>
          <w:sz w:val="23"/>
          <w:szCs w:val="23"/>
        </w:rPr>
        <w:pict>
          <v:shape id="_x0000_i1029" type="#_x0000_t75" alt="" style="width:333pt;height:131.25pt">
            <v:imagedata r:id="rId14" r:href="rId15"/>
          </v:shape>
        </w:pic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89.</w:t>
      </w:r>
      <w:r w:rsidRPr="00922AA3">
        <w:rPr>
          <w:rFonts w:ascii="Arial" w:hAnsi="Arial" w:cs="Arial" w:hint="eastAsia"/>
          <w:color w:val="000000"/>
          <w:kern w:val="0"/>
          <w:sz w:val="23"/>
          <w:szCs w:val="23"/>
        </w:rPr>
        <w:t>关于双代号网络计划的说法，正确的有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可能没有关键线路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至少有一条关键线路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在计划工期等于计算工期时，关键工作为总时差为零的工作</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在网络计划执行过程中，关键线路不能转移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由关键节点组成线路是关键线路</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90.</w:t>
      </w:r>
      <w:r w:rsidRPr="00922AA3">
        <w:rPr>
          <w:rFonts w:ascii="Arial" w:hAnsi="Arial" w:cs="Arial" w:hint="eastAsia"/>
          <w:color w:val="000000"/>
          <w:kern w:val="0"/>
          <w:sz w:val="23"/>
          <w:szCs w:val="23"/>
        </w:rPr>
        <w:t>工程项目施工质量保证体系的主要内容有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项目施工质量目标</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项目施工质量计划</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项目施工质量实施</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项目施工质量记录</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思想、组织、工作保证体系</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91.</w:t>
      </w:r>
      <w:r w:rsidRPr="00922AA3">
        <w:rPr>
          <w:rFonts w:ascii="Arial" w:hAnsi="Arial" w:cs="Arial" w:hint="eastAsia"/>
          <w:color w:val="000000"/>
          <w:kern w:val="0"/>
          <w:sz w:val="23"/>
          <w:szCs w:val="23"/>
        </w:rPr>
        <w:t>下列施工质量控制内容中，属于现场施工质量检查内容的有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开工条件检查</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工序交接检查</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材料质量检验报告检查</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成品保护的检查</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施工机械性能稳定性检查</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92.</w:t>
      </w:r>
      <w:r w:rsidRPr="00922AA3">
        <w:rPr>
          <w:rFonts w:ascii="Arial" w:hAnsi="Arial" w:cs="Arial" w:hint="eastAsia"/>
          <w:color w:val="000000"/>
          <w:kern w:val="0"/>
          <w:sz w:val="23"/>
          <w:szCs w:val="23"/>
        </w:rPr>
        <w:t>建设工程安全事故调查报告的主要内容包括</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事故发生单位概况</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事故造成的直接经济损失</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事故发生的原因和事故性质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事故报告单位或报告人员</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事故防范和整改措施</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93.</w:t>
      </w:r>
      <w:r w:rsidRPr="00922AA3">
        <w:rPr>
          <w:rFonts w:ascii="Arial" w:hAnsi="Arial" w:cs="Arial" w:hint="eastAsia"/>
          <w:color w:val="000000"/>
          <w:kern w:val="0"/>
          <w:sz w:val="23"/>
          <w:szCs w:val="23"/>
        </w:rPr>
        <w:t>关于施工总承包费用控制特点的说法，正确的有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投标人的投标报价依据较充分</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不利于业主对总造价的早期控制</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在施工过程中发生设计变更，可能发生索赔</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业主的合同管理工作量大大增加</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合同双方的风险较低</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94.</w:t>
      </w:r>
      <w:r w:rsidRPr="00922AA3">
        <w:rPr>
          <w:rFonts w:ascii="Arial" w:hAnsi="Arial" w:cs="Arial" w:hint="eastAsia"/>
          <w:color w:val="000000"/>
          <w:kern w:val="0"/>
          <w:sz w:val="23"/>
          <w:szCs w:val="23"/>
        </w:rPr>
        <w:t>根据《建设工程施工劳务分包合同</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示范文本</w:t>
      </w:r>
      <w:r w:rsidRPr="00922AA3">
        <w:rPr>
          <w:rFonts w:ascii="Arial" w:hAnsi="Arial" w:cs="Arial"/>
          <w:color w:val="000000"/>
          <w:kern w:val="0"/>
          <w:sz w:val="23"/>
          <w:szCs w:val="23"/>
        </w:rPr>
        <w:t>)</w:t>
      </w:r>
      <w:r w:rsidRPr="00922AA3">
        <w:rPr>
          <w:rFonts w:ascii="Arial" w:hAnsi="Arial" w:cs="Arial" w:hint="eastAsia"/>
          <w:color w:val="000000"/>
          <w:kern w:val="0"/>
          <w:sz w:val="23"/>
          <w:szCs w:val="23"/>
        </w:rPr>
        <w:t>》</w:t>
      </w:r>
      <w:r w:rsidRPr="00922AA3">
        <w:rPr>
          <w:rFonts w:ascii="Arial" w:hAnsi="Arial" w:cs="Arial"/>
          <w:color w:val="000000"/>
          <w:kern w:val="0"/>
          <w:sz w:val="23"/>
          <w:szCs w:val="23"/>
        </w:rPr>
        <w:t>(GF</w:t>
      </w:r>
      <w:r w:rsidRPr="00922AA3">
        <w:rPr>
          <w:rFonts w:ascii="Arial" w:hAnsi="Arial" w:cs="Arial" w:hint="eastAsia"/>
          <w:color w:val="000000"/>
          <w:kern w:val="0"/>
          <w:sz w:val="23"/>
          <w:szCs w:val="23"/>
        </w:rPr>
        <w:t>一</w:t>
      </w:r>
      <w:r w:rsidRPr="00922AA3">
        <w:rPr>
          <w:rFonts w:ascii="Arial" w:hAnsi="Arial" w:cs="Arial"/>
          <w:color w:val="000000"/>
          <w:kern w:val="0"/>
          <w:sz w:val="23"/>
          <w:szCs w:val="23"/>
        </w:rPr>
        <w:t>2003—0214)</w:t>
      </w:r>
      <w:r w:rsidRPr="00922AA3">
        <w:rPr>
          <w:rFonts w:ascii="Arial" w:hAnsi="Arial" w:cs="Arial" w:hint="eastAsia"/>
          <w:color w:val="000000"/>
          <w:kern w:val="0"/>
          <w:sz w:val="23"/>
          <w:szCs w:val="23"/>
        </w:rPr>
        <w:t>，承包人的义务有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为劳务分包人提供生产、生活临时设施</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为劳务分包人从事危险作业的职工办理意外伤害保险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编制物资需用量计划表</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为租赁或提供给劳务分包人使用的施工机械设备办理保险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负责工程测量定位、技术交底、组织图纸会审</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95.</w:t>
      </w:r>
      <w:r w:rsidRPr="00922AA3">
        <w:rPr>
          <w:rFonts w:ascii="Arial" w:hAnsi="Arial" w:cs="Arial" w:hint="eastAsia"/>
          <w:color w:val="000000"/>
          <w:kern w:val="0"/>
          <w:sz w:val="23"/>
          <w:szCs w:val="23"/>
        </w:rPr>
        <w:t>采用固定总价合同，承包商承担的风险主要有</w:t>
      </w:r>
      <w:r w:rsidRPr="00922AA3">
        <w:rPr>
          <w:rFonts w:ascii="Arial" w:hAnsi="Arial" w:cs="Arial"/>
          <w:color w:val="000000"/>
          <w:kern w:val="0"/>
          <w:sz w:val="23"/>
          <w:szCs w:val="23"/>
        </w:rPr>
        <w:t>( )</w:t>
      </w:r>
      <w:r w:rsidRPr="00922AA3">
        <w:rPr>
          <w:rFonts w:ascii="Arial" w:hAnsi="Arial" w:cs="Arial" w:hint="eastAsia"/>
          <w:color w:val="000000"/>
          <w:kern w:val="0"/>
          <w:sz w:val="23"/>
          <w:szCs w:val="23"/>
        </w:rPr>
        <w:t>。</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A.</w:t>
      </w:r>
      <w:r w:rsidRPr="00922AA3">
        <w:rPr>
          <w:rFonts w:ascii="Arial" w:hAnsi="Arial" w:cs="Arial" w:hint="eastAsia"/>
          <w:color w:val="000000"/>
          <w:kern w:val="0"/>
          <w:sz w:val="23"/>
          <w:szCs w:val="23"/>
        </w:rPr>
        <w:t>工期风险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B.</w:t>
      </w:r>
      <w:r w:rsidRPr="00922AA3">
        <w:rPr>
          <w:rFonts w:ascii="Arial" w:hAnsi="Arial" w:cs="Arial" w:hint="eastAsia"/>
          <w:color w:val="000000"/>
          <w:kern w:val="0"/>
          <w:sz w:val="23"/>
          <w:szCs w:val="23"/>
        </w:rPr>
        <w:t>价格风险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C.</w:t>
      </w:r>
      <w:r w:rsidRPr="00922AA3">
        <w:rPr>
          <w:rFonts w:ascii="Arial" w:hAnsi="Arial" w:cs="Arial" w:hint="eastAsia"/>
          <w:color w:val="000000"/>
          <w:kern w:val="0"/>
          <w:sz w:val="23"/>
          <w:szCs w:val="23"/>
        </w:rPr>
        <w:t>工作量风险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D.</w:t>
      </w:r>
      <w:r w:rsidRPr="00922AA3">
        <w:rPr>
          <w:rFonts w:ascii="Arial" w:hAnsi="Arial" w:cs="Arial" w:hint="eastAsia"/>
          <w:color w:val="000000"/>
          <w:kern w:val="0"/>
          <w:sz w:val="23"/>
          <w:szCs w:val="23"/>
        </w:rPr>
        <w:t>施工技术方案引发的风险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E.</w:t>
      </w:r>
      <w:r w:rsidRPr="00922AA3">
        <w:rPr>
          <w:rFonts w:ascii="Arial" w:hAnsi="Arial" w:cs="Arial" w:hint="eastAsia"/>
          <w:color w:val="000000"/>
          <w:kern w:val="0"/>
          <w:sz w:val="23"/>
          <w:szCs w:val="23"/>
        </w:rPr>
        <w:t>政治风险</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hint="eastAsia"/>
          <w:b/>
          <w:bCs/>
          <w:color w:val="000000"/>
          <w:kern w:val="0"/>
          <w:sz w:val="23"/>
        </w:rPr>
        <w:t>一、单项选择题</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1.D 2.A 3.B 4.B 5.D 6.B 7.A 8.B 9.D 10.D 11.C 12.D 13.A 14.C 15.A 16.C 17.C 18.D 19.A 20.B 21.C 22.D 23.A 24.C 25.A 26.D 27.C 28.B 29.A 30.B 31.C 32.B 33.C 34.B 35.D 36.C 37.A 38.D 39.D 40.C 41.C 42.A 43.C 44.C 45.B 46.D 47.A 48.A 49.B 50.D 51.D 52.D 53.C 54.B 55.D 56.A 57.A 58.C 59.D 60.A 61.D 62.B 63.C 64.B 65.A 66.A 67.A 68.C 69.A 70.B</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hint="eastAsia"/>
          <w:b/>
          <w:bCs/>
          <w:color w:val="000000"/>
          <w:kern w:val="0"/>
          <w:sz w:val="23"/>
        </w:rPr>
        <w:t>二、多项选择题</w:t>
      </w:r>
    </w:p>
    <w:p w:rsidR="007E5079" w:rsidRPr="00922AA3" w:rsidRDefault="007E5079" w:rsidP="00922AA3">
      <w:pPr>
        <w:widowControl/>
        <w:spacing w:before="84" w:after="84"/>
        <w:jc w:val="left"/>
        <w:rPr>
          <w:rFonts w:ascii="Arial" w:hAnsi="Arial" w:cs="Arial"/>
          <w:color w:val="000000"/>
          <w:kern w:val="0"/>
          <w:sz w:val="23"/>
          <w:szCs w:val="23"/>
        </w:rPr>
      </w:pPr>
      <w:r w:rsidRPr="00922AA3">
        <w:rPr>
          <w:rFonts w:ascii="Arial" w:hAnsi="Arial" w:cs="Arial"/>
          <w:color w:val="000000"/>
          <w:kern w:val="0"/>
          <w:sz w:val="23"/>
          <w:szCs w:val="23"/>
        </w:rPr>
        <w:t>71.CDE 72.ACD 73.ABE 74.BCDE 75.ACE 76.ABDE 77.ACDE 78.ABD 79.ADE 80.BE 81.ABCE 82.ABCE 83.BC 84.ABDE 85.AD 86.ACD 87.BE 88.ACDE 89.BC 90.ABE 91.ABD 92.ABCE 93.AC 94.ACDE 95.BC</w:t>
      </w:r>
    </w:p>
    <w:p w:rsidR="007E5079" w:rsidRPr="003B567D" w:rsidRDefault="007E5079" w:rsidP="003B567D"/>
    <w:sectPr w:rsidR="007E5079" w:rsidRPr="003B567D" w:rsidSect="005A38C9">
      <w:headerReference w:type="even" r:id="rId16"/>
      <w:headerReference w:type="default" r:id="rId17"/>
      <w:footerReference w:type="default" r:id="rId18"/>
      <w:head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79" w:rsidRDefault="007E5079" w:rsidP="00712868">
      <w:r>
        <w:separator/>
      </w:r>
    </w:p>
  </w:endnote>
  <w:endnote w:type="continuationSeparator" w:id="0">
    <w:p w:rsidR="007E5079" w:rsidRDefault="007E5079"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79" w:rsidRDefault="007E5079"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79" w:rsidRDefault="007E5079" w:rsidP="00712868">
      <w:r>
        <w:separator/>
      </w:r>
    </w:p>
  </w:footnote>
  <w:footnote w:type="continuationSeparator" w:id="0">
    <w:p w:rsidR="007E5079" w:rsidRDefault="007E5079"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79" w:rsidRDefault="007E50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79" w:rsidRDefault="007E50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79" w:rsidRDefault="007E50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650E2"/>
    <w:rsid w:val="000B5A5D"/>
    <w:rsid w:val="0010063A"/>
    <w:rsid w:val="00174794"/>
    <w:rsid w:val="00185422"/>
    <w:rsid w:val="001E76EB"/>
    <w:rsid w:val="00261C0E"/>
    <w:rsid w:val="00261F3E"/>
    <w:rsid w:val="002910C4"/>
    <w:rsid w:val="00311840"/>
    <w:rsid w:val="003149B2"/>
    <w:rsid w:val="00395B0A"/>
    <w:rsid w:val="003B567D"/>
    <w:rsid w:val="003E736E"/>
    <w:rsid w:val="00407B8A"/>
    <w:rsid w:val="00430EC7"/>
    <w:rsid w:val="00440205"/>
    <w:rsid w:val="004753D4"/>
    <w:rsid w:val="0048151A"/>
    <w:rsid w:val="00485FDE"/>
    <w:rsid w:val="004961A6"/>
    <w:rsid w:val="004A36EA"/>
    <w:rsid w:val="004B2067"/>
    <w:rsid w:val="004B3D6F"/>
    <w:rsid w:val="004D61DE"/>
    <w:rsid w:val="005063E5"/>
    <w:rsid w:val="005467AE"/>
    <w:rsid w:val="00573944"/>
    <w:rsid w:val="005809CC"/>
    <w:rsid w:val="00593DA5"/>
    <w:rsid w:val="005A38C9"/>
    <w:rsid w:val="00643DC3"/>
    <w:rsid w:val="006803F7"/>
    <w:rsid w:val="006D5270"/>
    <w:rsid w:val="00712868"/>
    <w:rsid w:val="007E4CD2"/>
    <w:rsid w:val="007E5079"/>
    <w:rsid w:val="00817068"/>
    <w:rsid w:val="009179AC"/>
    <w:rsid w:val="00922AA3"/>
    <w:rsid w:val="00963E58"/>
    <w:rsid w:val="009F6210"/>
    <w:rsid w:val="00A404E0"/>
    <w:rsid w:val="00A61A07"/>
    <w:rsid w:val="00AC3AED"/>
    <w:rsid w:val="00B31D0E"/>
    <w:rsid w:val="00BC55D5"/>
    <w:rsid w:val="00BD0663"/>
    <w:rsid w:val="00BD1672"/>
    <w:rsid w:val="00BE71F5"/>
    <w:rsid w:val="00C30E80"/>
    <w:rsid w:val="00C703CD"/>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538863568">
      <w:marLeft w:val="0"/>
      <w:marRight w:val="0"/>
      <w:marTop w:val="0"/>
      <w:marBottom w:val="0"/>
      <w:divBdr>
        <w:top w:val="none" w:sz="0" w:space="0" w:color="auto"/>
        <w:left w:val="none" w:sz="0" w:space="0" w:color="auto"/>
        <w:bottom w:val="none" w:sz="0" w:space="0" w:color="auto"/>
        <w:right w:val="none" w:sz="0" w:space="0" w:color="auto"/>
      </w:divBdr>
    </w:div>
    <w:div w:id="538863569">
      <w:marLeft w:val="0"/>
      <w:marRight w:val="0"/>
      <w:marTop w:val="0"/>
      <w:marBottom w:val="0"/>
      <w:divBdr>
        <w:top w:val="none" w:sz="0" w:space="0" w:color="auto"/>
        <w:left w:val="none" w:sz="0" w:space="0" w:color="auto"/>
        <w:bottom w:val="none" w:sz="0" w:space="0" w:color="auto"/>
        <w:right w:val="none" w:sz="0" w:space="0" w:color="auto"/>
      </w:divBdr>
    </w:div>
    <w:div w:id="538863570">
      <w:marLeft w:val="0"/>
      <w:marRight w:val="0"/>
      <w:marTop w:val="0"/>
      <w:marBottom w:val="0"/>
      <w:divBdr>
        <w:top w:val="none" w:sz="0" w:space="0" w:color="auto"/>
        <w:left w:val="none" w:sz="0" w:space="0" w:color="auto"/>
        <w:bottom w:val="none" w:sz="0" w:space="0" w:color="auto"/>
        <w:right w:val="none" w:sz="0" w:space="0" w:color="auto"/>
      </w:divBdr>
    </w:div>
    <w:div w:id="538863571">
      <w:marLeft w:val="0"/>
      <w:marRight w:val="0"/>
      <w:marTop w:val="0"/>
      <w:marBottom w:val="0"/>
      <w:divBdr>
        <w:top w:val="none" w:sz="0" w:space="0" w:color="auto"/>
        <w:left w:val="none" w:sz="0" w:space="0" w:color="auto"/>
        <w:bottom w:val="none" w:sz="0" w:space="0" w:color="auto"/>
        <w:right w:val="none" w:sz="0" w:space="0" w:color="auto"/>
      </w:divBdr>
    </w:div>
    <w:div w:id="538863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mg.wangxiao.cn/bjupload/2015-01-15/4a3ac446-9ce2-445e-a72d-ab42fda63c44.jp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img.wangxiao.cn/bjupload/2015-01-15/d7dce5de-f0dd-4e94-b1fb-84a6ece4e93f.jpg" TargetMode="Externa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5-01-15/3a3735c8-e85c-4335-ab98-e68f3ddbf337.jpg" TargetMode="External"/><Relationship Id="rId5" Type="http://schemas.openxmlformats.org/officeDocument/2006/relationships/endnotes" Target="endnotes.xml"/><Relationship Id="rId15" Type="http://schemas.openxmlformats.org/officeDocument/2006/relationships/image" Target="http://img.wangxiao.cn/bjupload/2015-01-15/5c15520c-c481-4098-94ae-98bcd9ed291a.jpg"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http://img.wangxiao.cn/bjupload/2015-01-15/f0756e37-ea32-4141-951f-6b5a1c3a9f04.jpg"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1530</Words>
  <Characters>8722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10</cp:revision>
  <dcterms:created xsi:type="dcterms:W3CDTF">2017-03-06T07:27:00Z</dcterms:created>
  <dcterms:modified xsi:type="dcterms:W3CDTF">2017-03-07T02:35:00Z</dcterms:modified>
</cp:coreProperties>
</file>