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1F" w:rsidRPr="00044DE8" w:rsidRDefault="00B8311F" w:rsidP="00044DE8">
      <w:pPr>
        <w:widowControl/>
        <w:spacing w:before="84" w:after="84"/>
        <w:jc w:val="center"/>
        <w:rPr>
          <w:rFonts w:ascii="Arial" w:hAnsi="Arial" w:cs="Arial"/>
          <w:color w:val="000000"/>
          <w:kern w:val="0"/>
          <w:sz w:val="23"/>
          <w:szCs w:val="23"/>
        </w:rPr>
      </w:pPr>
      <w:r w:rsidRPr="00044DE8">
        <w:rPr>
          <w:rFonts w:ascii="Arial" w:hAnsi="Arial" w:cs="Arial"/>
          <w:b/>
          <w:bCs/>
          <w:color w:val="000000"/>
          <w:kern w:val="0"/>
          <w:sz w:val="23"/>
          <w:szCs w:val="23"/>
        </w:rPr>
        <w:br/>
      </w:r>
      <w:r w:rsidRPr="00044DE8">
        <w:rPr>
          <w:rFonts w:ascii="Arial" w:hAnsi="Arial" w:cs="Arial"/>
          <w:b/>
          <w:bCs/>
          <w:color w:val="000000"/>
          <w:kern w:val="0"/>
          <w:sz w:val="23"/>
        </w:rPr>
        <w:t>2015</w:t>
      </w:r>
      <w:r w:rsidRPr="00044DE8">
        <w:rPr>
          <w:rFonts w:ascii="Arial" w:hAnsi="Arial" w:cs="Arial" w:hint="eastAsia"/>
          <w:b/>
          <w:bCs/>
          <w:color w:val="000000"/>
          <w:kern w:val="0"/>
          <w:sz w:val="23"/>
        </w:rPr>
        <w:t>年二级建造师公路工程真题及答案解析</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、石方填筑路堤的工艺流程中包括：</w:t>
      </w:r>
      <w:r w:rsidRPr="00044DE8">
        <w:rPr>
          <w:rFonts w:ascii="宋体" w:hAnsi="宋体" w:cs="宋体" w:hint="eastAsia"/>
          <w:color w:val="000000"/>
          <w:kern w:val="0"/>
          <w:sz w:val="23"/>
          <w:szCs w:val="23"/>
        </w:rPr>
        <w:t>①</w:t>
      </w:r>
      <w:r w:rsidRPr="00044DE8">
        <w:rPr>
          <w:rFonts w:ascii="Arial" w:hAnsi="Arial" w:cs="Arial" w:hint="eastAsia"/>
          <w:color w:val="000000"/>
          <w:kern w:val="0"/>
          <w:sz w:val="23"/>
          <w:szCs w:val="23"/>
        </w:rPr>
        <w:t>分层填筑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②</w:t>
      </w:r>
      <w:r w:rsidRPr="00044DE8">
        <w:rPr>
          <w:rFonts w:ascii="Arial" w:hAnsi="Arial" w:cs="Arial" w:hint="eastAsia"/>
          <w:color w:val="000000"/>
          <w:kern w:val="0"/>
          <w:sz w:val="23"/>
          <w:szCs w:val="23"/>
        </w:rPr>
        <w:t>检测签认</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③</w:t>
      </w:r>
      <w:r w:rsidRPr="00044DE8">
        <w:rPr>
          <w:rFonts w:ascii="Arial" w:hAnsi="Arial" w:cs="Arial" w:hint="eastAsia"/>
          <w:color w:val="000000"/>
          <w:kern w:val="0"/>
          <w:sz w:val="23"/>
          <w:szCs w:val="23"/>
        </w:rPr>
        <w:t>震动碾压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④</w:t>
      </w:r>
      <w:r w:rsidRPr="00044DE8">
        <w:rPr>
          <w:rFonts w:ascii="Arial" w:hAnsi="Arial" w:cs="Arial" w:hint="eastAsia"/>
          <w:color w:val="000000"/>
          <w:kern w:val="0"/>
          <w:sz w:val="23"/>
          <w:szCs w:val="23"/>
        </w:rPr>
        <w:t>路基整休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⑤</w:t>
      </w:r>
      <w:r w:rsidRPr="00044DE8">
        <w:rPr>
          <w:rFonts w:ascii="Arial" w:hAnsi="Arial" w:cs="Arial" w:hint="eastAsia"/>
          <w:color w:val="000000"/>
          <w:kern w:val="0"/>
          <w:sz w:val="23"/>
          <w:szCs w:val="23"/>
        </w:rPr>
        <w:t>路基成型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⑥</w:t>
      </w:r>
      <w:r w:rsidRPr="00044DE8">
        <w:rPr>
          <w:rFonts w:ascii="Arial" w:hAnsi="Arial" w:cs="Arial" w:hint="eastAsia"/>
          <w:color w:val="000000"/>
          <w:kern w:val="0"/>
          <w:sz w:val="23"/>
          <w:szCs w:val="23"/>
        </w:rPr>
        <w:t>摊铺平整。其中正确的顺序是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宋体" w:hAnsi="宋体" w:cs="宋体" w:hint="eastAsia"/>
          <w:color w:val="000000"/>
          <w:kern w:val="0"/>
          <w:sz w:val="23"/>
          <w:szCs w:val="23"/>
        </w:rPr>
        <w:t>②①③⑥④⑤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宋体" w:hAnsi="宋体" w:cs="宋体" w:hint="eastAsia"/>
          <w:color w:val="000000"/>
          <w:kern w:val="0"/>
          <w:sz w:val="23"/>
          <w:szCs w:val="23"/>
        </w:rPr>
        <w:t>①⑥③②⑤④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宋体" w:hAnsi="宋体" w:cs="宋体" w:hint="eastAsia"/>
          <w:color w:val="000000"/>
          <w:kern w:val="0"/>
          <w:sz w:val="23"/>
          <w:szCs w:val="23"/>
        </w:rPr>
        <w:t>①⑥③④⑤②</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宋体" w:hAnsi="宋体" w:cs="宋体" w:hint="eastAsia"/>
          <w:color w:val="000000"/>
          <w:kern w:val="0"/>
          <w:sz w:val="23"/>
          <w:szCs w:val="23"/>
        </w:rPr>
        <w:t>④①⑥③②⑤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B</w:t>
      </w:r>
      <w:r>
        <w:rPr>
          <w:rFonts w:ascii="Arial" w:hAnsi="Arial" w:cs="Arial"/>
          <w:color w:val="000000"/>
          <w:kern w:val="0"/>
          <w:sz w:val="23"/>
          <w:szCs w:val="23"/>
        </w:rPr>
        <w:t>ssssss</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【中大网校建造师考试网答案解析】本题考查的是填石路基施工技术。石方填筑堤八道工艺流程是：施工准备、填充装运、分层填筑、摊铺平整、振动碾压、检测签认、路基成型、路基整修。参见教材</w:t>
      </w:r>
      <w:r w:rsidRPr="00044DE8">
        <w:rPr>
          <w:rFonts w:ascii="Arial" w:hAnsi="Arial" w:cs="Arial"/>
          <w:color w:val="000000"/>
          <w:kern w:val="0"/>
          <w:sz w:val="23"/>
          <w:szCs w:val="23"/>
        </w:rPr>
        <w:t>P6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、某三级公路的一个控制点的标示为</w:t>
      </w:r>
      <w:r w:rsidRPr="00044DE8">
        <w:rPr>
          <w:rFonts w:ascii="Arial" w:hAnsi="Arial" w:cs="Arial"/>
          <w:color w:val="000000"/>
          <w:kern w:val="0"/>
          <w:sz w:val="23"/>
          <w:szCs w:val="23"/>
        </w:rPr>
        <w:t>BM5</w:t>
      </w:r>
      <w:r w:rsidRPr="00044DE8">
        <w:rPr>
          <w:rFonts w:ascii="Arial" w:hAnsi="Arial" w:cs="Arial" w:hint="eastAsia"/>
          <w:color w:val="000000"/>
          <w:kern w:val="0"/>
          <w:sz w:val="23"/>
          <w:szCs w:val="23"/>
        </w:rPr>
        <w:t>，中大建造师考试网根据《公路勘测细图》</w:t>
      </w:r>
      <w:r w:rsidRPr="00044DE8">
        <w:rPr>
          <w:rFonts w:ascii="Arial" w:hAnsi="Arial" w:cs="Arial"/>
          <w:color w:val="000000"/>
          <w:kern w:val="0"/>
          <w:sz w:val="23"/>
          <w:szCs w:val="23"/>
        </w:rPr>
        <w:t>(JTG/TC10-2007),</w:t>
      </w:r>
      <w:r w:rsidRPr="00044DE8">
        <w:rPr>
          <w:rFonts w:ascii="Arial" w:hAnsi="Arial" w:cs="Arial" w:hint="eastAsia"/>
          <w:color w:val="000000"/>
          <w:kern w:val="0"/>
          <w:sz w:val="23"/>
          <w:szCs w:val="23"/>
        </w:rPr>
        <w:t>该控制点是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水准点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平面控制点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曲线主点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爆破边界控制点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、软土地区路地填筑时，在软土层顶面铺砂垫层的主要作用是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浅层水平排水</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扩散应力分布</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减少沉降量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防冻胀</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【中大网校建造师考试网答案解析】本题考查的是软土地基处治施工技术。在软土层顶面铺砂垫层，主要起浅层水平排水作用。参见教材</w:t>
      </w:r>
      <w:r w:rsidRPr="00044DE8">
        <w:rPr>
          <w:rFonts w:ascii="Arial" w:hAnsi="Arial" w:cs="Arial"/>
          <w:color w:val="000000"/>
          <w:kern w:val="0"/>
          <w:sz w:val="23"/>
          <w:szCs w:val="23"/>
        </w:rPr>
        <w:t>P18</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、石方填筑路堤的工艺流程中包括：</w:t>
      </w:r>
      <w:r w:rsidRPr="00044DE8">
        <w:rPr>
          <w:rFonts w:ascii="宋体" w:hAnsi="宋体" w:cs="宋体" w:hint="eastAsia"/>
          <w:color w:val="000000"/>
          <w:kern w:val="0"/>
          <w:sz w:val="23"/>
          <w:szCs w:val="23"/>
        </w:rPr>
        <w:t>①</w:t>
      </w:r>
      <w:r w:rsidRPr="00044DE8">
        <w:rPr>
          <w:rFonts w:ascii="Arial" w:hAnsi="Arial" w:cs="Arial" w:hint="eastAsia"/>
          <w:color w:val="000000"/>
          <w:kern w:val="0"/>
          <w:sz w:val="23"/>
          <w:szCs w:val="23"/>
        </w:rPr>
        <w:t>分层填筑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②</w:t>
      </w:r>
      <w:r w:rsidRPr="00044DE8">
        <w:rPr>
          <w:rFonts w:ascii="Arial" w:hAnsi="Arial" w:cs="Arial" w:hint="eastAsia"/>
          <w:color w:val="000000"/>
          <w:kern w:val="0"/>
          <w:sz w:val="23"/>
          <w:szCs w:val="23"/>
        </w:rPr>
        <w:t>检测签认</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③</w:t>
      </w:r>
      <w:r w:rsidRPr="00044DE8">
        <w:rPr>
          <w:rFonts w:ascii="Arial" w:hAnsi="Arial" w:cs="Arial" w:hint="eastAsia"/>
          <w:color w:val="000000"/>
          <w:kern w:val="0"/>
          <w:sz w:val="23"/>
          <w:szCs w:val="23"/>
        </w:rPr>
        <w:t>震动碾压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④</w:t>
      </w:r>
      <w:r w:rsidRPr="00044DE8">
        <w:rPr>
          <w:rFonts w:ascii="Arial" w:hAnsi="Arial" w:cs="Arial" w:hint="eastAsia"/>
          <w:color w:val="000000"/>
          <w:kern w:val="0"/>
          <w:sz w:val="23"/>
          <w:szCs w:val="23"/>
        </w:rPr>
        <w:t>路基整休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⑤</w:t>
      </w:r>
      <w:r w:rsidRPr="00044DE8">
        <w:rPr>
          <w:rFonts w:ascii="Arial" w:hAnsi="Arial" w:cs="Arial" w:hint="eastAsia"/>
          <w:color w:val="000000"/>
          <w:kern w:val="0"/>
          <w:sz w:val="23"/>
          <w:szCs w:val="23"/>
        </w:rPr>
        <w:t>路基成型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⑥</w:t>
      </w:r>
      <w:r w:rsidRPr="00044DE8">
        <w:rPr>
          <w:rFonts w:ascii="Arial" w:hAnsi="Arial" w:cs="Arial" w:hint="eastAsia"/>
          <w:color w:val="000000"/>
          <w:kern w:val="0"/>
          <w:sz w:val="23"/>
          <w:szCs w:val="23"/>
        </w:rPr>
        <w:t>摊铺平整。其中正确的顺序是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宋体" w:hAnsi="宋体" w:cs="宋体" w:hint="eastAsia"/>
          <w:color w:val="000000"/>
          <w:kern w:val="0"/>
          <w:sz w:val="23"/>
          <w:szCs w:val="23"/>
        </w:rPr>
        <w:t>②①③⑥④⑤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宋体" w:hAnsi="宋体" w:cs="宋体" w:hint="eastAsia"/>
          <w:color w:val="000000"/>
          <w:kern w:val="0"/>
          <w:sz w:val="23"/>
          <w:szCs w:val="23"/>
        </w:rPr>
        <w:t>①⑥③②⑤④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宋体" w:hAnsi="宋体" w:cs="宋体" w:hint="eastAsia"/>
          <w:color w:val="000000"/>
          <w:kern w:val="0"/>
          <w:sz w:val="23"/>
          <w:szCs w:val="23"/>
        </w:rPr>
        <w:t>①⑥③④⑤②</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宋体" w:hAnsi="宋体" w:cs="宋体" w:hint="eastAsia"/>
          <w:color w:val="000000"/>
          <w:kern w:val="0"/>
          <w:sz w:val="23"/>
          <w:szCs w:val="23"/>
        </w:rPr>
        <w:t>④①⑥③②⑤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B</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【中大网校建造师考试网答案解析】本题考查的是填石路基施工技术。石方填筑堤八道工艺流程是：施工准备、填充装运、分层填筑、摊铺平整、振动碾压、检测签认、路基成型、路基整修。参见教材</w:t>
      </w:r>
      <w:r w:rsidRPr="00044DE8">
        <w:rPr>
          <w:rFonts w:ascii="Arial" w:hAnsi="Arial" w:cs="Arial"/>
          <w:color w:val="000000"/>
          <w:kern w:val="0"/>
          <w:sz w:val="23"/>
          <w:szCs w:val="23"/>
        </w:rPr>
        <w:t>P6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、某三级公路的一个控制点的标示为</w:t>
      </w:r>
      <w:r w:rsidRPr="00044DE8">
        <w:rPr>
          <w:rFonts w:ascii="Arial" w:hAnsi="Arial" w:cs="Arial"/>
          <w:color w:val="000000"/>
          <w:kern w:val="0"/>
          <w:sz w:val="23"/>
          <w:szCs w:val="23"/>
        </w:rPr>
        <w:t>BM5</w:t>
      </w:r>
      <w:r w:rsidRPr="00044DE8">
        <w:rPr>
          <w:rFonts w:ascii="Arial" w:hAnsi="Arial" w:cs="Arial" w:hint="eastAsia"/>
          <w:color w:val="000000"/>
          <w:kern w:val="0"/>
          <w:sz w:val="23"/>
          <w:szCs w:val="23"/>
        </w:rPr>
        <w:t>，中大建造师考试网根据《公路勘测细图》</w:t>
      </w:r>
      <w:r w:rsidRPr="00044DE8">
        <w:rPr>
          <w:rFonts w:ascii="Arial" w:hAnsi="Arial" w:cs="Arial"/>
          <w:color w:val="000000"/>
          <w:kern w:val="0"/>
          <w:sz w:val="23"/>
          <w:szCs w:val="23"/>
        </w:rPr>
        <w:t>(JTG/TC10-2007),</w:t>
      </w:r>
      <w:r w:rsidRPr="00044DE8">
        <w:rPr>
          <w:rFonts w:ascii="Arial" w:hAnsi="Arial" w:cs="Arial" w:hint="eastAsia"/>
          <w:color w:val="000000"/>
          <w:kern w:val="0"/>
          <w:sz w:val="23"/>
          <w:szCs w:val="23"/>
        </w:rPr>
        <w:t>该控制点是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水准点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平面控制点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曲线主点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爆破边界控制点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、软土地区路地填筑时，在软土层顶面铺砂垫层的主要作用是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浅层水平排水</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扩散应力分布</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减少沉降量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防冻胀</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【中大网校建造师考试网答案解析】本题考查的是软土地基处治施工技术。在软土层顶面铺砂垫层，主要起浅层水平排水作用。参见教材</w:t>
      </w:r>
      <w:r w:rsidRPr="00044DE8">
        <w:rPr>
          <w:rFonts w:ascii="Arial" w:hAnsi="Arial" w:cs="Arial"/>
          <w:color w:val="000000"/>
          <w:kern w:val="0"/>
          <w:sz w:val="23"/>
          <w:szCs w:val="23"/>
        </w:rPr>
        <w:t>P18</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、石方填筑路堤的工艺流程中包括：</w:t>
      </w:r>
      <w:r w:rsidRPr="00044DE8">
        <w:rPr>
          <w:rFonts w:ascii="宋体" w:hAnsi="宋体" w:cs="宋体" w:hint="eastAsia"/>
          <w:color w:val="000000"/>
          <w:kern w:val="0"/>
          <w:sz w:val="23"/>
          <w:szCs w:val="23"/>
        </w:rPr>
        <w:t>①</w:t>
      </w:r>
      <w:r w:rsidRPr="00044DE8">
        <w:rPr>
          <w:rFonts w:ascii="Arial" w:hAnsi="Arial" w:cs="Arial" w:hint="eastAsia"/>
          <w:color w:val="000000"/>
          <w:kern w:val="0"/>
          <w:sz w:val="23"/>
          <w:szCs w:val="23"/>
        </w:rPr>
        <w:t>分层填筑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②</w:t>
      </w:r>
      <w:r w:rsidRPr="00044DE8">
        <w:rPr>
          <w:rFonts w:ascii="Arial" w:hAnsi="Arial" w:cs="Arial" w:hint="eastAsia"/>
          <w:color w:val="000000"/>
          <w:kern w:val="0"/>
          <w:sz w:val="23"/>
          <w:szCs w:val="23"/>
        </w:rPr>
        <w:t>检测签认</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③</w:t>
      </w:r>
      <w:r w:rsidRPr="00044DE8">
        <w:rPr>
          <w:rFonts w:ascii="Arial" w:hAnsi="Arial" w:cs="Arial" w:hint="eastAsia"/>
          <w:color w:val="000000"/>
          <w:kern w:val="0"/>
          <w:sz w:val="23"/>
          <w:szCs w:val="23"/>
        </w:rPr>
        <w:t>震动碾压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④</w:t>
      </w:r>
      <w:r w:rsidRPr="00044DE8">
        <w:rPr>
          <w:rFonts w:ascii="Arial" w:hAnsi="Arial" w:cs="Arial" w:hint="eastAsia"/>
          <w:color w:val="000000"/>
          <w:kern w:val="0"/>
          <w:sz w:val="23"/>
          <w:szCs w:val="23"/>
        </w:rPr>
        <w:t>路基整休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⑤</w:t>
      </w:r>
      <w:r w:rsidRPr="00044DE8">
        <w:rPr>
          <w:rFonts w:ascii="Arial" w:hAnsi="Arial" w:cs="Arial" w:hint="eastAsia"/>
          <w:color w:val="000000"/>
          <w:kern w:val="0"/>
          <w:sz w:val="23"/>
          <w:szCs w:val="23"/>
        </w:rPr>
        <w:t>路基成型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⑥</w:t>
      </w:r>
      <w:r w:rsidRPr="00044DE8">
        <w:rPr>
          <w:rFonts w:ascii="Arial" w:hAnsi="Arial" w:cs="Arial" w:hint="eastAsia"/>
          <w:color w:val="000000"/>
          <w:kern w:val="0"/>
          <w:sz w:val="23"/>
          <w:szCs w:val="23"/>
        </w:rPr>
        <w:t>摊铺平整。其中正确的顺序是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宋体" w:hAnsi="宋体" w:cs="宋体" w:hint="eastAsia"/>
          <w:color w:val="000000"/>
          <w:kern w:val="0"/>
          <w:sz w:val="23"/>
          <w:szCs w:val="23"/>
        </w:rPr>
        <w:t>②①③⑥④⑤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宋体" w:hAnsi="宋体" w:cs="宋体" w:hint="eastAsia"/>
          <w:color w:val="000000"/>
          <w:kern w:val="0"/>
          <w:sz w:val="23"/>
          <w:szCs w:val="23"/>
        </w:rPr>
        <w:t>①⑥③②⑤④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宋体" w:hAnsi="宋体" w:cs="宋体" w:hint="eastAsia"/>
          <w:color w:val="000000"/>
          <w:kern w:val="0"/>
          <w:sz w:val="23"/>
          <w:szCs w:val="23"/>
        </w:rPr>
        <w:t>①⑥③④⑤②</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宋体" w:hAnsi="宋体" w:cs="宋体" w:hint="eastAsia"/>
          <w:color w:val="000000"/>
          <w:kern w:val="0"/>
          <w:sz w:val="23"/>
          <w:szCs w:val="23"/>
        </w:rPr>
        <w:t>④①⑥③②⑤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B</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【中大网校建造师考试网答案解析】本题考查的是填石路基施工技术。石方填筑堤八道工艺流程是：施工准备、填充装运、分层填筑、摊铺平整、振动碾压、检测签认、路基成型、路基整修。参见教材</w:t>
      </w:r>
      <w:r w:rsidRPr="00044DE8">
        <w:rPr>
          <w:rFonts w:ascii="Arial" w:hAnsi="Arial" w:cs="Arial"/>
          <w:color w:val="000000"/>
          <w:kern w:val="0"/>
          <w:sz w:val="23"/>
          <w:szCs w:val="23"/>
        </w:rPr>
        <w:t>P6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、某三级公路的一个控制点的标示为</w:t>
      </w:r>
      <w:r w:rsidRPr="00044DE8">
        <w:rPr>
          <w:rFonts w:ascii="Arial" w:hAnsi="Arial" w:cs="Arial"/>
          <w:color w:val="000000"/>
          <w:kern w:val="0"/>
          <w:sz w:val="23"/>
          <w:szCs w:val="23"/>
        </w:rPr>
        <w:t>BM5</w:t>
      </w:r>
      <w:r w:rsidRPr="00044DE8">
        <w:rPr>
          <w:rFonts w:ascii="Arial" w:hAnsi="Arial" w:cs="Arial" w:hint="eastAsia"/>
          <w:color w:val="000000"/>
          <w:kern w:val="0"/>
          <w:sz w:val="23"/>
          <w:szCs w:val="23"/>
        </w:rPr>
        <w:t>，中大建造师考试网根据《公路勘测细图》</w:t>
      </w:r>
      <w:r w:rsidRPr="00044DE8">
        <w:rPr>
          <w:rFonts w:ascii="Arial" w:hAnsi="Arial" w:cs="Arial"/>
          <w:color w:val="000000"/>
          <w:kern w:val="0"/>
          <w:sz w:val="23"/>
          <w:szCs w:val="23"/>
        </w:rPr>
        <w:t>(JTG/TC10-2007),</w:t>
      </w:r>
      <w:r w:rsidRPr="00044DE8">
        <w:rPr>
          <w:rFonts w:ascii="Arial" w:hAnsi="Arial" w:cs="Arial" w:hint="eastAsia"/>
          <w:color w:val="000000"/>
          <w:kern w:val="0"/>
          <w:sz w:val="23"/>
          <w:szCs w:val="23"/>
        </w:rPr>
        <w:t>该控制点是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水准点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平面控制点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曲线主点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爆破边界控制点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、软土地区路地填筑时，在软土层顶面铺砂垫层的主要作用是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浅层水平排水</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扩散应力分布</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减少沉降量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防冻胀</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【中大网校建造师考试网答案解析】本题考查的是软土地基处治施工技术。在软土层顶面铺砂垫层，主要起浅层水平排水作用。参见教材</w:t>
      </w:r>
      <w:r w:rsidRPr="00044DE8">
        <w:rPr>
          <w:rFonts w:ascii="Arial" w:hAnsi="Arial" w:cs="Arial"/>
          <w:color w:val="000000"/>
          <w:kern w:val="0"/>
          <w:sz w:val="23"/>
          <w:szCs w:val="23"/>
        </w:rPr>
        <w:t>P18</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、石方填筑路堤的工艺流程中包括：</w:t>
      </w:r>
      <w:r w:rsidRPr="00044DE8">
        <w:rPr>
          <w:rFonts w:ascii="宋体" w:hAnsi="宋体" w:cs="宋体" w:hint="eastAsia"/>
          <w:color w:val="000000"/>
          <w:kern w:val="0"/>
          <w:sz w:val="23"/>
          <w:szCs w:val="23"/>
        </w:rPr>
        <w:t>①</w:t>
      </w:r>
      <w:r w:rsidRPr="00044DE8">
        <w:rPr>
          <w:rFonts w:ascii="Arial" w:hAnsi="Arial" w:cs="Arial" w:hint="eastAsia"/>
          <w:color w:val="000000"/>
          <w:kern w:val="0"/>
          <w:sz w:val="23"/>
          <w:szCs w:val="23"/>
        </w:rPr>
        <w:t>分层填筑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②</w:t>
      </w:r>
      <w:r w:rsidRPr="00044DE8">
        <w:rPr>
          <w:rFonts w:ascii="Arial" w:hAnsi="Arial" w:cs="Arial" w:hint="eastAsia"/>
          <w:color w:val="000000"/>
          <w:kern w:val="0"/>
          <w:sz w:val="23"/>
          <w:szCs w:val="23"/>
        </w:rPr>
        <w:t>检测签认</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③</w:t>
      </w:r>
      <w:r w:rsidRPr="00044DE8">
        <w:rPr>
          <w:rFonts w:ascii="Arial" w:hAnsi="Arial" w:cs="Arial" w:hint="eastAsia"/>
          <w:color w:val="000000"/>
          <w:kern w:val="0"/>
          <w:sz w:val="23"/>
          <w:szCs w:val="23"/>
        </w:rPr>
        <w:t>震动碾压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④</w:t>
      </w:r>
      <w:r w:rsidRPr="00044DE8">
        <w:rPr>
          <w:rFonts w:ascii="Arial" w:hAnsi="Arial" w:cs="Arial" w:hint="eastAsia"/>
          <w:color w:val="000000"/>
          <w:kern w:val="0"/>
          <w:sz w:val="23"/>
          <w:szCs w:val="23"/>
        </w:rPr>
        <w:t>路基整休</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⑤</w:t>
      </w:r>
      <w:r w:rsidRPr="00044DE8">
        <w:rPr>
          <w:rFonts w:ascii="Arial" w:hAnsi="Arial" w:cs="Arial" w:hint="eastAsia"/>
          <w:color w:val="000000"/>
          <w:kern w:val="0"/>
          <w:sz w:val="23"/>
          <w:szCs w:val="23"/>
        </w:rPr>
        <w:t>路基成型</w:t>
      </w:r>
      <w:r w:rsidRPr="00044DE8">
        <w:rPr>
          <w:rFonts w:ascii="Arial" w:hAnsi="Arial" w:cs="Arial"/>
          <w:color w:val="000000"/>
          <w:kern w:val="0"/>
          <w:sz w:val="23"/>
          <w:szCs w:val="23"/>
        </w:rPr>
        <w:t>;</w:t>
      </w:r>
      <w:r w:rsidRPr="00044DE8">
        <w:rPr>
          <w:rFonts w:ascii="宋体" w:hAnsi="宋体" w:cs="宋体" w:hint="eastAsia"/>
          <w:color w:val="000000"/>
          <w:kern w:val="0"/>
          <w:sz w:val="23"/>
          <w:szCs w:val="23"/>
        </w:rPr>
        <w:t>⑥</w:t>
      </w:r>
      <w:r w:rsidRPr="00044DE8">
        <w:rPr>
          <w:rFonts w:ascii="Arial" w:hAnsi="Arial" w:cs="Arial" w:hint="eastAsia"/>
          <w:color w:val="000000"/>
          <w:kern w:val="0"/>
          <w:sz w:val="23"/>
          <w:szCs w:val="23"/>
        </w:rPr>
        <w:t>摊铺平整。其中正确的顺序是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宋体" w:hAnsi="宋体" w:cs="宋体" w:hint="eastAsia"/>
          <w:color w:val="000000"/>
          <w:kern w:val="0"/>
          <w:sz w:val="23"/>
          <w:szCs w:val="23"/>
        </w:rPr>
        <w:t>②①③⑥④⑤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宋体" w:hAnsi="宋体" w:cs="宋体" w:hint="eastAsia"/>
          <w:color w:val="000000"/>
          <w:kern w:val="0"/>
          <w:sz w:val="23"/>
          <w:szCs w:val="23"/>
        </w:rPr>
        <w:t>①⑥③②⑤④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宋体" w:hAnsi="宋体" w:cs="宋体" w:hint="eastAsia"/>
          <w:color w:val="000000"/>
          <w:kern w:val="0"/>
          <w:sz w:val="23"/>
          <w:szCs w:val="23"/>
        </w:rPr>
        <w:t>①⑥③④⑤②</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宋体" w:hAnsi="宋体" w:cs="宋体" w:hint="eastAsia"/>
          <w:color w:val="000000"/>
          <w:kern w:val="0"/>
          <w:sz w:val="23"/>
          <w:szCs w:val="23"/>
        </w:rPr>
        <w:t>④①⑥③②⑤</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B</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【中大网校建造师考试网答案解析】本题考查的是填石路基施工技术。石方填筑堤八道工艺流程是：施工准备、填充装运、分层填筑、摊铺平整、振动碾压、检测签认、路基成型、路基整修。参见教材</w:t>
      </w:r>
      <w:r w:rsidRPr="00044DE8">
        <w:rPr>
          <w:rFonts w:ascii="Arial" w:hAnsi="Arial" w:cs="Arial"/>
          <w:color w:val="000000"/>
          <w:kern w:val="0"/>
          <w:sz w:val="23"/>
          <w:szCs w:val="23"/>
        </w:rPr>
        <w:t>P6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、某三级公路的一个控制点的标示为</w:t>
      </w:r>
      <w:r w:rsidRPr="00044DE8">
        <w:rPr>
          <w:rFonts w:ascii="Arial" w:hAnsi="Arial" w:cs="Arial"/>
          <w:color w:val="000000"/>
          <w:kern w:val="0"/>
          <w:sz w:val="23"/>
          <w:szCs w:val="23"/>
        </w:rPr>
        <w:t>BM5</w:t>
      </w:r>
      <w:r w:rsidRPr="00044DE8">
        <w:rPr>
          <w:rFonts w:ascii="Arial" w:hAnsi="Arial" w:cs="Arial" w:hint="eastAsia"/>
          <w:color w:val="000000"/>
          <w:kern w:val="0"/>
          <w:sz w:val="23"/>
          <w:szCs w:val="23"/>
        </w:rPr>
        <w:t>，中大建造师考试网根据《公路勘测细图》</w:t>
      </w:r>
      <w:r w:rsidRPr="00044DE8">
        <w:rPr>
          <w:rFonts w:ascii="Arial" w:hAnsi="Arial" w:cs="Arial"/>
          <w:color w:val="000000"/>
          <w:kern w:val="0"/>
          <w:sz w:val="23"/>
          <w:szCs w:val="23"/>
        </w:rPr>
        <w:t>(JTG/TC10-2007),</w:t>
      </w:r>
      <w:r w:rsidRPr="00044DE8">
        <w:rPr>
          <w:rFonts w:ascii="Arial" w:hAnsi="Arial" w:cs="Arial" w:hint="eastAsia"/>
          <w:color w:val="000000"/>
          <w:kern w:val="0"/>
          <w:sz w:val="23"/>
          <w:szCs w:val="23"/>
        </w:rPr>
        <w:t>该控制点是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水准点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平面控制点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曲线主点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爆破边界控制点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、软土地区路地填筑时，在软土层顶面铺砂垫层的主要作用是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浅层水平排水</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扩散应力分布</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减少沉降量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防冻胀</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【中大网校建造师考试网答案解析】本题考查的是软土地基处治施工技术。在软土层顶面铺砂垫层，主要起浅层水平排水作用。参见教材</w:t>
      </w:r>
      <w:r w:rsidRPr="00044DE8">
        <w:rPr>
          <w:rFonts w:ascii="Arial" w:hAnsi="Arial" w:cs="Arial"/>
          <w:color w:val="000000"/>
          <w:kern w:val="0"/>
          <w:sz w:val="23"/>
          <w:szCs w:val="23"/>
        </w:rPr>
        <w:t>P18</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、下列水泥混凝土路面填缝料中，属于加热施工式填缝料的是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沥青橡胶类</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聚氯乙烯胶泥类</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硅树胶类</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氯丁橡胶类</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【中大网校建造师考试网答案解析】本题考查的是填缝料。常温施工式填缝料主要有聚</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氨</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酯、硅树脂类，氯丁橡胶、沥青橡胶类等。加热施工式填缝料主要有沥青玛蹄之类、橡胶类或改性沥青类等。</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5</w:t>
      </w:r>
      <w:r w:rsidRPr="00044DE8">
        <w:rPr>
          <w:rFonts w:ascii="Arial" w:hAnsi="Arial" w:cs="Arial" w:hint="eastAsia"/>
          <w:color w:val="000000"/>
          <w:kern w:val="0"/>
          <w:sz w:val="23"/>
          <w:szCs w:val="23"/>
        </w:rPr>
        <w:t>、沥青路面透层施工中，中大建造师考试网透层油洒布后待充分渗透，一般不少于</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后才能摊铺上层。</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A.12h</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B.24h</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C.36h</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D.48h</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B</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【中大网校建造师考试网答案解析】本题考查的是沥青路面透层施工技术。透层油洒布后待充分渗透，一般不少于</w:t>
      </w:r>
      <w:r w:rsidRPr="00044DE8">
        <w:rPr>
          <w:rFonts w:ascii="Arial" w:hAnsi="Arial" w:cs="Arial"/>
          <w:color w:val="000000"/>
          <w:kern w:val="0"/>
          <w:sz w:val="23"/>
          <w:szCs w:val="23"/>
        </w:rPr>
        <w:t>24h</w:t>
      </w:r>
      <w:r w:rsidRPr="00044DE8">
        <w:rPr>
          <w:rFonts w:ascii="Arial" w:hAnsi="Arial" w:cs="Arial" w:hint="eastAsia"/>
          <w:color w:val="000000"/>
          <w:kern w:val="0"/>
          <w:sz w:val="23"/>
          <w:szCs w:val="23"/>
        </w:rPr>
        <w:t>后才能铺上层。参见教材</w:t>
      </w:r>
      <w:r w:rsidRPr="00044DE8">
        <w:rPr>
          <w:rFonts w:ascii="Arial" w:hAnsi="Arial" w:cs="Arial"/>
          <w:color w:val="000000"/>
          <w:kern w:val="0"/>
          <w:sz w:val="23"/>
          <w:szCs w:val="23"/>
        </w:rPr>
        <w:t>P46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6</w:t>
      </w:r>
      <w:r w:rsidRPr="00044DE8">
        <w:rPr>
          <w:rFonts w:ascii="Arial" w:hAnsi="Arial" w:cs="Arial" w:hint="eastAsia"/>
          <w:color w:val="000000"/>
          <w:kern w:val="0"/>
          <w:sz w:val="23"/>
          <w:szCs w:val="23"/>
        </w:rPr>
        <w:t>、某简支空心板梁桥桥面高</w:t>
      </w:r>
      <w:r w:rsidRPr="00044DE8">
        <w:rPr>
          <w:rFonts w:ascii="Arial" w:hAnsi="Arial" w:cs="Arial"/>
          <w:color w:val="000000"/>
          <w:kern w:val="0"/>
          <w:sz w:val="23"/>
          <w:szCs w:val="23"/>
        </w:rPr>
        <w:t>21.75m</w:t>
      </w:r>
      <w:r w:rsidRPr="00044DE8">
        <w:rPr>
          <w:rFonts w:ascii="Arial" w:hAnsi="Arial" w:cs="Arial" w:hint="eastAsia"/>
          <w:color w:val="000000"/>
          <w:kern w:val="0"/>
          <w:sz w:val="23"/>
          <w:szCs w:val="23"/>
        </w:rPr>
        <w:t>，板厚</w:t>
      </w:r>
      <w:r w:rsidRPr="00044DE8">
        <w:rPr>
          <w:rFonts w:ascii="Arial" w:hAnsi="Arial" w:cs="Arial"/>
          <w:color w:val="000000"/>
          <w:kern w:val="0"/>
          <w:sz w:val="23"/>
          <w:szCs w:val="23"/>
        </w:rPr>
        <w:t>60cm</w:t>
      </w:r>
      <w:r w:rsidRPr="00044DE8">
        <w:rPr>
          <w:rFonts w:ascii="Arial" w:hAnsi="Arial" w:cs="Arial" w:hint="eastAsia"/>
          <w:color w:val="000000"/>
          <w:kern w:val="0"/>
          <w:sz w:val="23"/>
          <w:szCs w:val="23"/>
        </w:rPr>
        <w:t>，桥面铺装厚</w:t>
      </w:r>
      <w:r w:rsidRPr="00044DE8">
        <w:rPr>
          <w:rFonts w:ascii="Arial" w:hAnsi="Arial" w:cs="Arial"/>
          <w:color w:val="000000"/>
          <w:kern w:val="0"/>
          <w:sz w:val="23"/>
          <w:szCs w:val="23"/>
        </w:rPr>
        <w:t>12cm</w:t>
      </w:r>
      <w:r w:rsidRPr="00044DE8">
        <w:rPr>
          <w:rFonts w:ascii="Arial" w:hAnsi="Arial" w:cs="Arial" w:hint="eastAsia"/>
          <w:color w:val="000000"/>
          <w:kern w:val="0"/>
          <w:sz w:val="23"/>
          <w:szCs w:val="23"/>
        </w:rPr>
        <w:t>，设计洪水位标高</w:t>
      </w:r>
      <w:r w:rsidRPr="00044DE8">
        <w:rPr>
          <w:rFonts w:ascii="Arial" w:hAnsi="Arial" w:cs="Arial"/>
          <w:color w:val="000000"/>
          <w:kern w:val="0"/>
          <w:sz w:val="23"/>
          <w:szCs w:val="23"/>
        </w:rPr>
        <w:t>16.5m</w:t>
      </w:r>
      <w:r w:rsidRPr="00044DE8">
        <w:rPr>
          <w:rFonts w:ascii="Arial" w:hAnsi="Arial" w:cs="Arial" w:hint="eastAsia"/>
          <w:color w:val="000000"/>
          <w:kern w:val="0"/>
          <w:sz w:val="23"/>
          <w:szCs w:val="23"/>
        </w:rPr>
        <w:t>，施工水位标高</w:t>
      </w:r>
      <w:r w:rsidRPr="00044DE8">
        <w:rPr>
          <w:rFonts w:ascii="Arial" w:hAnsi="Arial" w:cs="Arial"/>
          <w:color w:val="000000"/>
          <w:kern w:val="0"/>
          <w:sz w:val="23"/>
          <w:szCs w:val="23"/>
        </w:rPr>
        <w:t>12.25m</w:t>
      </w:r>
      <w:r w:rsidRPr="00044DE8">
        <w:rPr>
          <w:rFonts w:ascii="Arial" w:hAnsi="Arial" w:cs="Arial" w:hint="eastAsia"/>
          <w:color w:val="000000"/>
          <w:kern w:val="0"/>
          <w:sz w:val="23"/>
          <w:szCs w:val="23"/>
        </w:rPr>
        <w:t>，低水位标高</w:t>
      </w:r>
      <w:r w:rsidRPr="00044DE8">
        <w:rPr>
          <w:rFonts w:ascii="Arial" w:hAnsi="Arial" w:cs="Arial"/>
          <w:color w:val="000000"/>
          <w:kern w:val="0"/>
          <w:sz w:val="23"/>
          <w:szCs w:val="23"/>
        </w:rPr>
        <w:t>7.8m</w:t>
      </w:r>
      <w:r w:rsidRPr="00044DE8">
        <w:rPr>
          <w:rFonts w:ascii="Arial" w:hAnsi="Arial" w:cs="Arial" w:hint="eastAsia"/>
          <w:color w:val="000000"/>
          <w:kern w:val="0"/>
          <w:sz w:val="23"/>
          <w:szCs w:val="23"/>
        </w:rPr>
        <w:t>，则该桥梁高度为</w:t>
      </w:r>
      <w:r w:rsidRPr="00044DE8">
        <w:rPr>
          <w:rFonts w:ascii="Arial" w:hAnsi="Arial" w:cs="Arial"/>
          <w:color w:val="000000"/>
          <w:kern w:val="0"/>
          <w:sz w:val="23"/>
          <w:szCs w:val="23"/>
        </w:rPr>
        <w:t>()m</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A.5.25</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B.9.5</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C.13.23</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D.13.95</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【中大网校建造师考试网答案解析】本题考查的是桥梁的组成。桥高，是指桥面与低水位之间的高差，或为桥面与桥下线路路面之间的距离。</w:t>
      </w:r>
      <w:r w:rsidRPr="00044DE8">
        <w:rPr>
          <w:rFonts w:ascii="Arial" w:hAnsi="Arial" w:cs="Arial"/>
          <w:color w:val="000000"/>
          <w:kern w:val="0"/>
          <w:sz w:val="23"/>
          <w:szCs w:val="23"/>
        </w:rPr>
        <w:t>21.75-7.8=13.95m</w:t>
      </w:r>
      <w:r w:rsidRPr="00044DE8">
        <w:rPr>
          <w:rFonts w:ascii="Arial" w:hAnsi="Arial" w:cs="Arial" w:hint="eastAsia"/>
          <w:color w:val="000000"/>
          <w:kern w:val="0"/>
          <w:sz w:val="23"/>
          <w:szCs w:val="23"/>
        </w:rPr>
        <w:t>。参见教材</w:t>
      </w:r>
      <w:r w:rsidRPr="00044DE8">
        <w:rPr>
          <w:rFonts w:ascii="Arial" w:hAnsi="Arial" w:cs="Arial"/>
          <w:color w:val="000000"/>
          <w:kern w:val="0"/>
          <w:sz w:val="23"/>
          <w:szCs w:val="23"/>
        </w:rPr>
        <w:t>P89</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7</w:t>
      </w:r>
      <w:r w:rsidRPr="00044DE8">
        <w:rPr>
          <w:rFonts w:ascii="Arial" w:hAnsi="Arial" w:cs="Arial" w:hint="eastAsia"/>
          <w:color w:val="000000"/>
          <w:kern w:val="0"/>
          <w:sz w:val="23"/>
          <w:szCs w:val="23"/>
        </w:rPr>
        <w:t>、桥梁浅挖基坑施工中，当土质较差且有较严重流沙现象时，宜采用</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排水。</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井点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集水坑</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板桩法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帷幕法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【中大网校建造师考试网答案解析】本题考查的是明挖扩大基础施工。当兔子较差有严重流沙现象，地下水位较高，挖基较深，坑壁不稳定，用普通排水法难以解决时，可以采用井点排水法。参见教材</w:t>
      </w:r>
      <w:r w:rsidRPr="00044DE8">
        <w:rPr>
          <w:rFonts w:ascii="Arial" w:hAnsi="Arial" w:cs="Arial"/>
          <w:color w:val="000000"/>
          <w:kern w:val="0"/>
          <w:sz w:val="23"/>
          <w:szCs w:val="23"/>
        </w:rPr>
        <w:t>P92</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8</w:t>
      </w:r>
      <w:r w:rsidRPr="00044DE8">
        <w:rPr>
          <w:rFonts w:ascii="Arial" w:hAnsi="Arial" w:cs="Arial" w:hint="eastAsia"/>
          <w:color w:val="000000"/>
          <w:kern w:val="0"/>
          <w:sz w:val="23"/>
          <w:szCs w:val="23"/>
        </w:rPr>
        <w:t>、浇筑箱梁混凝土时，对箱梁腹板与底板及顶板连接处的承托部位，不适合采用的振捣设备</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插入式振动器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附着式振动器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平板式振动器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振捣帮</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【中大网校建造师考试网答案解析】本题考查的是预应力混凝土。浇筑混凝土时，宜根据结构的不同形式选用插入式、附着式或平板式等振动器进行振捣。参见教材</w:t>
      </w:r>
      <w:r w:rsidRPr="00044DE8">
        <w:rPr>
          <w:rFonts w:ascii="Arial" w:hAnsi="Arial" w:cs="Arial"/>
          <w:color w:val="000000"/>
          <w:kern w:val="0"/>
          <w:sz w:val="23"/>
          <w:szCs w:val="23"/>
        </w:rPr>
        <w:t>P120</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9</w:t>
      </w:r>
      <w:r w:rsidRPr="00044DE8">
        <w:rPr>
          <w:rFonts w:ascii="Arial" w:hAnsi="Arial" w:cs="Arial" w:hint="eastAsia"/>
          <w:color w:val="000000"/>
          <w:kern w:val="0"/>
          <w:sz w:val="23"/>
          <w:szCs w:val="23"/>
        </w:rPr>
        <w:t>、明洞主要分为拱式明洞和</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明洞两类。</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端墙式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棚式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环框式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遮光式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B</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【中大网校建造师考试网答案解析】本题考查的是隧道结构组成。中大建造师考试网明洞主要分为拱式明洞和棚式明洞两大类。参见教材</w:t>
      </w:r>
      <w:r w:rsidRPr="00044DE8">
        <w:rPr>
          <w:rFonts w:ascii="Arial" w:hAnsi="Arial" w:cs="Arial"/>
          <w:color w:val="000000"/>
          <w:kern w:val="0"/>
          <w:sz w:val="23"/>
          <w:szCs w:val="23"/>
        </w:rPr>
        <w:t>P134</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10</w:t>
      </w:r>
      <w:r w:rsidRPr="00044DE8">
        <w:rPr>
          <w:rFonts w:ascii="Arial" w:hAnsi="Arial" w:cs="Arial" w:hint="eastAsia"/>
          <w:color w:val="000000"/>
          <w:kern w:val="0"/>
          <w:sz w:val="23"/>
          <w:szCs w:val="23"/>
        </w:rPr>
        <w:t>、隧道浅埋段施工严禁才用的方法是</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单侧壁导坑法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双侧壁导坑法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全断面法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留核心土开挖法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C</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【中大网校建造师考试网答案解析】本题考查的是山岭隧道施工技术。隧道浅埋段施工，严禁才用全断面法开挖。参见教材</w:t>
      </w:r>
      <w:r w:rsidRPr="00044DE8">
        <w:rPr>
          <w:rFonts w:ascii="Arial" w:hAnsi="Arial" w:cs="Arial"/>
          <w:color w:val="000000"/>
          <w:kern w:val="0"/>
          <w:sz w:val="23"/>
          <w:szCs w:val="23"/>
        </w:rPr>
        <w:t>P137</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11</w:t>
      </w:r>
      <w:r w:rsidRPr="00044DE8">
        <w:rPr>
          <w:rFonts w:ascii="Arial" w:hAnsi="Arial" w:cs="Arial" w:hint="eastAsia"/>
          <w:color w:val="000000"/>
          <w:kern w:val="0"/>
          <w:sz w:val="23"/>
          <w:szCs w:val="23"/>
        </w:rPr>
        <w:t>、护栏按结构可分为缆索护栏、波形梁护栏、混领土护栏，其中，波形梁护栏板又分为双波和</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两种。</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半波</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单波</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三波</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四波</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C</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【中大网校建造师考试网答案解析】本题考查的是各种交通安全设施的功能与构成。波形梁护栏又分为双波和三波两种。参见。参见教材</w:t>
      </w:r>
      <w:r w:rsidRPr="00044DE8">
        <w:rPr>
          <w:rFonts w:ascii="Arial" w:hAnsi="Arial" w:cs="Arial"/>
          <w:color w:val="000000"/>
          <w:kern w:val="0"/>
          <w:sz w:val="23"/>
          <w:szCs w:val="23"/>
        </w:rPr>
        <w:t>P146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12</w:t>
      </w:r>
      <w:r w:rsidRPr="00044DE8">
        <w:rPr>
          <w:rFonts w:ascii="Arial" w:hAnsi="Arial" w:cs="Arial" w:hint="eastAsia"/>
          <w:color w:val="000000"/>
          <w:kern w:val="0"/>
          <w:sz w:val="23"/>
          <w:szCs w:val="23"/>
        </w:rPr>
        <w:t>、在工程管理曲线中，当实际支付线低于计划线时，表明</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进度延误</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进度提前</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成本节约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成本超支</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【中大网校建造师考试网答案解析】本题考查的是工程进度计划的编制。实际支付线高于计划线则实际进度快于计划，否则慢。参见教材</w:t>
      </w:r>
      <w:r w:rsidRPr="00044DE8">
        <w:rPr>
          <w:rFonts w:ascii="Arial" w:hAnsi="Arial" w:cs="Arial"/>
          <w:color w:val="000000"/>
          <w:kern w:val="0"/>
          <w:sz w:val="23"/>
          <w:szCs w:val="23"/>
        </w:rPr>
        <w:t>P155</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13</w:t>
      </w:r>
      <w:r w:rsidRPr="00044DE8">
        <w:rPr>
          <w:rFonts w:ascii="Arial" w:hAnsi="Arial" w:cs="Arial" w:hint="eastAsia"/>
          <w:color w:val="000000"/>
          <w:kern w:val="0"/>
          <w:sz w:val="23"/>
          <w:szCs w:val="23"/>
        </w:rPr>
        <w:t>、工程质量检验评分应以</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为单元，采用百分制进行。</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单项工程</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单位工程</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部分工程</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分项工程</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【中大网校建造师考试网答案解析】本题考查的是工程质量控制方法。</w:t>
      </w:r>
      <w:r w:rsidRPr="00044DE8">
        <w:rPr>
          <w:rFonts w:ascii="Arial" w:hAnsi="Arial" w:cs="Arial"/>
          <w:color w:val="000000"/>
          <w:kern w:val="0"/>
          <w:sz w:val="23"/>
          <w:szCs w:val="23"/>
        </w:rPr>
        <w:t>[123jzs.com]</w:t>
      </w:r>
      <w:r w:rsidRPr="00044DE8">
        <w:rPr>
          <w:rFonts w:ascii="Arial" w:hAnsi="Arial" w:cs="Arial" w:hint="eastAsia"/>
          <w:color w:val="000000"/>
          <w:kern w:val="0"/>
          <w:sz w:val="23"/>
          <w:szCs w:val="23"/>
        </w:rPr>
        <w:t>工程质量检验评分以分项工程为单元，采用</w:t>
      </w:r>
      <w:r w:rsidRPr="00044DE8">
        <w:rPr>
          <w:rFonts w:ascii="Arial" w:hAnsi="Arial" w:cs="Arial"/>
          <w:color w:val="000000"/>
          <w:kern w:val="0"/>
          <w:sz w:val="23"/>
          <w:szCs w:val="23"/>
        </w:rPr>
        <w:t>100</w:t>
      </w:r>
      <w:r w:rsidRPr="00044DE8">
        <w:rPr>
          <w:rFonts w:ascii="Arial" w:hAnsi="Arial" w:cs="Arial" w:hint="eastAsia"/>
          <w:color w:val="000000"/>
          <w:kern w:val="0"/>
          <w:sz w:val="23"/>
          <w:szCs w:val="23"/>
        </w:rPr>
        <w:t>分制进行。参见教材</w:t>
      </w:r>
      <w:r w:rsidRPr="00044DE8">
        <w:rPr>
          <w:rFonts w:ascii="Arial" w:hAnsi="Arial" w:cs="Arial"/>
          <w:color w:val="000000"/>
          <w:kern w:val="0"/>
          <w:sz w:val="23"/>
          <w:szCs w:val="23"/>
        </w:rPr>
        <w:t>P165</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14</w:t>
      </w:r>
      <w:r w:rsidRPr="00044DE8">
        <w:rPr>
          <w:rFonts w:ascii="Arial" w:hAnsi="Arial" w:cs="Arial" w:hint="eastAsia"/>
          <w:color w:val="000000"/>
          <w:kern w:val="0"/>
          <w:sz w:val="23"/>
          <w:szCs w:val="23"/>
        </w:rPr>
        <w:t>、危险源的风险评价通常采用</w:t>
      </w:r>
      <w:r w:rsidRPr="00044DE8">
        <w:rPr>
          <w:rFonts w:ascii="Arial" w:hAnsi="Arial" w:cs="Arial"/>
          <w:color w:val="000000"/>
          <w:kern w:val="0"/>
          <w:sz w:val="23"/>
          <w:szCs w:val="23"/>
        </w:rPr>
        <w:t>D=L×E×C</w:t>
      </w:r>
      <w:r w:rsidRPr="00044DE8">
        <w:rPr>
          <w:rFonts w:ascii="Arial" w:hAnsi="Arial" w:cs="Arial" w:hint="eastAsia"/>
          <w:color w:val="000000"/>
          <w:kern w:val="0"/>
          <w:sz w:val="23"/>
          <w:szCs w:val="23"/>
        </w:rPr>
        <w:t>来进行判断，该种方法称为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头脑风暴法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德尔菲法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作业条件危险评价法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事故树法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C</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【中大网校建造师考试网答案解析】本题考查的是工程安全管理的原则。对于危险的风险评价通常采用作业条件危险性评价法</w:t>
      </w:r>
      <w:r w:rsidRPr="00044DE8">
        <w:rPr>
          <w:rFonts w:ascii="Arial" w:hAnsi="Arial" w:cs="Arial"/>
          <w:color w:val="000000"/>
          <w:kern w:val="0"/>
          <w:sz w:val="23"/>
          <w:szCs w:val="23"/>
        </w:rPr>
        <w:t>(LEC</w:t>
      </w:r>
      <w:r w:rsidRPr="00044DE8">
        <w:rPr>
          <w:rFonts w:ascii="Arial" w:hAnsi="Arial" w:cs="Arial" w:hint="eastAsia"/>
          <w:color w:val="000000"/>
          <w:kern w:val="0"/>
          <w:sz w:val="23"/>
          <w:szCs w:val="23"/>
        </w:rPr>
        <w:t>法</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进行判断。参见教材</w:t>
      </w:r>
      <w:r w:rsidRPr="00044DE8">
        <w:rPr>
          <w:rFonts w:ascii="Arial" w:hAnsi="Arial" w:cs="Arial"/>
          <w:color w:val="000000"/>
          <w:kern w:val="0"/>
          <w:sz w:val="23"/>
          <w:szCs w:val="23"/>
        </w:rPr>
        <w:t>P186</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15</w:t>
      </w:r>
      <w:r w:rsidRPr="00044DE8">
        <w:rPr>
          <w:rFonts w:ascii="Arial" w:hAnsi="Arial" w:cs="Arial" w:hint="eastAsia"/>
          <w:color w:val="000000"/>
          <w:kern w:val="0"/>
          <w:sz w:val="23"/>
          <w:szCs w:val="23"/>
        </w:rPr>
        <w:t>、关于沥青路面施工安全要求的说法，错误的是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施工现场应配有医务人员</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摊铺时。摊铺机下坡严禁换挡，上坡可换挡</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不许站在运输车后用铣等工具往下捅沥青混合料</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可用柴油机清洗铺机</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B</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【中大网校建造师考试网答案解析】本题考查的是陆上作业安全技术要求。选项</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正确的表述应为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换挡必须在摊铺机完全停止后进行</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。参见教材</w:t>
      </w:r>
      <w:r w:rsidRPr="00044DE8">
        <w:rPr>
          <w:rFonts w:ascii="Arial" w:hAnsi="Arial" w:cs="Arial"/>
          <w:color w:val="000000"/>
          <w:kern w:val="0"/>
          <w:sz w:val="23"/>
          <w:szCs w:val="23"/>
        </w:rPr>
        <w:t>P194</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16</w:t>
      </w:r>
      <w:r w:rsidRPr="00044DE8">
        <w:rPr>
          <w:rFonts w:ascii="Arial" w:hAnsi="Arial" w:cs="Arial" w:hint="eastAsia"/>
          <w:color w:val="000000"/>
          <w:kern w:val="0"/>
          <w:sz w:val="23"/>
          <w:szCs w:val="23"/>
        </w:rPr>
        <w:t>、根据《公路工程标准施工招标文件》，以下情形不会作为废标</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投标报价或调整函中报价超过招标人公布的投标控制价上限</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投标文件字迹潦草、模糊、无法辨认</w:t>
      </w:r>
      <w:r w:rsidRPr="00044DE8">
        <w:rPr>
          <w:rFonts w:ascii="Arial" w:hAnsi="Arial" w:cs="Arial"/>
          <w:color w:val="000000"/>
          <w:kern w:val="0"/>
          <w:sz w:val="23"/>
          <w:szCs w:val="23"/>
        </w:rPr>
        <w:t>[123jzs.com]</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投标报价大写金额与小写金额不相符，但投标人同意修正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投标人未在投标函上填写投标总价</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C</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w:t>
      </w:r>
      <w:r w:rsidRPr="00044DE8">
        <w:rPr>
          <w:rFonts w:ascii="Arial" w:hAnsi="Arial" w:cs="Arial"/>
          <w:color w:val="000000"/>
          <w:kern w:val="0"/>
          <w:sz w:val="23"/>
          <w:szCs w:val="23"/>
        </w:rPr>
        <w:t>G</w:t>
      </w:r>
      <w:r w:rsidRPr="00044DE8">
        <w:rPr>
          <w:rFonts w:ascii="Arial" w:hAnsi="Arial" w:cs="Arial" w:hint="eastAsia"/>
          <w:color w:val="000000"/>
          <w:kern w:val="0"/>
          <w:sz w:val="23"/>
          <w:szCs w:val="23"/>
        </w:rPr>
        <w:t>公路工程施工招标投标管理的相关规定。选项</w:t>
      </w:r>
      <w:r w:rsidRPr="00044DE8">
        <w:rPr>
          <w:rFonts w:ascii="Arial" w:hAnsi="Arial" w:cs="Arial"/>
          <w:color w:val="000000"/>
          <w:kern w:val="0"/>
          <w:sz w:val="23"/>
          <w:szCs w:val="23"/>
        </w:rPr>
        <w:t>ABD</w:t>
      </w:r>
      <w:r w:rsidRPr="00044DE8">
        <w:rPr>
          <w:rFonts w:ascii="Arial" w:hAnsi="Arial" w:cs="Arial" w:hint="eastAsia"/>
          <w:color w:val="000000"/>
          <w:kern w:val="0"/>
          <w:sz w:val="23"/>
          <w:szCs w:val="23"/>
        </w:rPr>
        <w:t>都是废标的情形。参见教材</w:t>
      </w:r>
      <w:r w:rsidRPr="00044DE8">
        <w:rPr>
          <w:rFonts w:ascii="Arial" w:hAnsi="Arial" w:cs="Arial"/>
          <w:color w:val="000000"/>
          <w:kern w:val="0"/>
          <w:sz w:val="23"/>
          <w:szCs w:val="23"/>
        </w:rPr>
        <w:t>P217</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P310</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17</w:t>
      </w:r>
      <w:r w:rsidRPr="00044DE8">
        <w:rPr>
          <w:rFonts w:ascii="Arial" w:hAnsi="Arial" w:cs="Arial" w:hint="eastAsia"/>
          <w:color w:val="000000"/>
          <w:kern w:val="0"/>
          <w:sz w:val="23"/>
          <w:szCs w:val="23"/>
        </w:rPr>
        <w:t>、根据《公路工程施工分包分包管理办法》，分包工程最初支付申请应由甲在合同约定的时间，向乙报送该阶段施工的付款清单。上述甲乙分别为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甲为分包人、乙为承包人</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甲为承包人、乙为监理</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甲为分包人、乙为监理</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甲为承包人、乙为业主</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【中大网校建造师考试网答案解析】本题考查的是公路工程分包合同。分包工程的支付，应由分包人在合同约定的时间，向承包人报送该阶段施工的付款申请单。参见教材</w:t>
      </w:r>
      <w:r w:rsidRPr="00044DE8">
        <w:rPr>
          <w:rFonts w:ascii="Arial" w:hAnsi="Arial" w:cs="Arial"/>
          <w:color w:val="000000"/>
          <w:kern w:val="0"/>
          <w:sz w:val="23"/>
          <w:szCs w:val="23"/>
        </w:rPr>
        <w:t>P240</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18</w:t>
      </w:r>
      <w:r w:rsidRPr="00044DE8">
        <w:rPr>
          <w:rFonts w:ascii="Arial" w:hAnsi="Arial" w:cs="Arial" w:hint="eastAsia"/>
          <w:color w:val="000000"/>
          <w:kern w:val="0"/>
          <w:sz w:val="23"/>
          <w:szCs w:val="23"/>
        </w:rPr>
        <w:t>、水泥混凝土拌和站原材料仓的容量应满足</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A.24h</w:t>
      </w:r>
      <w:r w:rsidRPr="00044DE8">
        <w:rPr>
          <w:rFonts w:ascii="Arial" w:hAnsi="Arial" w:cs="Arial" w:hint="eastAsia"/>
          <w:color w:val="000000"/>
          <w:kern w:val="0"/>
          <w:sz w:val="23"/>
          <w:szCs w:val="23"/>
        </w:rPr>
        <w:t>连续施工的需要</w:t>
      </w:r>
      <w:r w:rsidRPr="00044DE8">
        <w:rPr>
          <w:rFonts w:ascii="Arial" w:hAnsi="Arial" w:cs="Arial"/>
          <w:color w:val="000000"/>
          <w:kern w:val="0"/>
          <w:sz w:val="23"/>
          <w:szCs w:val="23"/>
        </w:rPr>
        <w:t>[123jzs.com]</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周最大浇筑量的需要</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月最大浇筑量的需要</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最大单批次连续施工的需要</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【中大网校建造师考试网答案解析】本题考察的是施工现场主要临时工程。料仓的容量应满足最大单批次连续施工的需要。参见教材</w:t>
      </w:r>
      <w:r w:rsidRPr="00044DE8">
        <w:rPr>
          <w:rFonts w:ascii="Arial" w:hAnsi="Arial" w:cs="Arial"/>
          <w:color w:val="000000"/>
          <w:kern w:val="0"/>
          <w:sz w:val="23"/>
          <w:szCs w:val="23"/>
        </w:rPr>
        <w:t>P250</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19</w:t>
      </w:r>
      <w:r w:rsidRPr="00044DE8">
        <w:rPr>
          <w:rFonts w:ascii="Arial" w:hAnsi="Arial" w:cs="Arial" w:hint="eastAsia"/>
          <w:color w:val="000000"/>
          <w:kern w:val="0"/>
          <w:sz w:val="23"/>
          <w:szCs w:val="23"/>
        </w:rPr>
        <w:t>、关于</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平安工地</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考核评价的说法，错误的是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考核评价应遵循</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分级管理、属地负责</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的原则</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考核评价结果分为优秀、达标、不达标三个等级</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考核评价结果纳入企业安全生产信用记录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施工单位对考核评价结果负主题责任</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【中大网校建造师考试网答案解析】本题考察的是公路建设市场管理的相关规定。施工单位对本合同段创建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平安工地</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及考核评价结果负主要责任。参见教材</w:t>
      </w:r>
      <w:r w:rsidRPr="00044DE8">
        <w:rPr>
          <w:rFonts w:ascii="Arial" w:hAnsi="Arial" w:cs="Arial"/>
          <w:color w:val="000000"/>
          <w:kern w:val="0"/>
          <w:sz w:val="23"/>
          <w:szCs w:val="23"/>
        </w:rPr>
        <w:t>P301~302</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20</w:t>
      </w:r>
      <w:r w:rsidRPr="00044DE8">
        <w:rPr>
          <w:rFonts w:ascii="Arial" w:hAnsi="Arial" w:cs="Arial" w:hint="eastAsia"/>
          <w:color w:val="000000"/>
          <w:kern w:val="0"/>
          <w:sz w:val="23"/>
          <w:szCs w:val="23"/>
        </w:rPr>
        <w:t>、某工程项目发生了工程质量事故，造成</w:t>
      </w:r>
      <w:r w:rsidRPr="00044DE8">
        <w:rPr>
          <w:rFonts w:ascii="Arial" w:hAnsi="Arial" w:cs="Arial"/>
          <w:color w:val="000000"/>
          <w:kern w:val="0"/>
          <w:sz w:val="23"/>
          <w:szCs w:val="23"/>
        </w:rPr>
        <w:t>2</w:t>
      </w:r>
      <w:r w:rsidRPr="00044DE8">
        <w:rPr>
          <w:rFonts w:ascii="Arial" w:hAnsi="Arial" w:cs="Arial" w:hint="eastAsia"/>
          <w:color w:val="000000"/>
          <w:kern w:val="0"/>
          <w:sz w:val="23"/>
          <w:szCs w:val="23"/>
        </w:rPr>
        <w:t>人死亡，直接经济损失</w:t>
      </w:r>
      <w:r w:rsidRPr="00044DE8">
        <w:rPr>
          <w:rFonts w:ascii="Arial" w:hAnsi="Arial" w:cs="Arial"/>
          <w:color w:val="000000"/>
          <w:kern w:val="0"/>
          <w:sz w:val="23"/>
          <w:szCs w:val="23"/>
        </w:rPr>
        <w:t>600</w:t>
      </w:r>
      <w:r w:rsidRPr="00044DE8">
        <w:rPr>
          <w:rFonts w:ascii="Arial" w:hAnsi="Arial" w:cs="Arial" w:hint="eastAsia"/>
          <w:color w:val="000000"/>
          <w:kern w:val="0"/>
          <w:sz w:val="23"/>
          <w:szCs w:val="23"/>
        </w:rPr>
        <w:t>万元，该事故的等级是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一级一般质量事故</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一级重大质量事故</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二级重大质量事故</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三级重大质量事故</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C</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【中大网校建造师考试网答案解析】本题参考的是公路工程质量事故的分类及分级标准。具备下列条件之一者为二级重大质量事故：死亡</w:t>
      </w:r>
      <w:r w:rsidRPr="00044DE8">
        <w:rPr>
          <w:rFonts w:ascii="Arial" w:hAnsi="Arial" w:cs="Arial"/>
          <w:color w:val="000000"/>
          <w:kern w:val="0"/>
          <w:sz w:val="23"/>
          <w:szCs w:val="23"/>
        </w:rPr>
        <w:t>10</w:t>
      </w:r>
      <w:r w:rsidRPr="00044DE8">
        <w:rPr>
          <w:rFonts w:ascii="Arial" w:hAnsi="Arial" w:cs="Arial" w:hint="eastAsia"/>
          <w:color w:val="000000"/>
          <w:kern w:val="0"/>
          <w:sz w:val="23"/>
          <w:szCs w:val="23"/>
        </w:rPr>
        <w:t>人以上，</w:t>
      </w:r>
      <w:r w:rsidRPr="00044DE8">
        <w:rPr>
          <w:rFonts w:ascii="Arial" w:hAnsi="Arial" w:cs="Arial"/>
          <w:color w:val="000000"/>
          <w:kern w:val="0"/>
          <w:sz w:val="23"/>
          <w:szCs w:val="23"/>
        </w:rPr>
        <w:t>29</w:t>
      </w:r>
      <w:r w:rsidRPr="00044DE8">
        <w:rPr>
          <w:rFonts w:ascii="Arial" w:hAnsi="Arial" w:cs="Arial" w:hint="eastAsia"/>
          <w:color w:val="000000"/>
          <w:kern w:val="0"/>
          <w:sz w:val="23"/>
          <w:szCs w:val="23"/>
        </w:rPr>
        <w:t>人以下</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直接经济损失</w:t>
      </w:r>
      <w:r w:rsidRPr="00044DE8">
        <w:rPr>
          <w:rFonts w:ascii="Arial" w:hAnsi="Arial" w:cs="Arial"/>
          <w:color w:val="000000"/>
          <w:kern w:val="0"/>
          <w:sz w:val="23"/>
          <w:szCs w:val="23"/>
        </w:rPr>
        <w:t>500</w:t>
      </w:r>
      <w:r w:rsidRPr="00044DE8">
        <w:rPr>
          <w:rFonts w:ascii="Arial" w:hAnsi="Arial" w:cs="Arial" w:hint="eastAsia"/>
          <w:color w:val="000000"/>
          <w:kern w:val="0"/>
          <w:sz w:val="23"/>
          <w:szCs w:val="23"/>
        </w:rPr>
        <w:t>万元以上，不满</w:t>
      </w:r>
      <w:r w:rsidRPr="00044DE8">
        <w:rPr>
          <w:rFonts w:ascii="Arial" w:hAnsi="Arial" w:cs="Arial"/>
          <w:color w:val="000000"/>
          <w:kern w:val="0"/>
          <w:sz w:val="23"/>
          <w:szCs w:val="23"/>
        </w:rPr>
        <w:t>1000</w:t>
      </w:r>
      <w:r w:rsidRPr="00044DE8">
        <w:rPr>
          <w:rFonts w:ascii="Arial" w:hAnsi="Arial" w:cs="Arial" w:hint="eastAsia"/>
          <w:color w:val="000000"/>
          <w:kern w:val="0"/>
          <w:sz w:val="23"/>
          <w:szCs w:val="23"/>
        </w:rPr>
        <w:t>万元</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大型桥梁主体结构垮塌。参见教材</w:t>
      </w:r>
      <w:r w:rsidRPr="00044DE8">
        <w:rPr>
          <w:rFonts w:ascii="Arial" w:hAnsi="Arial" w:cs="Arial"/>
          <w:color w:val="000000"/>
          <w:kern w:val="0"/>
          <w:sz w:val="23"/>
          <w:szCs w:val="23"/>
        </w:rPr>
        <w:t>P290</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b/>
          <w:bCs/>
          <w:color w:val="000000"/>
          <w:kern w:val="0"/>
          <w:sz w:val="23"/>
        </w:rPr>
        <w:t>二、多项选择题</w:t>
      </w:r>
      <w:r w:rsidRPr="00044DE8">
        <w:rPr>
          <w:rFonts w:ascii="Arial" w:hAnsi="Arial" w:cs="Arial"/>
          <w:b/>
          <w:bCs/>
          <w:color w:val="000000"/>
          <w:kern w:val="0"/>
          <w:sz w:val="23"/>
        </w:rPr>
        <w:t>(</w:t>
      </w:r>
      <w:r w:rsidRPr="00044DE8">
        <w:rPr>
          <w:rFonts w:ascii="Arial" w:hAnsi="Arial" w:cs="Arial" w:hint="eastAsia"/>
          <w:b/>
          <w:bCs/>
          <w:color w:val="000000"/>
          <w:kern w:val="0"/>
          <w:sz w:val="23"/>
        </w:rPr>
        <w:t>共</w:t>
      </w:r>
      <w:r w:rsidRPr="00044DE8">
        <w:rPr>
          <w:rFonts w:ascii="Arial" w:hAnsi="Arial" w:cs="Arial"/>
          <w:b/>
          <w:bCs/>
          <w:color w:val="000000"/>
          <w:kern w:val="0"/>
          <w:sz w:val="23"/>
        </w:rPr>
        <w:t>10</w:t>
      </w:r>
      <w:r w:rsidRPr="00044DE8">
        <w:rPr>
          <w:rFonts w:ascii="Arial" w:hAnsi="Arial" w:cs="Arial" w:hint="eastAsia"/>
          <w:b/>
          <w:bCs/>
          <w:color w:val="000000"/>
          <w:kern w:val="0"/>
          <w:sz w:val="23"/>
        </w:rPr>
        <w:t>题，每题的备选选项中，有</w:t>
      </w:r>
      <w:r w:rsidRPr="00044DE8">
        <w:rPr>
          <w:rFonts w:ascii="Arial" w:hAnsi="Arial" w:cs="Arial"/>
          <w:b/>
          <w:bCs/>
          <w:color w:val="000000"/>
          <w:kern w:val="0"/>
          <w:sz w:val="23"/>
        </w:rPr>
        <w:t>2</w:t>
      </w:r>
      <w:r w:rsidRPr="00044DE8">
        <w:rPr>
          <w:rFonts w:ascii="Arial" w:hAnsi="Arial" w:cs="Arial" w:hint="eastAsia"/>
          <w:b/>
          <w:bCs/>
          <w:color w:val="000000"/>
          <w:kern w:val="0"/>
          <w:sz w:val="23"/>
        </w:rPr>
        <w:t>个或</w:t>
      </w:r>
      <w:r w:rsidRPr="00044DE8">
        <w:rPr>
          <w:rFonts w:ascii="Arial" w:hAnsi="Arial" w:cs="Arial"/>
          <w:b/>
          <w:bCs/>
          <w:color w:val="000000"/>
          <w:kern w:val="0"/>
          <w:sz w:val="23"/>
        </w:rPr>
        <w:t>2</w:t>
      </w:r>
      <w:r w:rsidRPr="00044DE8">
        <w:rPr>
          <w:rFonts w:ascii="Arial" w:hAnsi="Arial" w:cs="Arial" w:hint="eastAsia"/>
          <w:b/>
          <w:bCs/>
          <w:color w:val="000000"/>
          <w:kern w:val="0"/>
          <w:sz w:val="23"/>
        </w:rPr>
        <w:t>个以上符合题意，至少有</w:t>
      </w:r>
      <w:r w:rsidRPr="00044DE8">
        <w:rPr>
          <w:rFonts w:ascii="Arial" w:hAnsi="Arial" w:cs="Arial"/>
          <w:b/>
          <w:bCs/>
          <w:color w:val="000000"/>
          <w:kern w:val="0"/>
          <w:sz w:val="23"/>
        </w:rPr>
        <w:t>1</w:t>
      </w:r>
      <w:r w:rsidRPr="00044DE8">
        <w:rPr>
          <w:rFonts w:ascii="Arial" w:hAnsi="Arial" w:cs="Arial" w:hint="eastAsia"/>
          <w:b/>
          <w:bCs/>
          <w:color w:val="000000"/>
          <w:kern w:val="0"/>
          <w:sz w:val="23"/>
        </w:rPr>
        <w:t>个错项，错选，本题不得分</w:t>
      </w:r>
      <w:r w:rsidRPr="00044DE8">
        <w:rPr>
          <w:rFonts w:ascii="Arial" w:hAnsi="Arial" w:cs="Arial"/>
          <w:b/>
          <w:bCs/>
          <w:color w:val="000000"/>
          <w:kern w:val="0"/>
          <w:sz w:val="23"/>
        </w:rPr>
        <w:t>;</w:t>
      </w:r>
      <w:r w:rsidRPr="00044DE8">
        <w:rPr>
          <w:rFonts w:ascii="Arial" w:hAnsi="Arial" w:cs="Arial" w:hint="eastAsia"/>
          <w:b/>
          <w:bCs/>
          <w:color w:val="000000"/>
          <w:kern w:val="0"/>
          <w:sz w:val="23"/>
        </w:rPr>
        <w:t>少选，所选的每个选项得</w:t>
      </w:r>
      <w:r w:rsidRPr="00044DE8">
        <w:rPr>
          <w:rFonts w:ascii="Arial" w:hAnsi="Arial" w:cs="Arial"/>
          <w:b/>
          <w:bCs/>
          <w:color w:val="000000"/>
          <w:kern w:val="0"/>
          <w:sz w:val="23"/>
        </w:rPr>
        <w:t>0.5</w:t>
      </w:r>
      <w:r w:rsidRPr="00044DE8">
        <w:rPr>
          <w:rFonts w:ascii="Arial" w:hAnsi="Arial" w:cs="Arial" w:hint="eastAsia"/>
          <w:b/>
          <w:bCs/>
          <w:color w:val="000000"/>
          <w:kern w:val="0"/>
          <w:sz w:val="23"/>
        </w:rPr>
        <w:t>分</w:t>
      </w:r>
      <w:r w:rsidRPr="00044DE8">
        <w:rPr>
          <w:rFonts w:ascii="Arial" w:hAnsi="Arial" w:cs="Arial"/>
          <w:b/>
          <w:bCs/>
          <w:color w:val="000000"/>
          <w:kern w:val="0"/>
          <w:sz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21</w:t>
      </w:r>
      <w:r w:rsidRPr="00044DE8">
        <w:rPr>
          <w:rFonts w:ascii="Arial" w:hAnsi="Arial" w:cs="Arial" w:hint="eastAsia"/>
          <w:color w:val="000000"/>
          <w:kern w:val="0"/>
          <w:sz w:val="23"/>
          <w:szCs w:val="23"/>
        </w:rPr>
        <w:t>、路基边缘压实不足的预防措施有</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超宽填坑</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增加路基边缘带压实遍数</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放缓填筑边坡横坡度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确保段落搭接超压长度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路基边缘填料选用高塑性指数的粘土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ABD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【中大网校建造师考试网答案解析】本题考查的是路基边缘压实度不足的原因及防治。</w:t>
      </w:r>
      <w:r w:rsidRPr="00044DE8">
        <w:rPr>
          <w:rFonts w:ascii="Arial" w:hAnsi="Arial" w:cs="Arial"/>
          <w:color w:val="000000"/>
          <w:kern w:val="0"/>
          <w:sz w:val="23"/>
          <w:szCs w:val="23"/>
        </w:rPr>
        <w:t>[123jzs.com]</w:t>
      </w:r>
      <w:r w:rsidRPr="00044DE8">
        <w:rPr>
          <w:rFonts w:ascii="Arial" w:hAnsi="Arial" w:cs="Arial" w:hint="eastAsia"/>
          <w:color w:val="000000"/>
          <w:kern w:val="0"/>
          <w:sz w:val="23"/>
          <w:szCs w:val="23"/>
        </w:rPr>
        <w:t>预防措施：路基施工应按设计的要求进行超宽填筑</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控制碾压工艺，保证机具碾压到边</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认真控制碾压顺序，确保轮迹重叠宽度和段落搭接超压长度</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提高路基边缘带压实遍数，确保边缘带碾压频率高于或不低于行车带。参见教材</w:t>
      </w:r>
      <w:r w:rsidRPr="00044DE8">
        <w:rPr>
          <w:rFonts w:ascii="Arial" w:hAnsi="Arial" w:cs="Arial"/>
          <w:color w:val="000000"/>
          <w:kern w:val="0"/>
          <w:sz w:val="23"/>
          <w:szCs w:val="23"/>
        </w:rPr>
        <w:t>P32</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22</w:t>
      </w:r>
      <w:r w:rsidRPr="00044DE8">
        <w:rPr>
          <w:rFonts w:ascii="Arial" w:hAnsi="Arial" w:cs="Arial" w:hint="eastAsia"/>
          <w:color w:val="000000"/>
          <w:kern w:val="0"/>
          <w:sz w:val="23"/>
          <w:szCs w:val="23"/>
        </w:rPr>
        <w:t>、排除滑坡体地下水的设施有</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支撑渗沟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边坡渗沟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树枝状排水沟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平孔</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暗沟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ABDE</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【中大网校建造师考试网答案解析】本题考查的是滑坡防治的工程措施。排除地下水的方法较多，有支撑渗沟、边坡渗沟、暗沟、平孔等。参见教材</w:t>
      </w:r>
      <w:r w:rsidRPr="00044DE8">
        <w:rPr>
          <w:rFonts w:ascii="Arial" w:hAnsi="Arial" w:cs="Arial"/>
          <w:color w:val="000000"/>
          <w:kern w:val="0"/>
          <w:sz w:val="23"/>
          <w:szCs w:val="23"/>
        </w:rPr>
        <w:t>P22</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23</w:t>
      </w:r>
      <w:r w:rsidRPr="00044DE8">
        <w:rPr>
          <w:rFonts w:ascii="Arial" w:hAnsi="Arial" w:cs="Arial" w:hint="eastAsia"/>
          <w:color w:val="000000"/>
          <w:kern w:val="0"/>
          <w:sz w:val="23"/>
          <w:szCs w:val="23"/>
        </w:rPr>
        <w:t>、关于沥青混凝土路面中封层作用的说法，正确的有</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封闭某一层，起保水、防水作用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增加基层的整体强度和厚度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起基层与沥青表面之间的过渡和有效联结作用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起路的某一层表层之间的过渡和有效联结作用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沥青层面铺筑前要临时开放交通，防止基层因天气或车辆作用出现水毁</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ACE</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【中大网校建造师考试网答案解析】本题考查的是封层的施工技术。封层的作用：一是封闭某一层起着保水防水的作用</w:t>
      </w:r>
      <w:r w:rsidRPr="00044DE8">
        <w:rPr>
          <w:rFonts w:ascii="Arial" w:hAnsi="Arial" w:cs="Arial"/>
          <w:color w:val="000000"/>
          <w:kern w:val="0"/>
          <w:sz w:val="23"/>
          <w:szCs w:val="23"/>
        </w:rPr>
        <w:t>;123</w:t>
      </w:r>
      <w:r w:rsidRPr="00044DE8">
        <w:rPr>
          <w:rFonts w:ascii="Arial" w:hAnsi="Arial" w:cs="Arial" w:hint="eastAsia"/>
          <w:color w:val="000000"/>
          <w:kern w:val="0"/>
          <w:sz w:val="23"/>
          <w:szCs w:val="23"/>
        </w:rPr>
        <w:t>建造师网二是其基层与沥青表层之间的过渡和有效联结作用</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三是路的某一层表面破坏离析松散处的加固补强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四是基层在沥青面层铺筑前，要临时开放交通，防止基层因天气或车辆作用出现水毁。参见教材</w:t>
      </w:r>
      <w:r w:rsidRPr="00044DE8">
        <w:rPr>
          <w:rFonts w:ascii="Arial" w:hAnsi="Arial" w:cs="Arial"/>
          <w:color w:val="000000"/>
          <w:kern w:val="0"/>
          <w:sz w:val="23"/>
          <w:szCs w:val="23"/>
        </w:rPr>
        <w:t>P47~48</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24</w:t>
      </w:r>
      <w:r w:rsidRPr="00044DE8">
        <w:rPr>
          <w:rFonts w:ascii="Arial" w:hAnsi="Arial" w:cs="Arial" w:hint="eastAsia"/>
          <w:color w:val="000000"/>
          <w:kern w:val="0"/>
          <w:sz w:val="23"/>
          <w:szCs w:val="23"/>
        </w:rPr>
        <w:t>、深井下沉施工质量检验的主要内容包括</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平面扭转角</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深井下沉速度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深井混凝土速度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深井刃脚底面标高</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深井的最大纵、横向倾斜度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ACDE</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【中大网校建造师考试网答案解析】本题考查的是桥梁工程质量检验。深井施工的实测项目：各节深井混凝土强度、、深井平面尺寸、井壁厚度、深井刃脚高程、中心偏位</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纵、横</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、深井最大倾斜度</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纵、横</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、平面扭转角。参见教材</w:t>
      </w:r>
      <w:r w:rsidRPr="00044DE8">
        <w:rPr>
          <w:rFonts w:ascii="Arial" w:hAnsi="Arial" w:cs="Arial"/>
          <w:color w:val="000000"/>
          <w:kern w:val="0"/>
          <w:sz w:val="23"/>
          <w:szCs w:val="23"/>
        </w:rPr>
        <w:t>P176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25</w:t>
      </w:r>
      <w:r w:rsidRPr="00044DE8">
        <w:rPr>
          <w:rFonts w:ascii="Arial" w:hAnsi="Arial" w:cs="Arial" w:hint="eastAsia"/>
          <w:color w:val="000000"/>
          <w:kern w:val="0"/>
          <w:sz w:val="23"/>
          <w:szCs w:val="23"/>
        </w:rPr>
        <w:t>、关于人工挖孔桩施工要求的说法，正确的有</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孔口处护圈应与地面齐平</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挖孔桩施工应按桩号顺序一次开挖</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施工前应制定安全专项施工方案</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井孔内电缆应为防水绝缘电缆，照明电压不应大于</w:t>
      </w:r>
      <w:r w:rsidRPr="00044DE8">
        <w:rPr>
          <w:rFonts w:ascii="Arial" w:hAnsi="Arial" w:cs="Arial"/>
          <w:color w:val="000000"/>
          <w:kern w:val="0"/>
          <w:sz w:val="23"/>
          <w:szCs w:val="23"/>
        </w:rPr>
        <w:t>36V</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挖孔作业时，应经常检查孔内情况</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CD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【中大网校建造师考试网答案解析】本题考查的是桩基础施工。选项</w:t>
      </w:r>
      <w:r w:rsidRPr="00044DE8">
        <w:rPr>
          <w:rFonts w:ascii="Arial" w:hAnsi="Arial" w:cs="Arial"/>
          <w:color w:val="000000"/>
          <w:kern w:val="0"/>
          <w:sz w:val="23"/>
          <w:szCs w:val="23"/>
        </w:rPr>
        <w:t>A</w:t>
      </w:r>
      <w:r w:rsidRPr="00044DE8">
        <w:rPr>
          <w:rFonts w:ascii="Arial" w:hAnsi="Arial" w:cs="Arial" w:hint="eastAsia"/>
          <w:color w:val="000000"/>
          <w:kern w:val="0"/>
          <w:sz w:val="23"/>
          <w:szCs w:val="23"/>
        </w:rPr>
        <w:t>，正确的表述是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孔口处应设置高出地面至少</w:t>
      </w:r>
      <w:r w:rsidRPr="00044DE8">
        <w:rPr>
          <w:rFonts w:ascii="Arial" w:hAnsi="Arial" w:cs="Arial"/>
          <w:color w:val="000000"/>
          <w:kern w:val="0"/>
          <w:sz w:val="23"/>
          <w:szCs w:val="23"/>
        </w:rPr>
        <w:t>300MM</w:t>
      </w:r>
      <w:r w:rsidRPr="00044DE8">
        <w:rPr>
          <w:rFonts w:ascii="Arial" w:hAnsi="Arial" w:cs="Arial" w:hint="eastAsia"/>
          <w:color w:val="000000"/>
          <w:kern w:val="0"/>
          <w:sz w:val="23"/>
          <w:szCs w:val="23"/>
        </w:rPr>
        <w:t>的护圈</w:t>
      </w:r>
      <w:r w:rsidRPr="00044DE8">
        <w:rPr>
          <w:rFonts w:ascii="Arial" w:hAnsi="Arial" w:cs="Arial"/>
          <w:color w:val="000000"/>
          <w:kern w:val="0"/>
          <w:sz w:val="23"/>
          <w:szCs w:val="23"/>
        </w:rPr>
        <w:t>”;[123jzs.com]</w:t>
      </w:r>
      <w:r w:rsidRPr="00044DE8">
        <w:rPr>
          <w:rFonts w:ascii="Arial" w:hAnsi="Arial" w:cs="Arial" w:hint="eastAsia"/>
          <w:color w:val="000000"/>
          <w:kern w:val="0"/>
          <w:sz w:val="23"/>
          <w:szCs w:val="23"/>
        </w:rPr>
        <w:t>选项</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，正确的表述是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挖孔桩施工时相邻两桩孔不得同时开挖，宜间隔交错跳挖</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，选项</w:t>
      </w:r>
      <w:r w:rsidRPr="00044DE8">
        <w:rPr>
          <w:rFonts w:ascii="Arial" w:hAnsi="Arial" w:cs="Arial"/>
          <w:color w:val="000000"/>
          <w:kern w:val="0"/>
          <w:sz w:val="23"/>
          <w:szCs w:val="23"/>
        </w:rPr>
        <w:t>E,</w:t>
      </w:r>
      <w:r w:rsidRPr="00044DE8">
        <w:rPr>
          <w:rFonts w:ascii="Arial" w:hAnsi="Arial" w:cs="Arial" w:hint="eastAsia"/>
          <w:color w:val="000000"/>
          <w:kern w:val="0"/>
          <w:sz w:val="23"/>
          <w:szCs w:val="23"/>
        </w:rPr>
        <w:t>正确的表述是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人工挖孔作业时，应经常检查孔内空气情况</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。参见教材</w:t>
      </w:r>
      <w:r w:rsidRPr="00044DE8">
        <w:rPr>
          <w:rFonts w:ascii="Arial" w:hAnsi="Arial" w:cs="Arial"/>
          <w:color w:val="000000"/>
          <w:kern w:val="0"/>
          <w:sz w:val="23"/>
          <w:szCs w:val="23"/>
        </w:rPr>
        <w:t>P93</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26</w:t>
      </w:r>
      <w:r w:rsidRPr="00044DE8">
        <w:rPr>
          <w:rFonts w:ascii="Arial" w:hAnsi="Arial" w:cs="Arial" w:hint="eastAsia"/>
          <w:color w:val="000000"/>
          <w:kern w:val="0"/>
          <w:sz w:val="23"/>
          <w:szCs w:val="23"/>
        </w:rPr>
        <w:t>、预支拼装连续箱梁桥的预应力钢绞线下料长度，应根据张拉千斤顶长度、张拉伸长值、弹性回缩值</w:t>
      </w:r>
      <w:r w:rsidRPr="00044DE8">
        <w:rPr>
          <w:rFonts w:ascii="Arial" w:hAnsi="Arial" w:cs="Arial"/>
          <w:color w:val="000000"/>
          <w:kern w:val="0"/>
          <w:sz w:val="23"/>
          <w:szCs w:val="23"/>
        </w:rPr>
        <w:t>123</w:t>
      </w:r>
      <w:r w:rsidRPr="00044DE8">
        <w:rPr>
          <w:rFonts w:ascii="Arial" w:hAnsi="Arial" w:cs="Arial" w:hint="eastAsia"/>
          <w:color w:val="000000"/>
          <w:kern w:val="0"/>
          <w:sz w:val="23"/>
          <w:szCs w:val="23"/>
        </w:rPr>
        <w:t>建造师以及</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计算确定</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台座长度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预制梁节段长度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结构的预应力孔道长度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锚夹具厚度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钢绞线外露长度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ACDE</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钢筋施工。预应力筋的下料长度应通过计算确定，计算时应考虑结构的孔道长度或台座长度、锚夹具厚度、千斤顶长度、焊接接头或墩头预留量、冷拉伸长值、弹性回缩值、张拉伸长值和外露长度等因素。参见教材</w:t>
      </w:r>
      <w:r w:rsidRPr="00044DE8">
        <w:rPr>
          <w:rFonts w:ascii="Arial" w:hAnsi="Arial" w:cs="Arial"/>
          <w:color w:val="000000"/>
          <w:kern w:val="0"/>
          <w:sz w:val="23"/>
          <w:szCs w:val="23"/>
        </w:rPr>
        <w:t>P115</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27</w:t>
      </w:r>
      <w:r w:rsidRPr="00044DE8">
        <w:rPr>
          <w:rFonts w:ascii="Arial" w:hAnsi="Arial" w:cs="Arial" w:hint="eastAsia"/>
          <w:color w:val="000000"/>
          <w:kern w:val="0"/>
          <w:sz w:val="23"/>
          <w:szCs w:val="23"/>
        </w:rPr>
        <w:t>、山岭隧道施工常用的方法有</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新奥法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盖挖法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沉管法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掘进机法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传统矿山法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ADE</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【中大网校建造师考试网答案解析】本题考查的是隧道施工方法。山岭隧道施工方法有：传统矿</w:t>
      </w:r>
      <w:r w:rsidRPr="00044DE8">
        <w:rPr>
          <w:rFonts w:ascii="Arial" w:hAnsi="Arial" w:cs="Arial"/>
          <w:color w:val="000000"/>
          <w:kern w:val="0"/>
          <w:sz w:val="23"/>
          <w:szCs w:val="23"/>
        </w:rPr>
        <w:t>123</w:t>
      </w:r>
      <w:r w:rsidRPr="00044DE8">
        <w:rPr>
          <w:rFonts w:ascii="Arial" w:hAnsi="Arial" w:cs="Arial" w:hint="eastAsia"/>
          <w:color w:val="000000"/>
          <w:kern w:val="0"/>
          <w:sz w:val="23"/>
          <w:szCs w:val="23"/>
        </w:rPr>
        <w:t>建造师山法、新奥法、掘进机法。参见教材</w:t>
      </w:r>
      <w:r w:rsidRPr="00044DE8">
        <w:rPr>
          <w:rFonts w:ascii="Arial" w:hAnsi="Arial" w:cs="Arial"/>
          <w:color w:val="000000"/>
          <w:kern w:val="0"/>
          <w:sz w:val="23"/>
          <w:szCs w:val="23"/>
        </w:rPr>
        <w:t>P136</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28</w:t>
      </w:r>
      <w:r w:rsidRPr="00044DE8">
        <w:rPr>
          <w:rFonts w:ascii="Arial" w:hAnsi="Arial" w:cs="Arial" w:hint="eastAsia"/>
          <w:color w:val="000000"/>
          <w:kern w:val="0"/>
          <w:sz w:val="23"/>
          <w:szCs w:val="23"/>
        </w:rPr>
        <w:t>、施工组织设计中，施工总体部署的主要内容有</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建立施工管理机构</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划分各参与单位的施工方案</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制定主要分项工程的施工方案</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安排施工顺序</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制定资源需求计划</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ABD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【中大网校建造师考试网答案解析】本题考查的是施工组织设计的编制。</w:t>
      </w:r>
      <w:r w:rsidRPr="00044DE8">
        <w:rPr>
          <w:rFonts w:ascii="Arial" w:hAnsi="Arial" w:cs="Arial"/>
          <w:color w:val="000000"/>
          <w:kern w:val="0"/>
          <w:sz w:val="23"/>
          <w:szCs w:val="23"/>
        </w:rPr>
        <w:t>[123jzs.com]</w:t>
      </w:r>
      <w:r w:rsidRPr="00044DE8">
        <w:rPr>
          <w:rFonts w:ascii="Arial" w:hAnsi="Arial" w:cs="Arial" w:hint="eastAsia"/>
          <w:color w:val="000000"/>
          <w:kern w:val="0"/>
          <w:sz w:val="23"/>
          <w:szCs w:val="23"/>
        </w:rPr>
        <w:t>施工总体部署额主要内容有：建立施工管理机构、施工任务划分、施工顺序。参见教材</w:t>
      </w:r>
      <w:r w:rsidRPr="00044DE8">
        <w:rPr>
          <w:rFonts w:ascii="Arial" w:hAnsi="Arial" w:cs="Arial"/>
          <w:color w:val="000000"/>
          <w:kern w:val="0"/>
          <w:sz w:val="23"/>
          <w:szCs w:val="23"/>
        </w:rPr>
        <w:t>P153</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29</w:t>
      </w:r>
      <w:r w:rsidRPr="00044DE8">
        <w:rPr>
          <w:rFonts w:ascii="Arial" w:hAnsi="Arial" w:cs="Arial" w:hint="eastAsia"/>
          <w:color w:val="000000"/>
          <w:kern w:val="0"/>
          <w:sz w:val="23"/>
          <w:szCs w:val="23"/>
        </w:rPr>
        <w:t>、关于隧道施工安全技术要求的说法，正确的有</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所有隧道施工前都要制定控制地质超前预报方案和实施细则</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爆破器材管理人员必须穿防静电服装</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炮眼打好后要立即装药</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同一辆汽车运送炸药和雷管时必须隔开一定距离摆放</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不得在隧道内使用内燃抽水机</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ABD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30</w:t>
      </w:r>
      <w:r w:rsidRPr="00044DE8">
        <w:rPr>
          <w:rFonts w:ascii="Arial" w:hAnsi="Arial" w:cs="Arial" w:hint="eastAsia"/>
          <w:color w:val="000000"/>
          <w:kern w:val="0"/>
          <w:sz w:val="23"/>
          <w:szCs w:val="23"/>
        </w:rPr>
        <w:t>、铲运机不适宜在</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中施工。</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A.</w:t>
      </w:r>
      <w:r w:rsidRPr="00044DE8">
        <w:rPr>
          <w:rFonts w:ascii="Arial" w:hAnsi="Arial" w:cs="Arial" w:hint="eastAsia"/>
          <w:color w:val="000000"/>
          <w:kern w:val="0"/>
          <w:sz w:val="23"/>
          <w:szCs w:val="23"/>
        </w:rPr>
        <w:t>湿度较小</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含水量在</w:t>
      </w:r>
      <w:r w:rsidRPr="00044DE8">
        <w:rPr>
          <w:rFonts w:ascii="Arial" w:hAnsi="Arial" w:cs="Arial"/>
          <w:color w:val="000000"/>
          <w:kern w:val="0"/>
          <w:sz w:val="23"/>
          <w:szCs w:val="23"/>
        </w:rPr>
        <w:t>25%</w:t>
      </w:r>
      <w:r w:rsidRPr="00044DE8">
        <w:rPr>
          <w:rFonts w:ascii="Arial" w:hAnsi="Arial" w:cs="Arial" w:hint="eastAsia"/>
          <w:color w:val="000000"/>
          <w:kern w:val="0"/>
          <w:sz w:val="23"/>
          <w:szCs w:val="23"/>
        </w:rPr>
        <w:t>一下</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的松散砂土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B.</w:t>
      </w:r>
      <w:r w:rsidRPr="00044DE8">
        <w:rPr>
          <w:rFonts w:ascii="Arial" w:hAnsi="Arial" w:cs="Arial" w:hint="eastAsia"/>
          <w:color w:val="000000"/>
          <w:kern w:val="0"/>
          <w:sz w:val="23"/>
          <w:szCs w:val="23"/>
        </w:rPr>
        <w:t>地下水位高的潮湿地区</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干燥的粉砂土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D.</w:t>
      </w:r>
      <w:r w:rsidRPr="00044DE8">
        <w:rPr>
          <w:rFonts w:ascii="Arial" w:hAnsi="Arial" w:cs="Arial" w:hint="eastAsia"/>
          <w:color w:val="000000"/>
          <w:kern w:val="0"/>
          <w:sz w:val="23"/>
          <w:szCs w:val="23"/>
        </w:rPr>
        <w:t>潮湿的粘土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E.</w:t>
      </w:r>
      <w:r w:rsidRPr="00044DE8">
        <w:rPr>
          <w:rFonts w:ascii="Arial" w:hAnsi="Arial" w:cs="Arial" w:hint="eastAsia"/>
          <w:color w:val="000000"/>
          <w:kern w:val="0"/>
          <w:sz w:val="23"/>
          <w:szCs w:val="23"/>
        </w:rPr>
        <w:t>沼泽地带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【标准答案】</w:t>
      </w:r>
      <w:r w:rsidRPr="00044DE8">
        <w:rPr>
          <w:rFonts w:ascii="Arial" w:hAnsi="Arial" w:cs="Arial"/>
          <w:color w:val="000000"/>
          <w:kern w:val="0"/>
          <w:sz w:val="23"/>
          <w:szCs w:val="23"/>
        </w:rPr>
        <w:t>ABD</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w:t>
      </w:r>
      <w:r w:rsidRPr="00044DE8">
        <w:rPr>
          <w:rFonts w:ascii="Arial" w:hAnsi="Arial" w:cs="Arial" w:hint="eastAsia"/>
          <w:color w:val="000000"/>
          <w:kern w:val="0"/>
          <w:sz w:val="23"/>
          <w:szCs w:val="23"/>
        </w:rPr>
        <w:t>一</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背景材料：</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某二级公路，全场</w:t>
      </w:r>
      <w:r w:rsidRPr="00044DE8">
        <w:rPr>
          <w:rFonts w:ascii="Arial" w:hAnsi="Arial" w:cs="Arial"/>
          <w:color w:val="000000"/>
          <w:kern w:val="0"/>
          <w:sz w:val="23"/>
          <w:szCs w:val="23"/>
        </w:rPr>
        <w:t>9.32KM</w:t>
      </w:r>
      <w:r w:rsidRPr="00044DE8">
        <w:rPr>
          <w:rFonts w:ascii="Arial" w:hAnsi="Arial" w:cs="Arial" w:hint="eastAsia"/>
          <w:color w:val="000000"/>
          <w:kern w:val="0"/>
          <w:sz w:val="23"/>
          <w:szCs w:val="23"/>
        </w:rPr>
        <w:t>，全路段的石方爆破主要集中在</w:t>
      </w:r>
      <w:r w:rsidRPr="00044DE8">
        <w:rPr>
          <w:rFonts w:ascii="Arial" w:hAnsi="Arial" w:cs="Arial"/>
          <w:color w:val="000000"/>
          <w:kern w:val="0"/>
          <w:sz w:val="23"/>
          <w:szCs w:val="23"/>
        </w:rPr>
        <w:t>K2+300~K2+420</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K3+240~K3+480</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K6+450~K6+490</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K8+590~K8+810</w:t>
      </w:r>
      <w:r w:rsidRPr="00044DE8">
        <w:rPr>
          <w:rFonts w:ascii="Arial" w:hAnsi="Arial" w:cs="Arial" w:hint="eastAsia"/>
          <w:color w:val="000000"/>
          <w:kern w:val="0"/>
          <w:sz w:val="23"/>
          <w:szCs w:val="23"/>
        </w:rPr>
        <w:t>，爆破路段附近无重要建筑物，施工单位编制了</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公路路堑石方爆破工程专项施工方案</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，专项施工方案编制的主要内容包括工程概况、编制依据、施工计划、施工工艺技术、劳动力计划等。施工单位编制的爆破施工流程为：施爆区现场勘测</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爆破计划及设计审批</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配备专业施爆人员</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施爆区施工放样</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用机械清除施爆区强风化岩石</w:t>
      </w:r>
      <w:r w:rsidRPr="00044DE8">
        <w:rPr>
          <w:rFonts w:ascii="Arial" w:hAnsi="Arial" w:cs="Arial"/>
          <w:color w:val="000000"/>
          <w:kern w:val="0"/>
          <w:sz w:val="23"/>
          <w:szCs w:val="23"/>
        </w:rPr>
        <w:t>→A→</w:t>
      </w:r>
      <w:r w:rsidRPr="00044DE8">
        <w:rPr>
          <w:rFonts w:ascii="Arial" w:hAnsi="Arial" w:cs="Arial" w:hint="eastAsia"/>
          <w:color w:val="000000"/>
          <w:kern w:val="0"/>
          <w:sz w:val="23"/>
          <w:szCs w:val="23"/>
        </w:rPr>
        <w:t>八婆婆器材检查与试验炮</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炮孔检查与废渣清除</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装药并安装引爆器材</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布置安全岗和施爆区安全员</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炮孔堵塞</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撤离施爆区内人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起爆</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解除警戒</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测定爆破效果</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包括飞石震动波对施爆区内、外构造物造成的破坏和损失</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施工单位编制的爆破施工方案为：根据爆破工程量要求，综合考虑区地形、地质、环境条件、设备和技术条件等，石方爆破自上而下分台阶逐层进行，采用电力起爆，爆破高度小于</w:t>
      </w:r>
      <w:r w:rsidRPr="00044DE8">
        <w:rPr>
          <w:rFonts w:ascii="Arial" w:hAnsi="Arial" w:cs="Arial"/>
          <w:color w:val="000000"/>
          <w:kern w:val="0"/>
          <w:sz w:val="23"/>
          <w:szCs w:val="23"/>
        </w:rPr>
        <w:t>5m</w:t>
      </w:r>
      <w:r w:rsidRPr="00044DE8">
        <w:rPr>
          <w:rFonts w:ascii="Arial" w:hAnsi="Arial" w:cs="Arial" w:hint="eastAsia"/>
          <w:color w:val="000000"/>
          <w:kern w:val="0"/>
          <w:sz w:val="23"/>
          <w:szCs w:val="23"/>
        </w:rPr>
        <w:t>时，用浅眼爆破法分层爆破，分层高度</w:t>
      </w:r>
      <w:r w:rsidRPr="00044DE8">
        <w:rPr>
          <w:rFonts w:ascii="Arial" w:hAnsi="Arial" w:cs="Arial"/>
          <w:color w:val="000000"/>
          <w:kern w:val="0"/>
          <w:sz w:val="23"/>
          <w:szCs w:val="23"/>
        </w:rPr>
        <w:t>2~3m;</w:t>
      </w:r>
      <w:r w:rsidRPr="00044DE8">
        <w:rPr>
          <w:rFonts w:ascii="Arial" w:hAnsi="Arial" w:cs="Arial" w:hint="eastAsia"/>
          <w:color w:val="000000"/>
          <w:kern w:val="0"/>
          <w:sz w:val="23"/>
          <w:szCs w:val="23"/>
        </w:rPr>
        <w:t>爆破高度</w:t>
      </w:r>
      <w:r w:rsidRPr="00044DE8">
        <w:rPr>
          <w:rFonts w:ascii="Arial" w:hAnsi="Arial" w:cs="Arial"/>
          <w:color w:val="000000"/>
          <w:kern w:val="0"/>
          <w:sz w:val="23"/>
          <w:szCs w:val="23"/>
        </w:rPr>
        <w:t>5~10m</w:t>
      </w:r>
      <w:r w:rsidRPr="00044DE8">
        <w:rPr>
          <w:rFonts w:ascii="Arial" w:hAnsi="Arial" w:cs="Arial" w:hint="eastAsia"/>
          <w:color w:val="000000"/>
          <w:kern w:val="0"/>
          <w:sz w:val="23"/>
          <w:szCs w:val="23"/>
        </w:rPr>
        <w:t>时，用深孔爆破法一次爆破到设计标高</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爆破高度超过十米时，分台阶进行深孔爆破，工作台阶分层高度定为</w:t>
      </w:r>
      <w:r w:rsidRPr="00044DE8">
        <w:rPr>
          <w:rFonts w:ascii="Arial" w:hAnsi="Arial" w:cs="Arial"/>
          <w:color w:val="000000"/>
          <w:kern w:val="0"/>
          <w:sz w:val="23"/>
          <w:szCs w:val="23"/>
        </w:rPr>
        <w:t>5~10m,</w:t>
      </w:r>
      <w:r w:rsidRPr="00044DE8">
        <w:rPr>
          <w:rFonts w:ascii="Arial" w:hAnsi="Arial" w:cs="Arial" w:hint="eastAsia"/>
          <w:color w:val="000000"/>
          <w:kern w:val="0"/>
          <w:sz w:val="23"/>
          <w:szCs w:val="23"/>
        </w:rPr>
        <w:t>永久边坡采用光面爆破的方法进行处理。</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台阶爆破参数示意图如下：</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399.75pt">
            <v:imagedata r:id="rId6" r:href="rId7"/>
          </v:shape>
        </w:pic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在施工爆破现场，工班长要求操作人员严禁穿化纤衣服，手机必须处于静音状态，堵塞材料应采用钻孔的石渣、粘土、岩粉等，堵塞长坡严格按照爆破设计进行，不得自行增加药量或改变堵塞长度，如需调整，应征得现场技术人员和监理工程师的同意并做好变更记录。</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问题：</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补充专项施工方案编制的主要内容。</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写出爆破施工流程中工序</w:t>
      </w:r>
      <w:r w:rsidRPr="00044DE8">
        <w:rPr>
          <w:rFonts w:ascii="Arial" w:hAnsi="Arial" w:cs="Arial"/>
          <w:color w:val="000000"/>
          <w:kern w:val="0"/>
          <w:sz w:val="23"/>
          <w:szCs w:val="23"/>
        </w:rPr>
        <w:t>A.B</w:t>
      </w:r>
      <w:r w:rsidRPr="00044DE8">
        <w:rPr>
          <w:rFonts w:ascii="Arial" w:hAnsi="Arial" w:cs="Arial" w:hint="eastAsia"/>
          <w:color w:val="000000"/>
          <w:kern w:val="0"/>
          <w:sz w:val="23"/>
          <w:szCs w:val="23"/>
        </w:rPr>
        <w:t>以及石方爆破主要机械设备中机械设备</w:t>
      </w:r>
      <w:r w:rsidRPr="00044DE8">
        <w:rPr>
          <w:rFonts w:ascii="Arial" w:hAnsi="Arial" w:cs="Arial"/>
          <w:color w:val="000000"/>
          <w:kern w:val="0"/>
          <w:sz w:val="23"/>
          <w:szCs w:val="23"/>
        </w:rPr>
        <w:t>C</w:t>
      </w:r>
      <w:r w:rsidRPr="00044DE8">
        <w:rPr>
          <w:rFonts w:ascii="Arial" w:hAnsi="Arial" w:cs="Arial" w:hint="eastAsia"/>
          <w:color w:val="000000"/>
          <w:kern w:val="0"/>
          <w:sz w:val="23"/>
          <w:szCs w:val="23"/>
        </w:rPr>
        <w:t>的名称。</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爆破施工方案中采用的光面爆破是否合理</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说明理由。</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写出台阶爆破参数示意图中爆破参数</w:t>
      </w:r>
      <w:r w:rsidRPr="00044DE8">
        <w:rPr>
          <w:rFonts w:ascii="Arial" w:hAnsi="Arial" w:cs="Arial"/>
          <w:color w:val="000000"/>
          <w:kern w:val="0"/>
          <w:sz w:val="23"/>
          <w:szCs w:val="23"/>
        </w:rPr>
        <w:t>H</w:t>
      </w:r>
      <w:r w:rsidRPr="00044DE8">
        <w:rPr>
          <w:rFonts w:ascii="Arial" w:hAnsi="Arial" w:cs="Arial" w:hint="eastAsia"/>
          <w:color w:val="000000"/>
          <w:kern w:val="0"/>
          <w:sz w:val="23"/>
          <w:szCs w:val="23"/>
        </w:rPr>
        <w:t>和</w:t>
      </w:r>
      <w:r w:rsidRPr="00044DE8">
        <w:rPr>
          <w:rFonts w:ascii="Arial" w:hAnsi="Arial" w:cs="Arial"/>
          <w:color w:val="000000"/>
          <w:kern w:val="0"/>
          <w:sz w:val="23"/>
          <w:szCs w:val="23"/>
        </w:rPr>
        <w:t>W</w:t>
      </w:r>
      <w:r w:rsidRPr="00044DE8">
        <w:rPr>
          <w:rFonts w:ascii="Arial" w:hAnsi="Arial" w:cs="Arial" w:hint="eastAsia"/>
          <w:color w:val="000000"/>
          <w:kern w:val="0"/>
          <w:sz w:val="23"/>
          <w:szCs w:val="23"/>
        </w:rPr>
        <w:t>的名称。</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5.</w:t>
      </w:r>
      <w:r w:rsidRPr="00044DE8">
        <w:rPr>
          <w:rFonts w:ascii="Arial" w:hAnsi="Arial" w:cs="Arial" w:hint="eastAsia"/>
          <w:color w:val="000000"/>
          <w:kern w:val="0"/>
          <w:sz w:val="23"/>
          <w:szCs w:val="23"/>
        </w:rPr>
        <w:t>指出工班长对操作人员所提要求中的错误并改正。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【答案】</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施工安全保证措施</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计算书及附图。</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2.A——</w:t>
      </w:r>
      <w:r w:rsidRPr="00044DE8">
        <w:rPr>
          <w:rFonts w:ascii="Arial" w:hAnsi="Arial" w:cs="Arial" w:hint="eastAsia"/>
          <w:color w:val="000000"/>
          <w:kern w:val="0"/>
          <w:sz w:val="23"/>
          <w:szCs w:val="23"/>
        </w:rPr>
        <w:t>钻孔</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通风排烟，检查、处理有无</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盲炮</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C——</w:t>
      </w:r>
      <w:r w:rsidRPr="00044DE8">
        <w:rPr>
          <w:rFonts w:ascii="Arial" w:hAnsi="Arial" w:cs="Arial" w:hint="eastAsia"/>
          <w:color w:val="000000"/>
          <w:kern w:val="0"/>
          <w:sz w:val="23"/>
          <w:szCs w:val="23"/>
        </w:rPr>
        <w:t>移动式空气压缩机</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合理。因为爆破方案中有侧向临空面。</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4.H——</w:t>
      </w:r>
      <w:r w:rsidRPr="00044DE8">
        <w:rPr>
          <w:rFonts w:ascii="Arial" w:hAnsi="Arial" w:cs="Arial" w:hint="eastAsia"/>
          <w:color w:val="000000"/>
          <w:kern w:val="0"/>
          <w:sz w:val="23"/>
          <w:szCs w:val="23"/>
        </w:rPr>
        <w:t>阶梯高度</w:t>
      </w:r>
      <w:r w:rsidRPr="00044DE8">
        <w:rPr>
          <w:rFonts w:ascii="Arial" w:hAnsi="Arial" w:cs="Arial"/>
          <w:color w:val="000000"/>
          <w:kern w:val="0"/>
          <w:sz w:val="23"/>
          <w:szCs w:val="23"/>
        </w:rPr>
        <w:t>;W——</w:t>
      </w:r>
      <w:r w:rsidRPr="00044DE8">
        <w:rPr>
          <w:rFonts w:ascii="Arial" w:hAnsi="Arial" w:cs="Arial" w:hint="eastAsia"/>
          <w:color w:val="000000"/>
          <w:kern w:val="0"/>
          <w:sz w:val="23"/>
          <w:szCs w:val="23"/>
        </w:rPr>
        <w:t>最小抵抗线</w:t>
      </w:r>
      <w:r w:rsidRPr="00044DE8">
        <w:rPr>
          <w:rFonts w:ascii="Arial" w:hAnsi="Arial" w:cs="Arial"/>
          <w:color w:val="000000"/>
          <w:kern w:val="0"/>
          <w:sz w:val="23"/>
          <w:szCs w:val="23"/>
        </w:rPr>
        <w:t>;P8</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5.</w:t>
      </w:r>
      <w:r w:rsidRPr="00044DE8">
        <w:rPr>
          <w:rFonts w:ascii="Arial" w:hAnsi="Arial" w:cs="Arial" w:hint="eastAsia"/>
          <w:color w:val="000000"/>
          <w:kern w:val="0"/>
          <w:sz w:val="23"/>
          <w:szCs w:val="23"/>
        </w:rPr>
        <w:t>手机处于静音状态错误，手机应关闭</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堵塞材料应采用钻孔的石渣、粘土、岩粉等错误，应用黏土堵塞。</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如需调整，应征得现场技术人员和监理工程师的同意并作好变更记录错误，应征得施工单位技术负责人、监理工程师审查同意签字后实施。</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w:t>
      </w:r>
      <w:r w:rsidRPr="00044DE8">
        <w:rPr>
          <w:rFonts w:ascii="Arial" w:hAnsi="Arial" w:cs="Arial" w:hint="eastAsia"/>
          <w:color w:val="000000"/>
          <w:kern w:val="0"/>
          <w:sz w:val="23"/>
          <w:szCs w:val="23"/>
        </w:rPr>
        <w:t>二</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背景材料：</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某施工单位承接两座单洞分离式隧道施工任务，左线讫桩号为</w:t>
      </w:r>
      <w:r w:rsidRPr="00044DE8">
        <w:rPr>
          <w:rFonts w:ascii="Arial" w:hAnsi="Arial" w:cs="Arial"/>
          <w:color w:val="000000"/>
          <w:kern w:val="0"/>
          <w:sz w:val="23"/>
          <w:szCs w:val="23"/>
        </w:rPr>
        <w:t>ZK10+308</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ZK10+788</w:t>
      </w:r>
      <w:r w:rsidRPr="00044DE8">
        <w:rPr>
          <w:rFonts w:ascii="Arial" w:hAnsi="Arial" w:cs="Arial" w:hint="eastAsia"/>
          <w:color w:val="000000"/>
          <w:kern w:val="0"/>
          <w:sz w:val="23"/>
          <w:szCs w:val="23"/>
        </w:rPr>
        <w:t>，右线起讫桩号为</w:t>
      </w:r>
      <w:r w:rsidRPr="00044DE8">
        <w:rPr>
          <w:rFonts w:ascii="Arial" w:hAnsi="Arial" w:cs="Arial"/>
          <w:color w:val="000000"/>
          <w:kern w:val="0"/>
          <w:sz w:val="23"/>
          <w:szCs w:val="23"/>
        </w:rPr>
        <w:t>YK10+264</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YK10+776</w:t>
      </w:r>
      <w:r w:rsidRPr="00044DE8">
        <w:rPr>
          <w:rFonts w:ascii="Arial" w:hAnsi="Arial" w:cs="Arial" w:hint="eastAsia"/>
          <w:color w:val="000000"/>
          <w:kern w:val="0"/>
          <w:sz w:val="23"/>
          <w:szCs w:val="23"/>
        </w:rPr>
        <w:t>两隧道均为瓦斯隧道，且围岩富含有害矿物质。根据设计要求，隧道洞内路面采用水泥混凝土刚性路面，路面结构自上面下分别为：</w:t>
      </w:r>
      <w:r w:rsidRPr="00044DE8">
        <w:rPr>
          <w:rFonts w:ascii="Arial" w:hAnsi="Arial" w:cs="Arial"/>
          <w:color w:val="000000"/>
          <w:kern w:val="0"/>
          <w:sz w:val="23"/>
          <w:szCs w:val="23"/>
        </w:rPr>
        <w:t>24cm</w:t>
      </w:r>
      <w:r w:rsidRPr="00044DE8">
        <w:rPr>
          <w:rFonts w:ascii="Arial" w:hAnsi="Arial" w:cs="Arial" w:hint="eastAsia"/>
          <w:color w:val="000000"/>
          <w:kern w:val="0"/>
          <w:sz w:val="23"/>
          <w:szCs w:val="23"/>
        </w:rPr>
        <w:t>厚</w:t>
      </w:r>
      <w:r w:rsidRPr="00044DE8">
        <w:rPr>
          <w:rFonts w:ascii="Arial" w:hAnsi="Arial" w:cs="Arial"/>
          <w:color w:val="000000"/>
          <w:kern w:val="0"/>
          <w:sz w:val="23"/>
          <w:szCs w:val="23"/>
        </w:rPr>
        <w:t xml:space="preserve"> C25</w:t>
      </w:r>
      <w:r w:rsidRPr="00044DE8">
        <w:rPr>
          <w:rFonts w:ascii="Arial" w:hAnsi="Arial" w:cs="Arial" w:hint="eastAsia"/>
          <w:color w:val="000000"/>
          <w:kern w:val="0"/>
          <w:sz w:val="23"/>
          <w:szCs w:val="23"/>
        </w:rPr>
        <w:t>水泥混凝土上面层、</w:t>
      </w:r>
      <w:r w:rsidRPr="00044DE8">
        <w:rPr>
          <w:rFonts w:ascii="Arial" w:hAnsi="Arial" w:cs="Arial"/>
          <w:color w:val="000000"/>
          <w:kern w:val="0"/>
          <w:sz w:val="23"/>
          <w:szCs w:val="23"/>
        </w:rPr>
        <w:t>20cm</w:t>
      </w:r>
      <w:r w:rsidRPr="00044DE8">
        <w:rPr>
          <w:rFonts w:ascii="Arial" w:hAnsi="Arial" w:cs="Arial" w:hint="eastAsia"/>
          <w:color w:val="000000"/>
          <w:kern w:val="0"/>
          <w:sz w:val="23"/>
          <w:szCs w:val="23"/>
        </w:rPr>
        <w:t>厚</w:t>
      </w:r>
      <w:r w:rsidRPr="00044DE8">
        <w:rPr>
          <w:rFonts w:ascii="Arial" w:hAnsi="Arial" w:cs="Arial"/>
          <w:color w:val="000000"/>
          <w:kern w:val="0"/>
          <w:sz w:val="23"/>
          <w:szCs w:val="23"/>
        </w:rPr>
        <w:t>C20</w:t>
      </w:r>
      <w:r w:rsidRPr="00044DE8">
        <w:rPr>
          <w:rFonts w:ascii="Arial" w:hAnsi="Arial" w:cs="Arial" w:hint="eastAsia"/>
          <w:color w:val="000000"/>
          <w:kern w:val="0"/>
          <w:sz w:val="23"/>
          <w:szCs w:val="23"/>
        </w:rPr>
        <w:t>水泥混凝土基层、</w:t>
      </w:r>
      <w:r w:rsidRPr="00044DE8">
        <w:rPr>
          <w:rFonts w:ascii="Arial" w:hAnsi="Arial" w:cs="Arial"/>
          <w:color w:val="000000"/>
          <w:kern w:val="0"/>
          <w:sz w:val="23"/>
          <w:szCs w:val="23"/>
        </w:rPr>
        <w:t>10cm</w:t>
      </w:r>
      <w:r w:rsidRPr="00044DE8">
        <w:rPr>
          <w:rFonts w:ascii="Arial" w:hAnsi="Arial" w:cs="Arial" w:hint="eastAsia"/>
          <w:color w:val="000000"/>
          <w:kern w:val="0"/>
          <w:sz w:val="23"/>
          <w:szCs w:val="23"/>
        </w:rPr>
        <w:t>厚</w:t>
      </w:r>
      <w:r w:rsidRPr="00044DE8">
        <w:rPr>
          <w:rFonts w:ascii="Arial" w:hAnsi="Arial" w:cs="Arial"/>
          <w:color w:val="000000"/>
          <w:kern w:val="0"/>
          <w:sz w:val="23"/>
          <w:szCs w:val="23"/>
        </w:rPr>
        <w:t>C15</w:t>
      </w:r>
      <w:r w:rsidRPr="00044DE8">
        <w:rPr>
          <w:rFonts w:ascii="Arial" w:hAnsi="Arial" w:cs="Arial" w:hint="eastAsia"/>
          <w:color w:val="000000"/>
          <w:kern w:val="0"/>
          <w:sz w:val="23"/>
          <w:szCs w:val="23"/>
        </w:rPr>
        <w:t>水泥混凝土调平层，水泥混凝土路面施工工艺流程如下图指示。</w:t>
      </w:r>
    </w:p>
    <w:p w:rsidR="00B8311F" w:rsidRPr="00044DE8" w:rsidRDefault="00B8311F" w:rsidP="00044DE8">
      <w:pPr>
        <w:widowControl/>
        <w:spacing w:before="84" w:after="84"/>
        <w:jc w:val="center"/>
        <w:rPr>
          <w:rFonts w:ascii="Arial" w:hAnsi="Arial" w:cs="Arial"/>
          <w:color w:val="000000"/>
          <w:kern w:val="0"/>
          <w:sz w:val="23"/>
          <w:szCs w:val="23"/>
        </w:rPr>
      </w:pPr>
      <w:r w:rsidRPr="00044DE8">
        <w:rPr>
          <w:rFonts w:ascii="Arial" w:hAnsi="Arial" w:cs="Arial"/>
          <w:color w:val="000000"/>
          <w:kern w:val="0"/>
          <w:sz w:val="23"/>
          <w:szCs w:val="23"/>
        </w:rPr>
        <w:pict>
          <v:shape id="_x0000_i1026" type="#_x0000_t75" alt="" style="width:309.75pt;height:433.5pt">
            <v:imagedata r:id="rId8" r:href="rId9"/>
          </v:shape>
        </w:pic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施工单位在隧道施工时配备的部分劳动力和相应工伤保险缴纳的情况如下表，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pict>
          <v:shape id="_x0000_i1027" type="#_x0000_t75" alt="" style="width:423pt;height:137.25pt">
            <v:imagedata r:id="rId10" r:href="rId11"/>
          </v:shape>
        </w:pic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明洞段混凝土面层摊铺后，因表面没有及时覆盖，且天气炎热，表面游离水分蒸发过快，体积急剧收缩，导致出现不规则网状裂缝。</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隧道施工中施工单位按照国家的劳动保护法规，积极改善隧道施工条件，制定了切实可行的防噪声、通风等措施，伊保证作业人员身体健康。</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问题：</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按长度划分，左、右线隧道属于什么隧道</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说明理由。</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如果针对路面面层施工，指出表中劳动力配置哪些不需要的</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以编号标示不同</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说明理由。</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写出工艺流程图中工序</w:t>
      </w:r>
      <w:r w:rsidRPr="00044DE8">
        <w:rPr>
          <w:rFonts w:ascii="Arial" w:hAnsi="Arial" w:cs="Arial"/>
          <w:color w:val="000000"/>
          <w:kern w:val="0"/>
          <w:sz w:val="23"/>
          <w:szCs w:val="23"/>
        </w:rPr>
        <w:t>A</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C</w:t>
      </w:r>
      <w:r w:rsidRPr="00044DE8">
        <w:rPr>
          <w:rFonts w:ascii="Arial" w:hAnsi="Arial" w:cs="Arial" w:hint="eastAsia"/>
          <w:color w:val="000000"/>
          <w:kern w:val="0"/>
          <w:sz w:val="23"/>
          <w:szCs w:val="23"/>
        </w:rPr>
        <w:t>的名称。</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明洞段路面面层摊铺后出现的裂缝通常称为哪种裂缝</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5.</w:t>
      </w:r>
      <w:r w:rsidRPr="00044DE8">
        <w:rPr>
          <w:rFonts w:ascii="Arial" w:hAnsi="Arial" w:cs="Arial" w:hint="eastAsia"/>
          <w:color w:val="000000"/>
          <w:kern w:val="0"/>
          <w:sz w:val="23"/>
          <w:szCs w:val="23"/>
        </w:rPr>
        <w:t>除背景中所列措施外，施工单位还应知道哪些劳动保护措施</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答案：</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按长度划分，左线属于短隧道，右线属于中隧道。因为左线隧道长</w:t>
      </w:r>
      <w:r w:rsidRPr="00044DE8">
        <w:rPr>
          <w:rFonts w:ascii="Arial" w:hAnsi="Arial" w:cs="Arial"/>
          <w:color w:val="000000"/>
          <w:kern w:val="0"/>
          <w:sz w:val="23"/>
          <w:szCs w:val="23"/>
        </w:rPr>
        <w:t>480m</w:t>
      </w:r>
      <w:r w:rsidRPr="00044DE8">
        <w:rPr>
          <w:rFonts w:ascii="Arial" w:hAnsi="Arial" w:cs="Arial" w:hint="eastAsia"/>
          <w:color w:val="000000"/>
          <w:kern w:val="0"/>
          <w:sz w:val="23"/>
          <w:szCs w:val="23"/>
        </w:rPr>
        <w:t>，右线隧道长</w:t>
      </w:r>
      <w:r w:rsidRPr="00044DE8">
        <w:rPr>
          <w:rFonts w:ascii="Arial" w:hAnsi="Arial" w:cs="Arial"/>
          <w:color w:val="000000"/>
          <w:kern w:val="0"/>
          <w:sz w:val="23"/>
          <w:szCs w:val="23"/>
        </w:rPr>
        <w:t>512m</w:t>
      </w:r>
      <w:r w:rsidRPr="00044DE8">
        <w:rPr>
          <w:rFonts w:ascii="Arial" w:hAnsi="Arial" w:cs="Arial" w:hint="eastAsia"/>
          <w:color w:val="000000"/>
          <w:kern w:val="0"/>
          <w:sz w:val="23"/>
          <w:szCs w:val="23"/>
        </w:rPr>
        <w:t>，按照规定，</w:t>
      </w:r>
      <w:r w:rsidRPr="00044DE8">
        <w:rPr>
          <w:rFonts w:ascii="Arial" w:hAnsi="Arial" w:cs="Arial"/>
          <w:color w:val="000000"/>
          <w:kern w:val="0"/>
          <w:sz w:val="23"/>
          <w:szCs w:val="23"/>
        </w:rPr>
        <w:t>L&lt;500m</w:t>
      </w:r>
      <w:r w:rsidRPr="00044DE8">
        <w:rPr>
          <w:rFonts w:ascii="Arial" w:hAnsi="Arial" w:cs="Arial" w:hint="eastAsia"/>
          <w:color w:val="000000"/>
          <w:kern w:val="0"/>
          <w:sz w:val="23"/>
          <w:szCs w:val="23"/>
        </w:rPr>
        <w:t>属于短隧道。</w:t>
      </w:r>
      <w:r w:rsidRPr="00044DE8">
        <w:rPr>
          <w:rFonts w:ascii="Arial" w:hAnsi="Arial" w:cs="Arial"/>
          <w:color w:val="000000"/>
          <w:kern w:val="0"/>
          <w:sz w:val="23"/>
          <w:szCs w:val="23"/>
        </w:rPr>
        <w:t>500&lt;l&lt;1000m</w:t>
      </w:r>
      <w:r w:rsidRPr="00044DE8">
        <w:rPr>
          <w:rFonts w:ascii="Arial" w:hAnsi="Arial" w:cs="Arial" w:hint="eastAsia"/>
          <w:color w:val="000000"/>
          <w:kern w:val="0"/>
          <w:sz w:val="23"/>
          <w:szCs w:val="23"/>
        </w:rPr>
        <w:t>属于中隧道。</w:t>
      </w:r>
      <w:r w:rsidRPr="00044DE8">
        <w:rPr>
          <w:rFonts w:ascii="Arial" w:hAnsi="Arial" w:cs="Arial"/>
          <w:color w:val="000000"/>
          <w:kern w:val="0"/>
          <w:sz w:val="23"/>
          <w:szCs w:val="23"/>
        </w:rPr>
        <w:t>&lt; p=""&gt;&lt;/l&lt;1000m</w:t>
      </w:r>
      <w:r w:rsidRPr="00044DE8">
        <w:rPr>
          <w:rFonts w:ascii="Arial" w:hAnsi="Arial" w:cs="Arial" w:hint="eastAsia"/>
          <w:color w:val="000000"/>
          <w:kern w:val="0"/>
          <w:sz w:val="23"/>
          <w:szCs w:val="23"/>
        </w:rPr>
        <w:t>属于中隧道。</w:t>
      </w:r>
      <w:r w:rsidRPr="00044DE8">
        <w:rPr>
          <w:rFonts w:ascii="Arial" w:hAnsi="Arial" w:cs="Arial"/>
          <w:color w:val="000000"/>
          <w:kern w:val="0"/>
          <w:sz w:val="23"/>
          <w:szCs w:val="23"/>
        </w:rPr>
        <w:t>&lt;&gt;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2. 3</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5</w:t>
      </w:r>
      <w:r w:rsidRPr="00044DE8">
        <w:rPr>
          <w:rFonts w:ascii="Arial" w:hAnsi="Arial" w:cs="Arial" w:hint="eastAsia"/>
          <w:color w:val="000000"/>
          <w:kern w:val="0"/>
          <w:sz w:val="23"/>
          <w:szCs w:val="23"/>
        </w:rPr>
        <w:t>不需要。不正确。按照《建筑法》规定，施工企业应为职工缴纳工伤保险，鼓励企业缴纳意外伤害保险。</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3.A——</w:t>
      </w:r>
      <w:r w:rsidRPr="00044DE8">
        <w:rPr>
          <w:rFonts w:ascii="Arial" w:hAnsi="Arial" w:cs="Arial" w:hint="eastAsia"/>
          <w:color w:val="000000"/>
          <w:kern w:val="0"/>
          <w:sz w:val="23"/>
          <w:szCs w:val="23"/>
        </w:rPr>
        <w:t>摊铺砼</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养生养护：</w:t>
      </w:r>
      <w:r w:rsidRPr="00044DE8">
        <w:rPr>
          <w:rFonts w:ascii="Arial" w:hAnsi="Arial" w:cs="Arial"/>
          <w:color w:val="000000"/>
          <w:kern w:val="0"/>
          <w:sz w:val="23"/>
          <w:szCs w:val="23"/>
        </w:rPr>
        <w:t>C——</w:t>
      </w:r>
      <w:r w:rsidRPr="00044DE8">
        <w:rPr>
          <w:rFonts w:ascii="Arial" w:hAnsi="Arial" w:cs="Arial" w:hint="eastAsia"/>
          <w:color w:val="000000"/>
          <w:kern w:val="0"/>
          <w:sz w:val="23"/>
          <w:szCs w:val="23"/>
        </w:rPr>
        <w:t>开放交通。</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龟裂。</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5.</w:t>
      </w:r>
      <w:r w:rsidRPr="00044DE8">
        <w:rPr>
          <w:rFonts w:ascii="Arial" w:hAnsi="Arial" w:cs="Arial" w:hint="eastAsia"/>
          <w:color w:val="000000"/>
          <w:kern w:val="0"/>
          <w:sz w:val="23"/>
          <w:szCs w:val="23"/>
        </w:rPr>
        <w:t>防瓦斯、除尘、照明、排水及防火等。</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w:t>
      </w:r>
      <w:r w:rsidRPr="00044DE8">
        <w:rPr>
          <w:rFonts w:ascii="Arial" w:hAnsi="Arial" w:cs="Arial" w:hint="eastAsia"/>
          <w:color w:val="000000"/>
          <w:kern w:val="0"/>
          <w:sz w:val="23"/>
          <w:szCs w:val="23"/>
        </w:rPr>
        <w:t>三</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背景材料：</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某施工单位承接了一级公路某段施工任务，标段内有五座多跨简支桥梁。桥梁上部结构采用</w:t>
      </w:r>
      <w:r w:rsidRPr="00044DE8">
        <w:rPr>
          <w:rFonts w:ascii="Arial" w:hAnsi="Arial" w:cs="Arial"/>
          <w:color w:val="000000"/>
          <w:kern w:val="0"/>
          <w:sz w:val="23"/>
          <w:szCs w:val="23"/>
        </w:rPr>
        <w:t>20cm</w:t>
      </w:r>
      <w:r w:rsidRPr="00044DE8">
        <w:rPr>
          <w:rFonts w:ascii="Arial" w:hAnsi="Arial" w:cs="Arial" w:hint="eastAsia"/>
          <w:color w:val="000000"/>
          <w:kern w:val="0"/>
          <w:sz w:val="23"/>
          <w:szCs w:val="23"/>
        </w:rPr>
        <w:t>预应力空心板，五座桥梁共计</w:t>
      </w:r>
      <w:r w:rsidRPr="00044DE8">
        <w:rPr>
          <w:rFonts w:ascii="Arial" w:hAnsi="Arial" w:cs="Arial"/>
          <w:color w:val="000000"/>
          <w:kern w:val="0"/>
          <w:sz w:val="23"/>
          <w:szCs w:val="23"/>
        </w:rPr>
        <w:t>35</w:t>
      </w:r>
      <w:r w:rsidRPr="00044DE8">
        <w:rPr>
          <w:rFonts w:ascii="Arial" w:hAnsi="Arial" w:cs="Arial" w:hint="eastAsia"/>
          <w:color w:val="000000"/>
          <w:kern w:val="0"/>
          <w:sz w:val="23"/>
          <w:szCs w:val="23"/>
        </w:rPr>
        <w:t>跨，每跨空心板数量均为</w:t>
      </w:r>
      <w:r w:rsidRPr="00044DE8">
        <w:rPr>
          <w:rFonts w:ascii="Arial" w:hAnsi="Arial" w:cs="Arial"/>
          <w:color w:val="000000"/>
          <w:kern w:val="0"/>
          <w:sz w:val="23"/>
          <w:szCs w:val="23"/>
        </w:rPr>
        <w:t>20</w:t>
      </w:r>
      <w:r w:rsidRPr="00044DE8">
        <w:rPr>
          <w:rFonts w:ascii="Arial" w:hAnsi="Arial" w:cs="Arial" w:hint="eastAsia"/>
          <w:color w:val="000000"/>
          <w:kern w:val="0"/>
          <w:sz w:val="23"/>
          <w:szCs w:val="23"/>
        </w:rPr>
        <w:t>片</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。施工单位在路基上设置了如图</w:t>
      </w:r>
      <w:r w:rsidRPr="00044DE8">
        <w:rPr>
          <w:rFonts w:ascii="Arial" w:hAnsi="Arial" w:cs="Arial"/>
          <w:color w:val="000000"/>
          <w:kern w:val="0"/>
          <w:sz w:val="23"/>
          <w:szCs w:val="23"/>
        </w:rPr>
        <w:t>1</w:t>
      </w:r>
      <w:r w:rsidRPr="00044DE8">
        <w:rPr>
          <w:rFonts w:ascii="Arial" w:hAnsi="Arial" w:cs="Arial" w:hint="eastAsia"/>
          <w:color w:val="000000"/>
          <w:kern w:val="0"/>
          <w:sz w:val="23"/>
          <w:szCs w:val="23"/>
        </w:rPr>
        <w:t>所示的预制场，所有空心板集中预制。为节省费用，编制的施工组织设计中要求张拉</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钢绞线用连接器连接并重复使用。</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pict>
          <v:shape id="_x0000_i1028" type="#_x0000_t75" alt="" style="width:402.75pt;height:145.5pt">
            <v:imagedata r:id="rId12" r:href="rId13"/>
          </v:shape>
        </w:pic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施工中还有如下事件发生：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事件</w:t>
      </w:r>
      <w:r w:rsidRPr="00044DE8">
        <w:rPr>
          <w:rFonts w:ascii="Arial" w:hAnsi="Arial" w:cs="Arial"/>
          <w:color w:val="000000"/>
          <w:kern w:val="0"/>
          <w:sz w:val="23"/>
          <w:szCs w:val="23"/>
        </w:rPr>
        <w:t>1</w:t>
      </w:r>
      <w:r w:rsidRPr="00044DE8">
        <w:rPr>
          <w:rFonts w:ascii="Arial" w:hAnsi="Arial" w:cs="Arial" w:hint="eastAsia"/>
          <w:color w:val="000000"/>
          <w:kern w:val="0"/>
          <w:sz w:val="23"/>
          <w:szCs w:val="23"/>
        </w:rPr>
        <w:t>：施工单位定制了</w:t>
      </w:r>
      <w:r w:rsidRPr="00044DE8">
        <w:rPr>
          <w:rFonts w:ascii="Arial" w:hAnsi="Arial" w:cs="Arial"/>
          <w:color w:val="000000"/>
          <w:kern w:val="0"/>
          <w:sz w:val="23"/>
          <w:szCs w:val="23"/>
        </w:rPr>
        <w:t>8</w:t>
      </w:r>
      <w:r w:rsidRPr="00044DE8">
        <w:rPr>
          <w:rFonts w:ascii="Arial" w:hAnsi="Arial" w:cs="Arial" w:hint="eastAsia"/>
          <w:color w:val="000000"/>
          <w:kern w:val="0"/>
          <w:sz w:val="23"/>
          <w:szCs w:val="23"/>
        </w:rPr>
        <w:t>套模板</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外模</w:t>
      </w:r>
      <w:r w:rsidRPr="00044DE8">
        <w:rPr>
          <w:rFonts w:ascii="Arial" w:hAnsi="Arial" w:cs="Arial"/>
          <w:color w:val="000000"/>
          <w:kern w:val="0"/>
          <w:sz w:val="23"/>
          <w:szCs w:val="23"/>
        </w:rPr>
        <w:t>8</w:t>
      </w:r>
      <w:r w:rsidRPr="00044DE8">
        <w:rPr>
          <w:rFonts w:ascii="Arial" w:hAnsi="Arial" w:cs="Arial" w:hint="eastAsia"/>
          <w:color w:val="000000"/>
          <w:kern w:val="0"/>
          <w:sz w:val="23"/>
          <w:szCs w:val="23"/>
        </w:rPr>
        <w:t>套，充气式胶囊内模</w:t>
      </w:r>
      <w:r w:rsidRPr="00044DE8">
        <w:rPr>
          <w:rFonts w:ascii="Arial" w:hAnsi="Arial" w:cs="Arial"/>
          <w:color w:val="000000"/>
          <w:kern w:val="0"/>
          <w:sz w:val="23"/>
          <w:szCs w:val="23"/>
        </w:rPr>
        <w:t>8</w:t>
      </w:r>
      <w:r w:rsidRPr="00044DE8">
        <w:rPr>
          <w:rFonts w:ascii="Arial" w:hAnsi="Arial" w:cs="Arial" w:hint="eastAsia"/>
          <w:color w:val="000000"/>
          <w:kern w:val="0"/>
          <w:sz w:val="23"/>
          <w:szCs w:val="23"/>
        </w:rPr>
        <w:t>套</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循环重复使用，使定每片空心板预制周期为</w:t>
      </w:r>
      <w:r w:rsidRPr="00044DE8">
        <w:rPr>
          <w:rFonts w:ascii="Arial" w:hAnsi="Arial" w:cs="Arial"/>
          <w:color w:val="000000"/>
          <w:kern w:val="0"/>
          <w:sz w:val="23"/>
          <w:szCs w:val="23"/>
        </w:rPr>
        <w:t>7</w:t>
      </w:r>
      <w:r w:rsidRPr="00044DE8">
        <w:rPr>
          <w:rFonts w:ascii="Arial" w:hAnsi="Arial" w:cs="Arial" w:hint="eastAsia"/>
          <w:color w:val="000000"/>
          <w:kern w:val="0"/>
          <w:sz w:val="23"/>
          <w:szCs w:val="23"/>
        </w:rPr>
        <w:t>天，整个预制施工采取平行流水作业。前</w:t>
      </w:r>
      <w:r w:rsidRPr="00044DE8">
        <w:rPr>
          <w:rFonts w:ascii="Arial" w:hAnsi="Arial" w:cs="Arial"/>
          <w:color w:val="000000"/>
          <w:kern w:val="0"/>
          <w:sz w:val="23"/>
          <w:szCs w:val="23"/>
        </w:rPr>
        <w:t>20</w:t>
      </w:r>
      <w:r w:rsidRPr="00044DE8">
        <w:rPr>
          <w:rFonts w:ascii="Arial" w:hAnsi="Arial" w:cs="Arial" w:hint="eastAsia"/>
          <w:color w:val="000000"/>
          <w:kern w:val="0"/>
          <w:sz w:val="23"/>
          <w:szCs w:val="23"/>
        </w:rPr>
        <w:t>片空心板预制施工横道图如图</w:t>
      </w:r>
      <w:r w:rsidRPr="00044DE8">
        <w:rPr>
          <w:rFonts w:ascii="Arial" w:hAnsi="Arial" w:cs="Arial"/>
          <w:color w:val="000000"/>
          <w:kern w:val="0"/>
          <w:sz w:val="23"/>
          <w:szCs w:val="23"/>
        </w:rPr>
        <w:t>2</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pict>
          <v:shape id="_x0000_i1029" type="#_x0000_t75" alt="" style="width:419.25pt;height:145.5pt">
            <v:imagedata r:id="rId14" r:href="rId15"/>
          </v:shape>
        </w:pic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事件</w:t>
      </w:r>
      <w:r w:rsidRPr="00044DE8">
        <w:rPr>
          <w:rFonts w:ascii="Arial" w:hAnsi="Arial" w:cs="Arial"/>
          <w:color w:val="000000"/>
          <w:kern w:val="0"/>
          <w:sz w:val="23"/>
          <w:szCs w:val="23"/>
        </w:rPr>
        <w:t>2</w:t>
      </w:r>
      <w:r w:rsidRPr="00044DE8">
        <w:rPr>
          <w:rFonts w:ascii="Arial" w:hAnsi="Arial" w:cs="Arial" w:hint="eastAsia"/>
          <w:color w:val="000000"/>
          <w:kern w:val="0"/>
          <w:sz w:val="23"/>
          <w:szCs w:val="23"/>
        </w:rPr>
        <w:t>：施工单位制定的空心板预应力施工操作要点如下：</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预应力张拉采用两套千斤顶、油泵施工，张拉前只要分别对千斤顶、油泵进行检查，即可用于预应力张拉。</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预应力张拉采用双接，以张拉力控制为主，以钢绞线的计算伸长量进行校核。</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混凝土浇筑完成后，按要求及时拆除外模和内模胶囊，采用空心板同条件养护的试块进行强度评定。</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混凝土试块到达设计强度的</w:t>
      </w:r>
      <w:r w:rsidRPr="00044DE8">
        <w:rPr>
          <w:rFonts w:ascii="Arial" w:hAnsi="Arial" w:cs="Arial"/>
          <w:color w:val="000000"/>
          <w:kern w:val="0"/>
          <w:sz w:val="23"/>
          <w:szCs w:val="23"/>
        </w:rPr>
        <w:t>70%</w:t>
      </w:r>
      <w:r w:rsidRPr="00044DE8">
        <w:rPr>
          <w:rFonts w:ascii="Arial" w:hAnsi="Arial" w:cs="Arial" w:hint="eastAsia"/>
          <w:color w:val="000000"/>
          <w:kern w:val="0"/>
          <w:sz w:val="23"/>
          <w:szCs w:val="23"/>
        </w:rPr>
        <w:t>时，使用砂轮切断钢绞线</w:t>
      </w:r>
      <w:r w:rsidRPr="00044DE8">
        <w:rPr>
          <w:rFonts w:ascii="Arial" w:hAnsi="Arial" w:cs="Arial"/>
          <w:color w:val="000000"/>
          <w:kern w:val="0"/>
          <w:sz w:val="23"/>
          <w:szCs w:val="23"/>
        </w:rPr>
        <w:t>XX</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事件</w:t>
      </w:r>
      <w:r w:rsidRPr="00044DE8">
        <w:rPr>
          <w:rFonts w:ascii="Arial" w:hAnsi="Arial" w:cs="Arial"/>
          <w:color w:val="000000"/>
          <w:kern w:val="0"/>
          <w:sz w:val="23"/>
          <w:szCs w:val="23"/>
        </w:rPr>
        <w:t>3</w:t>
      </w:r>
      <w:r w:rsidRPr="00044DE8">
        <w:rPr>
          <w:rFonts w:ascii="Arial" w:hAnsi="Arial" w:cs="Arial" w:hint="eastAsia"/>
          <w:color w:val="000000"/>
          <w:kern w:val="0"/>
          <w:sz w:val="23"/>
          <w:szCs w:val="23"/>
        </w:rPr>
        <w:t>：空心板预制中，发现有</w:t>
      </w:r>
      <w:r w:rsidRPr="00044DE8">
        <w:rPr>
          <w:rFonts w:ascii="Arial" w:hAnsi="Arial" w:cs="Arial"/>
          <w:color w:val="000000"/>
          <w:kern w:val="0"/>
          <w:sz w:val="23"/>
          <w:szCs w:val="23"/>
        </w:rPr>
        <w:t>5</w:t>
      </w:r>
      <w:r w:rsidRPr="00044DE8">
        <w:rPr>
          <w:rFonts w:ascii="Arial" w:hAnsi="Arial" w:cs="Arial" w:hint="eastAsia"/>
          <w:color w:val="000000"/>
          <w:kern w:val="0"/>
          <w:sz w:val="23"/>
          <w:szCs w:val="23"/>
        </w:rPr>
        <w:t>片空心板顶板厚度只有</w:t>
      </w:r>
      <w:r w:rsidRPr="00044DE8">
        <w:rPr>
          <w:rFonts w:ascii="Arial" w:hAnsi="Arial" w:cs="Arial"/>
          <w:color w:val="000000"/>
          <w:kern w:val="0"/>
          <w:sz w:val="23"/>
          <w:szCs w:val="23"/>
        </w:rPr>
        <w:t>7cm(</w:t>
      </w:r>
      <w:r w:rsidRPr="00044DE8">
        <w:rPr>
          <w:rFonts w:ascii="Arial" w:hAnsi="Arial" w:cs="Arial" w:hint="eastAsia"/>
          <w:color w:val="000000"/>
          <w:kern w:val="0"/>
          <w:sz w:val="23"/>
          <w:szCs w:val="23"/>
        </w:rPr>
        <w:t>设计厚度为</w:t>
      </w:r>
      <w:r w:rsidRPr="00044DE8">
        <w:rPr>
          <w:rFonts w:ascii="Arial" w:hAnsi="Arial" w:cs="Arial"/>
          <w:color w:val="000000"/>
          <w:kern w:val="0"/>
          <w:sz w:val="23"/>
          <w:szCs w:val="23"/>
        </w:rPr>
        <w:t>10cm)</w:t>
      </w:r>
      <w:r w:rsidRPr="00044DE8">
        <w:rPr>
          <w:rFonts w:ascii="Arial" w:hAnsi="Arial" w:cs="Arial" w:hint="eastAsia"/>
          <w:color w:val="000000"/>
          <w:kern w:val="0"/>
          <w:sz w:val="23"/>
          <w:szCs w:val="23"/>
        </w:rPr>
        <w:t>，施工单位立即组织技术人员召开现场会，排除了外模制作与安装、混凝土施工、台座变形等因素，查找事故原因后，及时解决了问题。</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问题：</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写出图</w:t>
      </w:r>
      <w:r w:rsidRPr="00044DE8">
        <w:rPr>
          <w:rFonts w:ascii="Arial" w:hAnsi="Arial" w:cs="Arial"/>
          <w:color w:val="000000"/>
          <w:kern w:val="0"/>
          <w:sz w:val="23"/>
          <w:szCs w:val="23"/>
        </w:rPr>
        <w:t>1</w:t>
      </w:r>
      <w:r w:rsidRPr="00044DE8">
        <w:rPr>
          <w:rFonts w:ascii="Arial" w:hAnsi="Arial" w:cs="Arial" w:hint="eastAsia"/>
          <w:color w:val="000000"/>
          <w:kern w:val="0"/>
          <w:sz w:val="23"/>
          <w:szCs w:val="23"/>
        </w:rPr>
        <w:t>中设施</w:t>
      </w:r>
      <w:r w:rsidRPr="00044DE8">
        <w:rPr>
          <w:rFonts w:ascii="Arial" w:hAnsi="Arial" w:cs="Arial"/>
          <w:color w:val="000000"/>
          <w:kern w:val="0"/>
          <w:sz w:val="23"/>
          <w:szCs w:val="23"/>
        </w:rPr>
        <w:t>A</w:t>
      </w:r>
      <w:r w:rsidRPr="00044DE8">
        <w:rPr>
          <w:rFonts w:ascii="Arial" w:hAnsi="Arial" w:cs="Arial" w:hint="eastAsia"/>
          <w:color w:val="000000"/>
          <w:kern w:val="0"/>
          <w:sz w:val="23"/>
          <w:szCs w:val="23"/>
        </w:rPr>
        <w:t>的名称，并计算单根钢绞线理论下长度。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事件</w:t>
      </w:r>
      <w:r w:rsidRPr="00044DE8">
        <w:rPr>
          <w:rFonts w:ascii="Arial" w:hAnsi="Arial" w:cs="Arial"/>
          <w:color w:val="000000"/>
          <w:kern w:val="0"/>
          <w:sz w:val="23"/>
          <w:szCs w:val="23"/>
        </w:rPr>
        <w:t>1</w:t>
      </w:r>
      <w:r w:rsidRPr="00044DE8">
        <w:rPr>
          <w:rFonts w:ascii="Arial" w:hAnsi="Arial" w:cs="Arial" w:hint="eastAsia"/>
          <w:color w:val="000000"/>
          <w:kern w:val="0"/>
          <w:sz w:val="23"/>
          <w:szCs w:val="23"/>
        </w:rPr>
        <w:t>中，计算所有空心板预制完成的工期。</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逐条判断事件</w:t>
      </w:r>
      <w:r w:rsidRPr="00044DE8">
        <w:rPr>
          <w:rFonts w:ascii="Arial" w:hAnsi="Arial" w:cs="Arial"/>
          <w:color w:val="000000"/>
          <w:kern w:val="0"/>
          <w:sz w:val="23"/>
          <w:szCs w:val="23"/>
        </w:rPr>
        <w:t>2</w:t>
      </w:r>
      <w:r w:rsidRPr="00044DE8">
        <w:rPr>
          <w:rFonts w:ascii="Arial" w:hAnsi="Arial" w:cs="Arial" w:hint="eastAsia"/>
          <w:color w:val="000000"/>
          <w:kern w:val="0"/>
          <w:sz w:val="23"/>
          <w:szCs w:val="23"/>
        </w:rPr>
        <w:t>中空心板预应力施工操作要点的失误，并改正错误之处。</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事件</w:t>
      </w:r>
      <w:r w:rsidRPr="00044DE8">
        <w:rPr>
          <w:rFonts w:ascii="Arial" w:hAnsi="Arial" w:cs="Arial"/>
          <w:color w:val="000000"/>
          <w:kern w:val="0"/>
          <w:sz w:val="23"/>
          <w:szCs w:val="23"/>
        </w:rPr>
        <w:t>3</w:t>
      </w:r>
      <w:r w:rsidRPr="00044DE8">
        <w:rPr>
          <w:rFonts w:ascii="Arial" w:hAnsi="Arial" w:cs="Arial" w:hint="eastAsia"/>
          <w:color w:val="000000"/>
          <w:kern w:val="0"/>
          <w:sz w:val="23"/>
          <w:szCs w:val="23"/>
        </w:rPr>
        <w:t>中，分析空心板顶板厚度不足的原因。</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答案：</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横梁。</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下料长度看不清数值，无法计算</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2.9×35=315</w:t>
      </w:r>
      <w:r w:rsidRPr="00044DE8">
        <w:rPr>
          <w:rFonts w:ascii="Arial" w:hAnsi="Arial" w:cs="Arial" w:hint="eastAsia"/>
          <w:color w:val="000000"/>
          <w:kern w:val="0"/>
          <w:sz w:val="23"/>
          <w:szCs w:val="23"/>
        </w:rPr>
        <w:t>天</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3.(1)</w:t>
      </w:r>
      <w:r w:rsidRPr="00044DE8">
        <w:rPr>
          <w:rFonts w:ascii="Arial" w:hAnsi="Arial" w:cs="Arial" w:hint="eastAsia"/>
          <w:color w:val="000000"/>
          <w:kern w:val="0"/>
          <w:sz w:val="23"/>
          <w:szCs w:val="23"/>
        </w:rPr>
        <w:t>错误，千斤顶、油泵应配套检验、配套使用</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错误，实际伸长和值理论伸长值应控制在</w:t>
      </w:r>
      <w:r w:rsidRPr="00044DE8">
        <w:rPr>
          <w:rFonts w:ascii="Arial" w:hAnsi="Arial" w:cs="Arial"/>
          <w:color w:val="000000"/>
          <w:kern w:val="0"/>
          <w:sz w:val="23"/>
          <w:szCs w:val="23"/>
        </w:rPr>
        <w:t>6%</w:t>
      </w:r>
      <w:r w:rsidRPr="00044DE8">
        <w:rPr>
          <w:rFonts w:ascii="Arial" w:hAnsi="Arial" w:cs="Arial" w:hint="eastAsia"/>
          <w:color w:val="000000"/>
          <w:kern w:val="0"/>
          <w:sz w:val="23"/>
          <w:szCs w:val="23"/>
        </w:rPr>
        <w:t>之内。</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正确。</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错误，砼强度达到</w:t>
      </w:r>
      <w:r w:rsidRPr="00044DE8">
        <w:rPr>
          <w:rFonts w:ascii="Arial" w:hAnsi="Arial" w:cs="Arial"/>
          <w:color w:val="000000"/>
          <w:kern w:val="0"/>
          <w:sz w:val="23"/>
          <w:szCs w:val="23"/>
        </w:rPr>
        <w:t>80%</w:t>
      </w:r>
      <w:r w:rsidRPr="00044DE8">
        <w:rPr>
          <w:rFonts w:ascii="Arial" w:hAnsi="Arial" w:cs="Arial" w:hint="eastAsia"/>
          <w:color w:val="000000"/>
          <w:kern w:val="0"/>
          <w:sz w:val="23"/>
          <w:szCs w:val="23"/>
        </w:rPr>
        <w:t>时切断钢绞线。</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胶囊固定不到位，造成上浮。</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w:t>
      </w:r>
      <w:r w:rsidRPr="00044DE8">
        <w:rPr>
          <w:rFonts w:ascii="Arial" w:hAnsi="Arial" w:cs="Arial" w:hint="eastAsia"/>
          <w:color w:val="000000"/>
          <w:kern w:val="0"/>
          <w:sz w:val="23"/>
          <w:szCs w:val="23"/>
        </w:rPr>
        <w:t>四</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背景材料：</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某新建一级公路工程</w:t>
      </w:r>
      <w:r w:rsidRPr="00044DE8">
        <w:rPr>
          <w:rFonts w:ascii="Arial" w:hAnsi="Arial" w:cs="Arial"/>
          <w:color w:val="000000"/>
          <w:kern w:val="0"/>
          <w:sz w:val="23"/>
          <w:szCs w:val="23"/>
        </w:rPr>
        <w:t>K11+120~K20+260</w:t>
      </w:r>
      <w:r w:rsidRPr="00044DE8">
        <w:rPr>
          <w:rFonts w:ascii="Arial" w:hAnsi="Arial" w:cs="Arial" w:hint="eastAsia"/>
          <w:color w:val="000000"/>
          <w:kern w:val="0"/>
          <w:sz w:val="23"/>
          <w:szCs w:val="23"/>
        </w:rPr>
        <w:t>合同段位于海拔</w:t>
      </w:r>
      <w:r w:rsidRPr="00044DE8">
        <w:rPr>
          <w:rFonts w:ascii="Arial" w:hAnsi="Arial" w:cs="Arial"/>
          <w:color w:val="000000"/>
          <w:kern w:val="0"/>
          <w:sz w:val="23"/>
          <w:szCs w:val="23"/>
        </w:rPr>
        <w:t>3000M</w:t>
      </w:r>
      <w:r w:rsidRPr="00044DE8">
        <w:rPr>
          <w:rFonts w:ascii="Arial" w:hAnsi="Arial" w:cs="Arial" w:hint="eastAsia"/>
          <w:color w:val="000000"/>
          <w:kern w:val="0"/>
          <w:sz w:val="23"/>
          <w:szCs w:val="23"/>
        </w:rPr>
        <w:t>以上的地区，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路面结构设计示意图如下图所示，该合同段工程与其他工程或已有道路无交叉。依据交通运输部颁布的《公路工程基本建设概预算编制办法》</w:t>
      </w:r>
      <w:r w:rsidRPr="00044DE8">
        <w:rPr>
          <w:rFonts w:ascii="Arial" w:hAnsi="Arial" w:cs="Arial"/>
          <w:color w:val="000000"/>
          <w:kern w:val="0"/>
          <w:sz w:val="23"/>
          <w:szCs w:val="23"/>
        </w:rPr>
        <w:t>(JTG B06-2007),</w:t>
      </w:r>
      <w:r w:rsidRPr="00044DE8">
        <w:rPr>
          <w:rFonts w:ascii="Arial" w:hAnsi="Arial" w:cs="Arial" w:hint="eastAsia"/>
          <w:color w:val="000000"/>
          <w:kern w:val="0"/>
          <w:sz w:val="23"/>
          <w:szCs w:val="23"/>
        </w:rPr>
        <w:t>《公路工程预算定额》</w:t>
      </w:r>
      <w:r w:rsidRPr="00044DE8">
        <w:rPr>
          <w:rFonts w:ascii="Arial" w:hAnsi="Arial" w:cs="Arial"/>
          <w:color w:val="000000"/>
          <w:kern w:val="0"/>
          <w:sz w:val="23"/>
          <w:szCs w:val="23"/>
        </w:rPr>
        <w:t>(JTG/TB06-02-2007)</w:t>
      </w:r>
      <w:r w:rsidRPr="00044DE8">
        <w:rPr>
          <w:rFonts w:ascii="Arial" w:hAnsi="Arial" w:cs="Arial" w:hint="eastAsia"/>
          <w:color w:val="000000"/>
          <w:kern w:val="0"/>
          <w:sz w:val="23"/>
          <w:szCs w:val="23"/>
        </w:rPr>
        <w:t>编制的该工程施工图预算，其中</w:t>
      </w:r>
      <w:r w:rsidRPr="00044DE8">
        <w:rPr>
          <w:rFonts w:ascii="Arial" w:hAnsi="Arial" w:cs="Arial"/>
          <w:color w:val="000000"/>
          <w:kern w:val="0"/>
          <w:sz w:val="23"/>
          <w:szCs w:val="23"/>
        </w:rPr>
        <w:t>K11+120~k12+120</w:t>
      </w:r>
      <w:r w:rsidRPr="00044DE8">
        <w:rPr>
          <w:rFonts w:ascii="Arial" w:hAnsi="Arial" w:cs="Arial" w:hint="eastAsia"/>
          <w:color w:val="000000"/>
          <w:kern w:val="0"/>
          <w:sz w:val="23"/>
          <w:szCs w:val="23"/>
        </w:rPr>
        <w:t>成基层工程为：</w:t>
      </w:r>
      <w:r w:rsidRPr="00044DE8">
        <w:rPr>
          <w:rFonts w:ascii="Arial" w:hAnsi="Arial" w:cs="Arial"/>
          <w:color w:val="000000"/>
          <w:kern w:val="0"/>
          <w:sz w:val="23"/>
          <w:szCs w:val="23"/>
        </w:rPr>
        <w:t>22300</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或基层平均面积</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pict>
          <v:shape id="_x0000_i1030" type="#_x0000_t75" alt="" style="width:419.25pt;height:434.25pt">
            <v:imagedata r:id="rId16" r:href="rId17"/>
          </v:shape>
        </w:pic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项目部在施工底基层、基层时采用方法有：</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采用沥青混凝土摊铺机分一层两幅摊铺水泥稳定碎石底基层。</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采用稳定土摊铺机分一层两幅摊铺水泥稳定碎石基层。</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先用轻型两轮压路机跟在摊铺机后及时进行碾压，后用重型震动压路机，轮胎压路机继续碾压密实。</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项目部于</w:t>
      </w:r>
      <w:r w:rsidRPr="00044DE8">
        <w:rPr>
          <w:rFonts w:ascii="Arial" w:hAnsi="Arial" w:cs="Arial"/>
          <w:color w:val="000000"/>
          <w:kern w:val="0"/>
          <w:sz w:val="23"/>
          <w:szCs w:val="23"/>
        </w:rPr>
        <w:t>2014</w:t>
      </w:r>
      <w:r w:rsidRPr="00044DE8">
        <w:rPr>
          <w:rFonts w:ascii="Arial" w:hAnsi="Arial" w:cs="Arial" w:hint="eastAsia"/>
          <w:color w:val="000000"/>
          <w:kern w:val="0"/>
          <w:sz w:val="23"/>
          <w:szCs w:val="23"/>
        </w:rPr>
        <w:t>年</w:t>
      </w:r>
      <w:r w:rsidRPr="00044DE8">
        <w:rPr>
          <w:rFonts w:ascii="Arial" w:hAnsi="Arial" w:cs="Arial"/>
          <w:color w:val="000000"/>
          <w:kern w:val="0"/>
          <w:sz w:val="23"/>
          <w:szCs w:val="23"/>
        </w:rPr>
        <w:t>6</w:t>
      </w:r>
      <w:r w:rsidRPr="00044DE8">
        <w:rPr>
          <w:rFonts w:ascii="Arial" w:hAnsi="Arial" w:cs="Arial" w:hint="eastAsia"/>
          <w:color w:val="000000"/>
          <w:kern w:val="0"/>
          <w:sz w:val="23"/>
          <w:szCs w:val="23"/>
        </w:rPr>
        <w:t>月</w:t>
      </w:r>
      <w:r w:rsidRPr="00044DE8">
        <w:rPr>
          <w:rFonts w:ascii="Arial" w:hAnsi="Arial" w:cs="Arial"/>
          <w:color w:val="000000"/>
          <w:kern w:val="0"/>
          <w:sz w:val="23"/>
          <w:szCs w:val="23"/>
        </w:rPr>
        <w:t>-8</w:t>
      </w:r>
      <w:r w:rsidRPr="00044DE8">
        <w:rPr>
          <w:rFonts w:ascii="Arial" w:hAnsi="Arial" w:cs="Arial" w:hint="eastAsia"/>
          <w:color w:val="000000"/>
          <w:kern w:val="0"/>
          <w:sz w:val="23"/>
          <w:szCs w:val="23"/>
        </w:rPr>
        <w:t>月完成了该合同段工程所有路面施工，该地区属于冬</w:t>
      </w:r>
      <w:r w:rsidRPr="00044DE8">
        <w:rPr>
          <w:rFonts w:ascii="宋体" w:hAnsi="宋体" w:cs="宋体" w:hint="eastAsia"/>
          <w:color w:val="000000"/>
          <w:kern w:val="0"/>
          <w:sz w:val="23"/>
          <w:szCs w:val="23"/>
        </w:rPr>
        <w:t>Ⅲ</w:t>
      </w:r>
      <w:r w:rsidRPr="00044DE8">
        <w:rPr>
          <w:rFonts w:ascii="Arial" w:hAnsi="Arial" w:cs="Arial" w:hint="eastAsia"/>
          <w:color w:val="000000"/>
          <w:kern w:val="0"/>
          <w:sz w:val="23"/>
          <w:szCs w:val="23"/>
        </w:rPr>
        <w:t>区，</w:t>
      </w:r>
      <w:r w:rsidRPr="00044DE8">
        <w:rPr>
          <w:rFonts w:ascii="Arial" w:hAnsi="Arial" w:cs="Arial"/>
          <w:color w:val="000000"/>
          <w:kern w:val="0"/>
          <w:sz w:val="23"/>
          <w:szCs w:val="23"/>
        </w:rPr>
        <w:t>11</w:t>
      </w:r>
      <w:r w:rsidRPr="00044DE8">
        <w:rPr>
          <w:rFonts w:ascii="Arial" w:hAnsi="Arial" w:cs="Arial" w:hint="eastAsia"/>
          <w:color w:val="000000"/>
          <w:kern w:val="0"/>
          <w:sz w:val="23"/>
          <w:szCs w:val="23"/>
        </w:rPr>
        <w:t>月进入冬季。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问题：</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w:t>
      </w:r>
      <w:r w:rsidRPr="00044DE8">
        <w:rPr>
          <w:rFonts w:ascii="Arial" w:hAnsi="Arial" w:cs="Arial" w:hint="eastAsia"/>
          <w:color w:val="000000"/>
          <w:kern w:val="0"/>
          <w:sz w:val="23"/>
          <w:szCs w:val="23"/>
        </w:rPr>
        <w:t>写出路面结构设计图</w:t>
      </w:r>
      <w:r w:rsidRPr="00044DE8">
        <w:rPr>
          <w:rFonts w:ascii="Arial" w:hAnsi="Arial" w:cs="Arial"/>
          <w:color w:val="000000"/>
          <w:kern w:val="0"/>
          <w:sz w:val="23"/>
          <w:szCs w:val="23"/>
        </w:rPr>
        <w:t>A</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w:t>
      </w:r>
      <w:r w:rsidRPr="00044DE8">
        <w:rPr>
          <w:rFonts w:ascii="Arial" w:hAnsi="Arial" w:cs="Arial"/>
          <w:color w:val="000000"/>
          <w:kern w:val="0"/>
          <w:sz w:val="23"/>
          <w:szCs w:val="23"/>
        </w:rPr>
        <w:t>C</w:t>
      </w:r>
      <w:r w:rsidRPr="00044DE8">
        <w:rPr>
          <w:rFonts w:ascii="Arial" w:hAnsi="Arial" w:cs="Arial" w:hint="eastAsia"/>
          <w:color w:val="000000"/>
          <w:kern w:val="0"/>
          <w:sz w:val="23"/>
          <w:szCs w:val="23"/>
        </w:rPr>
        <w:t>的名称。</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w:t>
      </w:r>
      <w:r w:rsidRPr="00044DE8">
        <w:rPr>
          <w:rFonts w:ascii="Arial" w:hAnsi="Arial" w:cs="Arial" w:hint="eastAsia"/>
          <w:color w:val="000000"/>
          <w:kern w:val="0"/>
          <w:sz w:val="23"/>
          <w:szCs w:val="23"/>
        </w:rPr>
        <w:t>计算</w:t>
      </w:r>
      <w:r w:rsidRPr="00044DE8">
        <w:rPr>
          <w:rFonts w:ascii="Arial" w:hAnsi="Arial" w:cs="Arial"/>
          <w:color w:val="000000"/>
          <w:kern w:val="0"/>
          <w:sz w:val="23"/>
          <w:szCs w:val="23"/>
        </w:rPr>
        <w:t>K11+120~K12+120</w:t>
      </w:r>
      <w:r w:rsidRPr="00044DE8">
        <w:rPr>
          <w:rFonts w:ascii="Arial" w:hAnsi="Arial" w:cs="Arial" w:hint="eastAsia"/>
          <w:color w:val="000000"/>
          <w:kern w:val="0"/>
          <w:sz w:val="23"/>
          <w:szCs w:val="23"/>
        </w:rPr>
        <w:t>段底基层施工需拌制的水泥稳定碎石混合料的数量，并计算该部分厂拌底基层水泥稳定碎石混合料的材料费和施工机械使用费。</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计算结果保留小数点后两位</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该合同段的冬季施工增加费、高原地区施工增加费和行李干扰工程增加费是否需要计取</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并分别写出该三项增加爱妃的计算技术构成。</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4.</w:t>
      </w:r>
      <w:r w:rsidRPr="00044DE8">
        <w:rPr>
          <w:rFonts w:ascii="Arial" w:hAnsi="Arial" w:cs="Arial" w:hint="eastAsia"/>
          <w:color w:val="000000"/>
          <w:kern w:val="0"/>
          <w:sz w:val="23"/>
          <w:szCs w:val="23"/>
        </w:rPr>
        <w:t>分别判断底基层、基层施工中</w:t>
      </w:r>
      <w:r w:rsidRPr="00044DE8">
        <w:rPr>
          <w:rFonts w:ascii="Arial" w:hAnsi="Arial" w:cs="Arial"/>
          <w:color w:val="000000"/>
          <w:kern w:val="0"/>
          <w:sz w:val="23"/>
          <w:szCs w:val="23"/>
        </w:rPr>
        <w:t>3</w:t>
      </w:r>
      <w:r w:rsidRPr="00044DE8">
        <w:rPr>
          <w:rFonts w:ascii="Arial" w:hAnsi="Arial" w:cs="Arial" w:hint="eastAsia"/>
          <w:color w:val="000000"/>
          <w:kern w:val="0"/>
          <w:sz w:val="23"/>
          <w:szCs w:val="23"/>
        </w:rPr>
        <w:t>个施工方法是否正确，如不正确，请改正。</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答案：</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1.A——</w:t>
      </w:r>
      <w:r w:rsidRPr="00044DE8">
        <w:rPr>
          <w:rFonts w:ascii="Arial" w:hAnsi="Arial" w:cs="Arial" w:hint="eastAsia"/>
          <w:color w:val="000000"/>
          <w:kern w:val="0"/>
          <w:sz w:val="23"/>
          <w:szCs w:val="23"/>
        </w:rPr>
        <w:t>土路肩</w:t>
      </w:r>
      <w:r w:rsidRPr="00044DE8">
        <w:rPr>
          <w:rFonts w:ascii="Arial" w:hAnsi="Arial" w:cs="Arial"/>
          <w:color w:val="000000"/>
          <w:kern w:val="0"/>
          <w:sz w:val="23"/>
          <w:szCs w:val="23"/>
        </w:rPr>
        <w:t>;B——</w:t>
      </w:r>
      <w:r w:rsidRPr="00044DE8">
        <w:rPr>
          <w:rFonts w:ascii="Arial" w:hAnsi="Arial" w:cs="Arial" w:hint="eastAsia"/>
          <w:color w:val="000000"/>
          <w:kern w:val="0"/>
          <w:sz w:val="23"/>
          <w:szCs w:val="23"/>
        </w:rPr>
        <w:t>硬路肩</w:t>
      </w:r>
      <w:r w:rsidRPr="00044DE8">
        <w:rPr>
          <w:rFonts w:ascii="Arial" w:hAnsi="Arial" w:cs="Arial"/>
          <w:color w:val="000000"/>
          <w:kern w:val="0"/>
          <w:sz w:val="23"/>
          <w:szCs w:val="23"/>
        </w:rPr>
        <w:t>;C——</w:t>
      </w:r>
      <w:r w:rsidRPr="00044DE8">
        <w:rPr>
          <w:rFonts w:ascii="Arial" w:hAnsi="Arial" w:cs="Arial" w:hint="eastAsia"/>
          <w:color w:val="000000"/>
          <w:kern w:val="0"/>
          <w:sz w:val="23"/>
          <w:szCs w:val="23"/>
        </w:rPr>
        <w:t>路缘带。</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2.22300/1000×151.15=3370.65m3;</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材料费：</w:t>
      </w:r>
      <w:r w:rsidRPr="00044DE8">
        <w:rPr>
          <w:rFonts w:ascii="Arial" w:hAnsi="Arial" w:cs="Arial"/>
          <w:color w:val="000000"/>
          <w:kern w:val="0"/>
          <w:sz w:val="23"/>
          <w:szCs w:val="23"/>
        </w:rPr>
        <w:t>16.755×400+21×4+220.32×80=24411.6</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24411.6/1000×22300=544378.68</w:t>
      </w:r>
      <w:r w:rsidRPr="00044DE8">
        <w:rPr>
          <w:rFonts w:ascii="Arial" w:hAnsi="Arial" w:cs="Arial" w:hint="eastAsia"/>
          <w:color w:val="000000"/>
          <w:kern w:val="0"/>
          <w:sz w:val="23"/>
          <w:szCs w:val="23"/>
        </w:rPr>
        <w:t>元</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机械费：</w:t>
      </w:r>
      <w:r w:rsidRPr="00044DE8">
        <w:rPr>
          <w:rFonts w:ascii="Arial" w:hAnsi="Arial" w:cs="Arial"/>
          <w:color w:val="000000"/>
          <w:kern w:val="0"/>
          <w:sz w:val="23"/>
          <w:szCs w:val="23"/>
        </w:rPr>
        <w:t>0.48×1200+0.24×1500=936</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936/1000×22300=20872.8</w:t>
      </w:r>
      <w:r w:rsidRPr="00044DE8">
        <w:rPr>
          <w:rFonts w:ascii="Arial" w:hAnsi="Arial" w:cs="Arial" w:hint="eastAsia"/>
          <w:color w:val="000000"/>
          <w:kern w:val="0"/>
          <w:sz w:val="23"/>
          <w:szCs w:val="23"/>
        </w:rPr>
        <w:t>元。</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color w:val="000000"/>
          <w:kern w:val="0"/>
          <w:sz w:val="23"/>
          <w:szCs w:val="23"/>
        </w:rPr>
        <w:t>3.</w:t>
      </w:r>
      <w:r w:rsidRPr="00044DE8">
        <w:rPr>
          <w:rFonts w:ascii="Arial" w:hAnsi="Arial" w:cs="Arial" w:hint="eastAsia"/>
          <w:color w:val="000000"/>
          <w:kern w:val="0"/>
          <w:sz w:val="23"/>
          <w:szCs w:val="23"/>
        </w:rPr>
        <w:t>冬季、高原需要计取。行车干扰费不计取。</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冬季施工增加费计费基数为直接工程费</w:t>
      </w:r>
      <w:r w:rsidRPr="00044DE8">
        <w:rPr>
          <w:rFonts w:ascii="Arial" w:hAnsi="Arial" w:cs="Arial"/>
          <w:color w:val="000000"/>
          <w:kern w:val="0"/>
          <w:sz w:val="23"/>
          <w:szCs w:val="23"/>
        </w:rPr>
        <w:t>;</w:t>
      </w:r>
    </w:p>
    <w:p w:rsidR="00B8311F" w:rsidRPr="00044DE8" w:rsidRDefault="00B8311F" w:rsidP="00044DE8">
      <w:pPr>
        <w:widowControl/>
        <w:spacing w:before="84" w:after="84"/>
        <w:jc w:val="left"/>
        <w:rPr>
          <w:rFonts w:ascii="Arial" w:hAnsi="Arial" w:cs="Arial"/>
          <w:color w:val="000000"/>
          <w:kern w:val="0"/>
          <w:sz w:val="23"/>
          <w:szCs w:val="23"/>
        </w:rPr>
      </w:pPr>
      <w:r w:rsidRPr="00044DE8">
        <w:rPr>
          <w:rFonts w:ascii="Arial" w:hAnsi="Arial" w:cs="Arial" w:hint="eastAsia"/>
          <w:color w:val="000000"/>
          <w:kern w:val="0"/>
          <w:sz w:val="23"/>
          <w:szCs w:val="23"/>
        </w:rPr>
        <w:t>高原、行车干扰费基数为</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人工费</w:t>
      </w:r>
      <w:r w:rsidRPr="00044DE8">
        <w:rPr>
          <w:rFonts w:ascii="Arial" w:hAnsi="Arial" w:cs="Arial"/>
          <w:color w:val="000000"/>
          <w:kern w:val="0"/>
          <w:sz w:val="23"/>
          <w:szCs w:val="23"/>
        </w:rPr>
        <w:t>+</w:t>
      </w:r>
      <w:r w:rsidRPr="00044DE8">
        <w:rPr>
          <w:rFonts w:ascii="Arial" w:hAnsi="Arial" w:cs="Arial" w:hint="eastAsia"/>
          <w:color w:val="000000"/>
          <w:kern w:val="0"/>
          <w:sz w:val="23"/>
          <w:szCs w:val="23"/>
        </w:rPr>
        <w:t>施工机械费</w:t>
      </w:r>
      <w:r w:rsidRPr="00044DE8">
        <w:rPr>
          <w:rFonts w:ascii="Arial" w:hAnsi="Arial" w:cs="Arial"/>
          <w:color w:val="000000"/>
          <w:kern w:val="0"/>
          <w:sz w:val="23"/>
          <w:szCs w:val="23"/>
        </w:rPr>
        <w:t>)</w:t>
      </w:r>
    </w:p>
    <w:p w:rsidR="00B8311F" w:rsidRPr="00DC52FB" w:rsidRDefault="00B8311F" w:rsidP="00DC52FB">
      <w:pPr>
        <w:widowControl/>
        <w:spacing w:before="84" w:after="84"/>
        <w:jc w:val="left"/>
        <w:rPr>
          <w:rFonts w:ascii="Arial" w:hAnsi="Arial" w:cs="Arial"/>
          <w:color w:val="000000"/>
          <w:kern w:val="0"/>
          <w:sz w:val="23"/>
          <w:szCs w:val="23"/>
        </w:rPr>
      </w:pPr>
    </w:p>
    <w:sectPr w:rsidR="00B8311F" w:rsidRPr="00DC52FB" w:rsidSect="005A38C9">
      <w:headerReference w:type="even" r:id="rId18"/>
      <w:headerReference w:type="default" r:id="rId19"/>
      <w:footerReference w:type="default" r:id="rId20"/>
      <w:head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11F" w:rsidRDefault="00B8311F" w:rsidP="00712868">
      <w:r>
        <w:separator/>
      </w:r>
    </w:p>
  </w:endnote>
  <w:endnote w:type="continuationSeparator" w:id="0">
    <w:p w:rsidR="00B8311F" w:rsidRDefault="00B8311F"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1F" w:rsidRDefault="00B8311F"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11F" w:rsidRDefault="00B8311F" w:rsidP="00712868">
      <w:r>
        <w:separator/>
      </w:r>
    </w:p>
  </w:footnote>
  <w:footnote w:type="continuationSeparator" w:id="0">
    <w:p w:rsidR="00B8311F" w:rsidRDefault="00B8311F"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1F" w:rsidRDefault="00B83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1F" w:rsidRDefault="00B83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1F" w:rsidRDefault="00B831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4DE8"/>
    <w:rsid w:val="0004742A"/>
    <w:rsid w:val="00050C12"/>
    <w:rsid w:val="000646CF"/>
    <w:rsid w:val="000650E2"/>
    <w:rsid w:val="0009533B"/>
    <w:rsid w:val="000B5A5D"/>
    <w:rsid w:val="0010063A"/>
    <w:rsid w:val="00136C98"/>
    <w:rsid w:val="0017214A"/>
    <w:rsid w:val="00174794"/>
    <w:rsid w:val="00181D1B"/>
    <w:rsid w:val="001E76EB"/>
    <w:rsid w:val="002241A5"/>
    <w:rsid w:val="00261C0E"/>
    <w:rsid w:val="00261F3E"/>
    <w:rsid w:val="0027761E"/>
    <w:rsid w:val="0028738D"/>
    <w:rsid w:val="002910C4"/>
    <w:rsid w:val="002E5690"/>
    <w:rsid w:val="00311840"/>
    <w:rsid w:val="00395B0A"/>
    <w:rsid w:val="003B2FF8"/>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5C1256"/>
    <w:rsid w:val="00631D07"/>
    <w:rsid w:val="00651BAC"/>
    <w:rsid w:val="006803F7"/>
    <w:rsid w:val="00681AA2"/>
    <w:rsid w:val="006A03D6"/>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C298B"/>
    <w:rsid w:val="009F6210"/>
    <w:rsid w:val="00A404E0"/>
    <w:rsid w:val="00A51342"/>
    <w:rsid w:val="00A61A07"/>
    <w:rsid w:val="00AA3DBD"/>
    <w:rsid w:val="00AC3AED"/>
    <w:rsid w:val="00AC4CD0"/>
    <w:rsid w:val="00B31D0E"/>
    <w:rsid w:val="00B56B5B"/>
    <w:rsid w:val="00B8311F"/>
    <w:rsid w:val="00B86B88"/>
    <w:rsid w:val="00BC55D5"/>
    <w:rsid w:val="00BD0663"/>
    <w:rsid w:val="00BD1672"/>
    <w:rsid w:val="00BD7E51"/>
    <w:rsid w:val="00BE71F5"/>
    <w:rsid w:val="00C30E80"/>
    <w:rsid w:val="00C429AD"/>
    <w:rsid w:val="00C703CD"/>
    <w:rsid w:val="00CA7733"/>
    <w:rsid w:val="00CD2B63"/>
    <w:rsid w:val="00CE2E05"/>
    <w:rsid w:val="00CF29F9"/>
    <w:rsid w:val="00CF50C6"/>
    <w:rsid w:val="00D24461"/>
    <w:rsid w:val="00D50476"/>
    <w:rsid w:val="00D543EB"/>
    <w:rsid w:val="00D91DC1"/>
    <w:rsid w:val="00D92185"/>
    <w:rsid w:val="00DC52FB"/>
    <w:rsid w:val="00DD16A5"/>
    <w:rsid w:val="00DD4C27"/>
    <w:rsid w:val="00DE57B4"/>
    <w:rsid w:val="00E55591"/>
    <w:rsid w:val="00E84B28"/>
    <w:rsid w:val="00EC39C7"/>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627668401">
      <w:marLeft w:val="0"/>
      <w:marRight w:val="0"/>
      <w:marTop w:val="0"/>
      <w:marBottom w:val="0"/>
      <w:divBdr>
        <w:top w:val="none" w:sz="0" w:space="0" w:color="auto"/>
        <w:left w:val="none" w:sz="0" w:space="0" w:color="auto"/>
        <w:bottom w:val="none" w:sz="0" w:space="0" w:color="auto"/>
        <w:right w:val="none" w:sz="0" w:space="0" w:color="auto"/>
      </w:divBdr>
    </w:div>
    <w:div w:id="627668402">
      <w:marLeft w:val="0"/>
      <w:marRight w:val="0"/>
      <w:marTop w:val="0"/>
      <w:marBottom w:val="0"/>
      <w:divBdr>
        <w:top w:val="none" w:sz="0" w:space="0" w:color="auto"/>
        <w:left w:val="none" w:sz="0" w:space="0" w:color="auto"/>
        <w:bottom w:val="none" w:sz="0" w:space="0" w:color="auto"/>
        <w:right w:val="none" w:sz="0" w:space="0" w:color="auto"/>
      </w:divBdr>
    </w:div>
    <w:div w:id="627668403">
      <w:marLeft w:val="0"/>
      <w:marRight w:val="0"/>
      <w:marTop w:val="0"/>
      <w:marBottom w:val="0"/>
      <w:divBdr>
        <w:top w:val="none" w:sz="0" w:space="0" w:color="auto"/>
        <w:left w:val="none" w:sz="0" w:space="0" w:color="auto"/>
        <w:bottom w:val="none" w:sz="0" w:space="0" w:color="auto"/>
        <w:right w:val="none" w:sz="0" w:space="0" w:color="auto"/>
      </w:divBdr>
    </w:div>
    <w:div w:id="627668404">
      <w:marLeft w:val="0"/>
      <w:marRight w:val="0"/>
      <w:marTop w:val="0"/>
      <w:marBottom w:val="0"/>
      <w:divBdr>
        <w:top w:val="none" w:sz="0" w:space="0" w:color="auto"/>
        <w:left w:val="none" w:sz="0" w:space="0" w:color="auto"/>
        <w:bottom w:val="none" w:sz="0" w:space="0" w:color="auto"/>
        <w:right w:val="none" w:sz="0" w:space="0" w:color="auto"/>
      </w:divBdr>
    </w:div>
    <w:div w:id="627668405">
      <w:marLeft w:val="0"/>
      <w:marRight w:val="0"/>
      <w:marTop w:val="0"/>
      <w:marBottom w:val="0"/>
      <w:divBdr>
        <w:top w:val="none" w:sz="0" w:space="0" w:color="auto"/>
        <w:left w:val="none" w:sz="0" w:space="0" w:color="auto"/>
        <w:bottom w:val="none" w:sz="0" w:space="0" w:color="auto"/>
        <w:right w:val="none" w:sz="0" w:space="0" w:color="auto"/>
      </w:divBdr>
    </w:div>
    <w:div w:id="627668406">
      <w:marLeft w:val="0"/>
      <w:marRight w:val="0"/>
      <w:marTop w:val="0"/>
      <w:marBottom w:val="0"/>
      <w:divBdr>
        <w:top w:val="none" w:sz="0" w:space="0" w:color="auto"/>
        <w:left w:val="none" w:sz="0" w:space="0" w:color="auto"/>
        <w:bottom w:val="none" w:sz="0" w:space="0" w:color="auto"/>
        <w:right w:val="none" w:sz="0" w:space="0" w:color="auto"/>
      </w:divBdr>
    </w:div>
    <w:div w:id="627668407">
      <w:marLeft w:val="0"/>
      <w:marRight w:val="0"/>
      <w:marTop w:val="0"/>
      <w:marBottom w:val="0"/>
      <w:divBdr>
        <w:top w:val="none" w:sz="0" w:space="0" w:color="auto"/>
        <w:left w:val="none" w:sz="0" w:space="0" w:color="auto"/>
        <w:bottom w:val="none" w:sz="0" w:space="0" w:color="auto"/>
        <w:right w:val="none" w:sz="0" w:space="0" w:color="auto"/>
      </w:divBdr>
    </w:div>
    <w:div w:id="627668408">
      <w:marLeft w:val="0"/>
      <w:marRight w:val="0"/>
      <w:marTop w:val="0"/>
      <w:marBottom w:val="0"/>
      <w:divBdr>
        <w:top w:val="none" w:sz="0" w:space="0" w:color="auto"/>
        <w:left w:val="none" w:sz="0" w:space="0" w:color="auto"/>
        <w:bottom w:val="none" w:sz="0" w:space="0" w:color="auto"/>
        <w:right w:val="none" w:sz="0" w:space="0" w:color="auto"/>
      </w:divBdr>
    </w:div>
    <w:div w:id="627668409">
      <w:marLeft w:val="0"/>
      <w:marRight w:val="0"/>
      <w:marTop w:val="0"/>
      <w:marBottom w:val="0"/>
      <w:divBdr>
        <w:top w:val="none" w:sz="0" w:space="0" w:color="auto"/>
        <w:left w:val="none" w:sz="0" w:space="0" w:color="auto"/>
        <w:bottom w:val="none" w:sz="0" w:space="0" w:color="auto"/>
        <w:right w:val="none" w:sz="0" w:space="0" w:color="auto"/>
      </w:divBdr>
    </w:div>
    <w:div w:id="627668410">
      <w:marLeft w:val="0"/>
      <w:marRight w:val="0"/>
      <w:marTop w:val="0"/>
      <w:marBottom w:val="0"/>
      <w:divBdr>
        <w:top w:val="none" w:sz="0" w:space="0" w:color="auto"/>
        <w:left w:val="none" w:sz="0" w:space="0" w:color="auto"/>
        <w:bottom w:val="none" w:sz="0" w:space="0" w:color="auto"/>
        <w:right w:val="none" w:sz="0" w:space="0" w:color="auto"/>
      </w:divBdr>
    </w:div>
    <w:div w:id="627668411">
      <w:marLeft w:val="0"/>
      <w:marRight w:val="0"/>
      <w:marTop w:val="0"/>
      <w:marBottom w:val="0"/>
      <w:divBdr>
        <w:top w:val="none" w:sz="0" w:space="0" w:color="auto"/>
        <w:left w:val="none" w:sz="0" w:space="0" w:color="auto"/>
        <w:bottom w:val="none" w:sz="0" w:space="0" w:color="auto"/>
        <w:right w:val="none" w:sz="0" w:space="0" w:color="auto"/>
      </w:divBdr>
    </w:div>
    <w:div w:id="62766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wangxiao.cn/bjupload/2015-06-03/3a0960d4-2ca9-445c-b9c5-5974ca99e859.jp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http://img.wangxiao.cn/bjupload/2015-06-03/ab076b38-6883-4347-a6ae-e5dd3a038ec8.jpg" TargetMode="External"/><Relationship Id="rId12" Type="http://schemas.openxmlformats.org/officeDocument/2006/relationships/image" Target="media/image4.jpeg"/><Relationship Id="rId17" Type="http://schemas.openxmlformats.org/officeDocument/2006/relationships/image" Target="http://img.wangxiao.cn/bjupload/2015-06-03/1e2e955e-394f-4ed7-bf64-0dd40f19f713.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6-03/f0f7c80f-0aba-46f6-b99f-d5fd66baaa20.jpg" TargetMode="External"/><Relationship Id="rId5" Type="http://schemas.openxmlformats.org/officeDocument/2006/relationships/endnotes" Target="endnotes.xml"/><Relationship Id="rId15" Type="http://schemas.openxmlformats.org/officeDocument/2006/relationships/image" Target="http://img.wangxiao.cn/bjupload/2015-06-03/a1cb8825-7f85-4979-86ae-66562343f062.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http://img.wangxiao.cn/bjupload/2015-06-03/bbfec2f7-be78-4fe6-8bad-6a54460d3269.jpg"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17</Pages>
  <Words>1614</Words>
  <Characters>9205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31</cp:revision>
  <dcterms:created xsi:type="dcterms:W3CDTF">2017-03-06T07:27:00Z</dcterms:created>
  <dcterms:modified xsi:type="dcterms:W3CDTF">2017-03-07T03:16:00Z</dcterms:modified>
</cp:coreProperties>
</file>