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b/>
          <w:bCs/>
          <w:color w:val="000000"/>
          <w:kern w:val="0"/>
          <w:sz w:val="23"/>
        </w:rPr>
        <w:t>一、单项选择题</w:t>
      </w:r>
      <w:r w:rsidRPr="00D92401">
        <w:rPr>
          <w:rFonts w:ascii="Arial" w:hAnsi="Arial" w:cs="Arial"/>
          <w:b/>
          <w:bCs/>
          <w:color w:val="000000"/>
          <w:kern w:val="0"/>
          <w:sz w:val="23"/>
        </w:rPr>
        <w:t>(</w:t>
      </w:r>
      <w:r w:rsidRPr="00D92401">
        <w:rPr>
          <w:rFonts w:ascii="Arial" w:hAnsi="Arial" w:cs="Arial" w:hint="eastAsia"/>
          <w:b/>
          <w:bCs/>
          <w:color w:val="000000"/>
          <w:kern w:val="0"/>
          <w:sz w:val="23"/>
        </w:rPr>
        <w:t>共</w:t>
      </w:r>
      <w:r w:rsidRPr="00D92401">
        <w:rPr>
          <w:rFonts w:ascii="Arial" w:hAnsi="Arial" w:cs="Arial"/>
          <w:b/>
          <w:bCs/>
          <w:color w:val="000000"/>
          <w:kern w:val="0"/>
          <w:sz w:val="23"/>
        </w:rPr>
        <w:t>20</w:t>
      </w:r>
      <w:r w:rsidRPr="00D92401">
        <w:rPr>
          <w:rFonts w:ascii="Arial" w:hAnsi="Arial" w:cs="Arial" w:hint="eastAsia"/>
          <w:b/>
          <w:bCs/>
          <w:color w:val="000000"/>
          <w:kern w:val="0"/>
          <w:sz w:val="23"/>
        </w:rPr>
        <w:t>题，每题</w:t>
      </w:r>
      <w:r w:rsidRPr="00D92401">
        <w:rPr>
          <w:rFonts w:ascii="Arial" w:hAnsi="Arial" w:cs="Arial"/>
          <w:b/>
          <w:bCs/>
          <w:color w:val="000000"/>
          <w:kern w:val="0"/>
          <w:sz w:val="23"/>
        </w:rPr>
        <w:t>1</w:t>
      </w:r>
      <w:r w:rsidRPr="00D92401">
        <w:rPr>
          <w:rFonts w:ascii="Arial" w:hAnsi="Arial" w:cs="Arial" w:hint="eastAsia"/>
          <w:b/>
          <w:bCs/>
          <w:color w:val="000000"/>
          <w:kern w:val="0"/>
          <w:sz w:val="23"/>
        </w:rPr>
        <w:t>分。每题的备选项中，只有</w:t>
      </w:r>
      <w:r w:rsidRPr="00D92401">
        <w:rPr>
          <w:rFonts w:ascii="Arial" w:hAnsi="Arial" w:cs="Arial"/>
          <w:b/>
          <w:bCs/>
          <w:color w:val="000000"/>
          <w:kern w:val="0"/>
          <w:sz w:val="23"/>
        </w:rPr>
        <w:t>1</w:t>
      </w:r>
      <w:r w:rsidRPr="00D92401">
        <w:rPr>
          <w:rFonts w:ascii="Arial" w:hAnsi="Arial" w:cs="Arial" w:hint="eastAsia"/>
          <w:b/>
          <w:bCs/>
          <w:color w:val="000000"/>
          <w:kern w:val="0"/>
          <w:sz w:val="23"/>
        </w:rPr>
        <w:t>个最符合题意</w:t>
      </w:r>
      <w:r w:rsidRPr="00D92401">
        <w:rPr>
          <w:rFonts w:ascii="Arial" w:hAnsi="Arial" w:cs="Arial"/>
          <w:b/>
          <w:bCs/>
          <w:color w:val="000000"/>
          <w:kern w:val="0"/>
          <w:sz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1.</w:t>
      </w:r>
      <w:r w:rsidRPr="00D92401">
        <w:rPr>
          <w:rFonts w:ascii="Arial" w:hAnsi="Arial" w:cs="Arial" w:hint="eastAsia"/>
          <w:color w:val="000000"/>
          <w:kern w:val="0"/>
          <w:sz w:val="23"/>
          <w:szCs w:val="23"/>
        </w:rPr>
        <w:t>下列用房通常可以设置在地下室的是</w:t>
      </w:r>
      <w:r w:rsidRPr="00D92401">
        <w:rPr>
          <w:rFonts w:ascii="Arial" w:hAnsi="Arial" w:cs="Arial"/>
          <w:color w:val="000000"/>
          <w:kern w:val="0"/>
          <w:sz w:val="23"/>
          <w:szCs w:val="23"/>
        </w:rPr>
        <w:t xml:space="preserve">( ) </w:t>
      </w:r>
      <w:r w:rsidRPr="00D92401">
        <w:rPr>
          <w:rFonts w:ascii="Arial" w:hAnsi="Arial" w:cs="Arial" w:hint="eastAsia"/>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w:t>
      </w:r>
      <w:r w:rsidRPr="00D92401">
        <w:rPr>
          <w:rFonts w:ascii="Arial" w:hAnsi="Arial" w:cs="Arial" w:hint="eastAsia"/>
          <w:color w:val="000000"/>
          <w:kern w:val="0"/>
          <w:sz w:val="23"/>
          <w:szCs w:val="23"/>
        </w:rPr>
        <w:t>游艺厅</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B.</w:t>
      </w:r>
      <w:r w:rsidRPr="00D92401">
        <w:rPr>
          <w:rFonts w:ascii="Arial" w:hAnsi="Arial" w:cs="Arial" w:hint="eastAsia"/>
          <w:color w:val="000000"/>
          <w:kern w:val="0"/>
          <w:sz w:val="23"/>
          <w:szCs w:val="23"/>
        </w:rPr>
        <w:t>医院病房</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w:t>
      </w:r>
      <w:r w:rsidRPr="00D92401">
        <w:rPr>
          <w:rFonts w:ascii="Arial" w:hAnsi="Arial" w:cs="Arial" w:hint="eastAsia"/>
          <w:color w:val="000000"/>
          <w:kern w:val="0"/>
          <w:sz w:val="23"/>
          <w:szCs w:val="23"/>
        </w:rPr>
        <w:t>幼儿园</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D.</w:t>
      </w:r>
      <w:r w:rsidRPr="00D92401">
        <w:rPr>
          <w:rFonts w:ascii="Arial" w:hAnsi="Arial" w:cs="Arial" w:hint="eastAsia"/>
          <w:color w:val="000000"/>
          <w:kern w:val="0"/>
          <w:sz w:val="23"/>
          <w:szCs w:val="23"/>
        </w:rPr>
        <w:t>老年人生活用房</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 xml:space="preserve">A </w:t>
      </w:r>
      <w:r w:rsidRPr="00D92401">
        <w:rPr>
          <w:rFonts w:ascii="Arial" w:hAnsi="Arial" w:cs="Arial" w:hint="eastAsia"/>
          <w:color w:val="000000"/>
          <w:kern w:val="0"/>
          <w:sz w:val="23"/>
          <w:szCs w:val="23"/>
        </w:rPr>
        <w:t>教材</w:t>
      </w:r>
      <w:r w:rsidRPr="00D92401">
        <w:rPr>
          <w:rFonts w:ascii="Arial" w:hAnsi="Arial" w:cs="Arial"/>
          <w:color w:val="000000"/>
          <w:kern w:val="0"/>
          <w:sz w:val="23"/>
          <w:szCs w:val="23"/>
        </w:rPr>
        <w:t>P3</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【解析】地下室、半地下室作为主要用房使用时，应符合安全、卫生的要求，并应符合下列要求：</w:t>
      </w:r>
      <w:r w:rsidRPr="00D92401">
        <w:rPr>
          <w:rFonts w:ascii="宋体" w:hAnsi="宋体" w:cs="宋体" w:hint="eastAsia"/>
          <w:color w:val="000000"/>
          <w:kern w:val="0"/>
          <w:sz w:val="23"/>
          <w:szCs w:val="23"/>
        </w:rPr>
        <w:t>⑴</w:t>
      </w:r>
      <w:r w:rsidRPr="00D92401">
        <w:rPr>
          <w:rFonts w:ascii="Arial" w:hAnsi="Arial" w:cs="Arial" w:hint="eastAsia"/>
          <w:color w:val="000000"/>
          <w:kern w:val="0"/>
          <w:sz w:val="23"/>
          <w:szCs w:val="23"/>
        </w:rPr>
        <w:t>严禁将幼儿、老年人生活用房设在地下室或半地下室</w:t>
      </w:r>
      <w:r w:rsidRPr="00D92401">
        <w:rPr>
          <w:rFonts w:ascii="Arial" w:hAnsi="Arial" w:cs="Arial"/>
          <w:color w:val="000000"/>
          <w:kern w:val="0"/>
          <w:sz w:val="23"/>
          <w:szCs w:val="23"/>
        </w:rPr>
        <w:t>;</w:t>
      </w:r>
      <w:r w:rsidRPr="00D92401">
        <w:rPr>
          <w:rFonts w:ascii="宋体" w:hAnsi="宋体" w:cs="宋体" w:hint="eastAsia"/>
          <w:color w:val="000000"/>
          <w:kern w:val="0"/>
          <w:sz w:val="23"/>
          <w:szCs w:val="23"/>
        </w:rPr>
        <w:t>⑵</w:t>
      </w:r>
      <w:r w:rsidRPr="00D92401">
        <w:rPr>
          <w:rFonts w:ascii="Arial" w:hAnsi="Arial" w:cs="Arial" w:hint="eastAsia"/>
          <w:color w:val="000000"/>
          <w:kern w:val="0"/>
          <w:sz w:val="23"/>
          <w:szCs w:val="23"/>
        </w:rPr>
        <w:t>居住建筑中的居室不应布置在地下室内</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当布置在半地下室时，必须对采光、通风、日照、防潮、排水及安全防护</w:t>
      </w:r>
      <w:r w:rsidRPr="00D92401">
        <w:rPr>
          <w:rFonts w:ascii="Arial" w:hAnsi="Arial" w:cs="Arial"/>
          <w:color w:val="000000"/>
          <w:kern w:val="0"/>
          <w:sz w:val="23"/>
          <w:szCs w:val="23"/>
        </w:rPr>
        <w:t xml:space="preserve"> </w:t>
      </w:r>
      <w:r w:rsidRPr="00D92401">
        <w:rPr>
          <w:rFonts w:ascii="Arial" w:hAnsi="Arial" w:cs="Arial" w:hint="eastAsia"/>
          <w:color w:val="000000"/>
          <w:kern w:val="0"/>
          <w:sz w:val="23"/>
          <w:szCs w:val="23"/>
        </w:rPr>
        <w:t>采取措施</w:t>
      </w:r>
      <w:r w:rsidRPr="00D92401">
        <w:rPr>
          <w:rFonts w:ascii="Arial" w:hAnsi="Arial" w:cs="Arial"/>
          <w:color w:val="000000"/>
          <w:kern w:val="0"/>
          <w:sz w:val="23"/>
          <w:szCs w:val="23"/>
        </w:rPr>
        <w:t>;</w:t>
      </w:r>
      <w:r w:rsidRPr="00D92401">
        <w:rPr>
          <w:rFonts w:ascii="宋体" w:hAnsi="宋体" w:cs="宋体" w:hint="eastAsia"/>
          <w:color w:val="000000"/>
          <w:kern w:val="0"/>
          <w:sz w:val="23"/>
          <w:szCs w:val="23"/>
        </w:rPr>
        <w:t>⑶</w:t>
      </w:r>
      <w:r w:rsidRPr="00D92401">
        <w:rPr>
          <w:rFonts w:ascii="Arial" w:hAnsi="Arial" w:cs="Arial" w:hint="eastAsia"/>
          <w:color w:val="000000"/>
          <w:kern w:val="0"/>
          <w:sz w:val="23"/>
          <w:szCs w:val="23"/>
        </w:rPr>
        <w:t>建筑物内的歌舞、娱乐、放映、游艺场所不应设置在地下二层及以下</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当设置在地下一层时，地下一层地面与室外出入口地坪的高差不应大于</w:t>
      </w:r>
      <w:r w:rsidRPr="00D92401">
        <w:rPr>
          <w:rFonts w:ascii="Arial" w:hAnsi="Arial" w:cs="Arial"/>
          <w:color w:val="000000"/>
          <w:kern w:val="0"/>
          <w:sz w:val="23"/>
          <w:szCs w:val="23"/>
        </w:rPr>
        <w:t>10m</w:t>
      </w:r>
      <w:r w:rsidRPr="00D92401">
        <w:rPr>
          <w:rFonts w:ascii="Arial" w:hAnsi="Arial" w:cs="Arial" w:hint="eastAsia"/>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2.</w:t>
      </w:r>
      <w:r w:rsidRPr="00D92401">
        <w:rPr>
          <w:rFonts w:ascii="Arial" w:hAnsi="Arial" w:cs="Arial" w:hint="eastAsia"/>
          <w:color w:val="000000"/>
          <w:kern w:val="0"/>
          <w:sz w:val="23"/>
          <w:szCs w:val="23"/>
        </w:rPr>
        <w:t>某杆件受力形式示意图如下，该杆件的基本受力形式是</w:t>
      </w:r>
      <w:r w:rsidRPr="00D92401">
        <w:rPr>
          <w:rFonts w:ascii="Arial" w:hAnsi="Arial" w:cs="Arial"/>
          <w:color w:val="000000"/>
          <w:kern w:val="0"/>
          <w:sz w:val="23"/>
          <w:szCs w:val="23"/>
        </w:rPr>
        <w:t xml:space="preserve">( ) </w:t>
      </w:r>
      <w:r w:rsidRPr="00D92401">
        <w:rPr>
          <w:rFonts w:ascii="Arial" w:hAnsi="Arial" w:cs="Arial" w:hint="eastAsia"/>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9.75pt;height:80.25pt">
            <v:imagedata r:id="rId6" r:href="rId7"/>
          </v:shape>
        </w:pic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w:t>
      </w:r>
      <w:r w:rsidRPr="00D92401">
        <w:rPr>
          <w:rFonts w:ascii="Arial" w:hAnsi="Arial" w:cs="Arial" w:hint="eastAsia"/>
          <w:color w:val="000000"/>
          <w:kern w:val="0"/>
          <w:sz w:val="23"/>
          <w:szCs w:val="23"/>
        </w:rPr>
        <w:t>压缩</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B.</w:t>
      </w:r>
      <w:r w:rsidRPr="00D92401">
        <w:rPr>
          <w:rFonts w:ascii="Arial" w:hAnsi="Arial" w:cs="Arial" w:hint="eastAsia"/>
          <w:color w:val="000000"/>
          <w:kern w:val="0"/>
          <w:sz w:val="23"/>
          <w:szCs w:val="23"/>
        </w:rPr>
        <w:t>弯曲</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w:t>
      </w:r>
      <w:r w:rsidRPr="00D92401">
        <w:rPr>
          <w:rFonts w:ascii="Arial" w:hAnsi="Arial" w:cs="Arial" w:hint="eastAsia"/>
          <w:color w:val="000000"/>
          <w:kern w:val="0"/>
          <w:sz w:val="23"/>
          <w:szCs w:val="23"/>
        </w:rPr>
        <w:t>剪切</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D.</w:t>
      </w:r>
      <w:r w:rsidRPr="00D92401">
        <w:rPr>
          <w:rFonts w:ascii="Arial" w:hAnsi="Arial" w:cs="Arial" w:hint="eastAsia"/>
          <w:color w:val="000000"/>
          <w:kern w:val="0"/>
          <w:sz w:val="23"/>
          <w:szCs w:val="23"/>
        </w:rPr>
        <w:t>扭转</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 xml:space="preserve">C </w:t>
      </w:r>
      <w:r w:rsidRPr="00D92401">
        <w:rPr>
          <w:rFonts w:ascii="Arial" w:hAnsi="Arial" w:cs="Arial" w:hint="eastAsia"/>
          <w:color w:val="000000"/>
          <w:kern w:val="0"/>
          <w:sz w:val="23"/>
          <w:szCs w:val="23"/>
        </w:rPr>
        <w:t>教材</w:t>
      </w:r>
      <w:r w:rsidRPr="00D92401">
        <w:rPr>
          <w:rFonts w:ascii="Arial" w:hAnsi="Arial" w:cs="Arial"/>
          <w:color w:val="000000"/>
          <w:kern w:val="0"/>
          <w:sz w:val="23"/>
          <w:szCs w:val="23"/>
        </w:rPr>
        <w:t>P13</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【解析】：</w:t>
      </w:r>
      <w:r w:rsidRPr="00D92401">
        <w:rPr>
          <w:rFonts w:ascii="Arial" w:hAnsi="Arial" w:cs="Arial"/>
          <w:color w:val="000000"/>
          <w:kern w:val="0"/>
          <w:sz w:val="23"/>
          <w:szCs w:val="23"/>
        </w:rPr>
        <w:pict>
          <v:shape id="_x0000_i1026" type="#_x0000_t75" alt="" style="width:411pt;height:156pt">
            <v:imagedata r:id="rId8" r:href="rId9"/>
          </v:shape>
        </w:pic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3.</w:t>
      </w:r>
      <w:r w:rsidRPr="00D92401">
        <w:rPr>
          <w:rFonts w:ascii="Arial" w:hAnsi="Arial" w:cs="Arial" w:hint="eastAsia"/>
          <w:color w:val="000000"/>
          <w:kern w:val="0"/>
          <w:sz w:val="23"/>
          <w:szCs w:val="23"/>
        </w:rPr>
        <w:t>根据《建筑结构可靠度设计统一标准》</w:t>
      </w:r>
      <w:r w:rsidRPr="00D92401">
        <w:rPr>
          <w:rFonts w:ascii="Arial" w:hAnsi="Arial" w:cs="Arial"/>
          <w:color w:val="000000"/>
          <w:kern w:val="0"/>
          <w:sz w:val="23"/>
          <w:szCs w:val="23"/>
        </w:rPr>
        <w:t>(GB50068)</w:t>
      </w:r>
      <w:r w:rsidRPr="00D92401">
        <w:rPr>
          <w:rFonts w:ascii="Arial" w:hAnsi="Arial" w:cs="Arial" w:hint="eastAsia"/>
          <w:color w:val="000000"/>
          <w:kern w:val="0"/>
          <w:sz w:val="23"/>
          <w:szCs w:val="23"/>
        </w:rPr>
        <w:t>，普通房屋的设计使用年限通常为</w:t>
      </w:r>
      <w:r w:rsidRPr="00D92401">
        <w:rPr>
          <w:rFonts w:ascii="Arial" w:hAnsi="Arial" w:cs="Arial"/>
          <w:color w:val="000000"/>
          <w:kern w:val="0"/>
          <w:sz w:val="23"/>
          <w:szCs w:val="23"/>
        </w:rPr>
        <w:t xml:space="preserve">( ) </w:t>
      </w:r>
      <w:r w:rsidRPr="00D92401">
        <w:rPr>
          <w:rFonts w:ascii="Arial" w:hAnsi="Arial" w:cs="Arial" w:hint="eastAsia"/>
          <w:color w:val="000000"/>
          <w:kern w:val="0"/>
          <w:sz w:val="23"/>
          <w:szCs w:val="23"/>
        </w:rPr>
        <w:t>年。</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A.40</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B.50</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C.60</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D.70</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 xml:space="preserve">B </w:t>
      </w:r>
      <w:r w:rsidRPr="00D92401">
        <w:rPr>
          <w:rFonts w:ascii="Arial" w:hAnsi="Arial" w:cs="Arial" w:hint="eastAsia"/>
          <w:color w:val="000000"/>
          <w:kern w:val="0"/>
          <w:sz w:val="23"/>
          <w:szCs w:val="23"/>
        </w:rPr>
        <w:t>教材</w:t>
      </w:r>
      <w:r w:rsidRPr="00D92401">
        <w:rPr>
          <w:rFonts w:ascii="Arial" w:hAnsi="Arial" w:cs="Arial"/>
          <w:color w:val="000000"/>
          <w:kern w:val="0"/>
          <w:sz w:val="23"/>
          <w:szCs w:val="23"/>
        </w:rPr>
        <w:t>P16</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解析：</w:t>
      </w:r>
      <w:r w:rsidRPr="00D92401">
        <w:rPr>
          <w:rFonts w:ascii="Arial" w:hAnsi="Arial" w:cs="Arial"/>
          <w:color w:val="000000"/>
          <w:kern w:val="0"/>
          <w:sz w:val="23"/>
          <w:szCs w:val="23"/>
        </w:rPr>
        <w:pict>
          <v:shape id="_x0000_i1027" type="#_x0000_t75" alt="" style="width:434.25pt;height:117.75pt">
            <v:imagedata r:id="rId10" r:href="rId11"/>
          </v:shape>
        </w:pic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4</w:t>
      </w:r>
      <w:r w:rsidRPr="00D92401">
        <w:rPr>
          <w:rFonts w:ascii="Arial" w:hAnsi="Arial" w:cs="Arial" w:hint="eastAsia"/>
          <w:color w:val="000000"/>
          <w:kern w:val="0"/>
          <w:sz w:val="23"/>
          <w:szCs w:val="23"/>
        </w:rPr>
        <w:t>、下列指标中，属于常用水泥技术指标的是</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w:t>
      </w:r>
      <w:r w:rsidRPr="00D92401">
        <w:rPr>
          <w:rFonts w:ascii="Arial" w:hAnsi="Arial" w:cs="Arial" w:hint="eastAsia"/>
          <w:color w:val="000000"/>
          <w:kern w:val="0"/>
          <w:sz w:val="23"/>
          <w:szCs w:val="23"/>
        </w:rPr>
        <w:t>和易性</w:t>
      </w:r>
      <w:r w:rsidRPr="00D92401">
        <w:rPr>
          <w:rFonts w:ascii="Arial" w:hAnsi="Arial" w:cs="Arial"/>
          <w:color w:val="000000"/>
          <w:kern w:val="0"/>
          <w:sz w:val="23"/>
          <w:szCs w:val="23"/>
        </w:rPr>
        <w:t xml:space="preserve"> B.</w:t>
      </w:r>
      <w:r w:rsidRPr="00D92401">
        <w:rPr>
          <w:rFonts w:ascii="Arial" w:hAnsi="Arial" w:cs="Arial" w:hint="eastAsia"/>
          <w:color w:val="000000"/>
          <w:kern w:val="0"/>
          <w:sz w:val="23"/>
          <w:szCs w:val="23"/>
        </w:rPr>
        <w:t>可泵性</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w:t>
      </w:r>
      <w:r w:rsidRPr="00D92401">
        <w:rPr>
          <w:rFonts w:ascii="Arial" w:hAnsi="Arial" w:cs="Arial" w:hint="eastAsia"/>
          <w:color w:val="000000"/>
          <w:kern w:val="0"/>
          <w:sz w:val="23"/>
          <w:szCs w:val="23"/>
        </w:rPr>
        <w:t>安定性</w:t>
      </w:r>
      <w:r w:rsidRPr="00D92401">
        <w:rPr>
          <w:rFonts w:ascii="Arial" w:hAnsi="Arial" w:cs="Arial"/>
          <w:color w:val="000000"/>
          <w:kern w:val="0"/>
          <w:sz w:val="23"/>
          <w:szCs w:val="23"/>
        </w:rPr>
        <w:t xml:space="preserve"> D.</w:t>
      </w:r>
      <w:r w:rsidRPr="00D92401">
        <w:rPr>
          <w:rFonts w:ascii="Arial" w:hAnsi="Arial" w:cs="Arial" w:hint="eastAsia"/>
          <w:color w:val="000000"/>
          <w:kern w:val="0"/>
          <w:sz w:val="23"/>
          <w:szCs w:val="23"/>
        </w:rPr>
        <w:t>保水性</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C</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P27</w:t>
      </w:r>
      <w:r w:rsidRPr="00D92401">
        <w:rPr>
          <w:rFonts w:ascii="Arial" w:hAnsi="Arial" w:cs="Arial" w:hint="eastAsia"/>
          <w:color w:val="000000"/>
          <w:kern w:val="0"/>
          <w:sz w:val="23"/>
          <w:szCs w:val="23"/>
        </w:rPr>
        <w:t>。解析：水泥技术性质包括凝结时间、安定性、强度等级等。</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5</w:t>
      </w:r>
      <w:r w:rsidRPr="00D92401">
        <w:rPr>
          <w:rFonts w:ascii="Arial" w:hAnsi="Arial" w:cs="Arial" w:hint="eastAsia"/>
          <w:color w:val="000000"/>
          <w:kern w:val="0"/>
          <w:sz w:val="23"/>
          <w:szCs w:val="23"/>
        </w:rPr>
        <w:t>、硬聚氯乙烯</w:t>
      </w:r>
      <w:r w:rsidRPr="00D92401">
        <w:rPr>
          <w:rFonts w:ascii="Arial" w:hAnsi="Arial" w:cs="Arial"/>
          <w:color w:val="000000"/>
          <w:kern w:val="0"/>
          <w:sz w:val="23"/>
          <w:szCs w:val="23"/>
        </w:rPr>
        <w:t>(PVC-U)</w:t>
      </w:r>
      <w:r w:rsidRPr="00D92401">
        <w:rPr>
          <w:rFonts w:ascii="Arial" w:hAnsi="Arial" w:cs="Arial" w:hint="eastAsia"/>
          <w:color w:val="000000"/>
          <w:kern w:val="0"/>
          <w:sz w:val="23"/>
          <w:szCs w:val="23"/>
        </w:rPr>
        <w:t>管不适合用于</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w:t>
      </w:r>
      <w:r w:rsidRPr="00D92401">
        <w:rPr>
          <w:rFonts w:ascii="Arial" w:hAnsi="Arial" w:cs="Arial" w:hint="eastAsia"/>
          <w:color w:val="000000"/>
          <w:kern w:val="0"/>
          <w:sz w:val="23"/>
          <w:szCs w:val="23"/>
        </w:rPr>
        <w:t>排污管道</w:t>
      </w:r>
      <w:r w:rsidRPr="00D92401">
        <w:rPr>
          <w:rFonts w:ascii="Arial" w:hAnsi="Arial" w:cs="Arial"/>
          <w:color w:val="000000"/>
          <w:kern w:val="0"/>
          <w:sz w:val="23"/>
          <w:szCs w:val="23"/>
        </w:rPr>
        <w:t xml:space="preserve"> B.</w:t>
      </w:r>
      <w:r w:rsidRPr="00D92401">
        <w:rPr>
          <w:rFonts w:ascii="Arial" w:hAnsi="Arial" w:cs="Arial" w:hint="eastAsia"/>
          <w:color w:val="000000"/>
          <w:kern w:val="0"/>
          <w:sz w:val="23"/>
          <w:szCs w:val="23"/>
        </w:rPr>
        <w:t>雨水管道</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w:t>
      </w:r>
      <w:r w:rsidRPr="00D92401">
        <w:rPr>
          <w:rFonts w:ascii="Arial" w:hAnsi="Arial" w:cs="Arial" w:hint="eastAsia"/>
          <w:color w:val="000000"/>
          <w:kern w:val="0"/>
          <w:sz w:val="23"/>
          <w:szCs w:val="23"/>
        </w:rPr>
        <w:t>中水管道</w:t>
      </w:r>
      <w:r w:rsidRPr="00D92401">
        <w:rPr>
          <w:rFonts w:ascii="Arial" w:hAnsi="Arial" w:cs="Arial"/>
          <w:color w:val="000000"/>
          <w:kern w:val="0"/>
          <w:sz w:val="23"/>
          <w:szCs w:val="23"/>
        </w:rPr>
        <w:t xml:space="preserve"> D.</w:t>
      </w:r>
      <w:r w:rsidRPr="00D92401">
        <w:rPr>
          <w:rFonts w:ascii="Arial" w:hAnsi="Arial" w:cs="Arial" w:hint="eastAsia"/>
          <w:color w:val="000000"/>
          <w:kern w:val="0"/>
          <w:sz w:val="23"/>
          <w:szCs w:val="23"/>
        </w:rPr>
        <w:t>饮用水管道</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D</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P42</w:t>
      </w:r>
      <w:r w:rsidRPr="00D92401">
        <w:rPr>
          <w:rFonts w:ascii="Arial" w:hAnsi="Arial" w:cs="Arial" w:hint="eastAsia"/>
          <w:color w:val="000000"/>
          <w:kern w:val="0"/>
          <w:sz w:val="23"/>
          <w:szCs w:val="23"/>
        </w:rPr>
        <w:t>。解析：硬聚氯乙烯</w:t>
      </w:r>
      <w:r w:rsidRPr="00D92401">
        <w:rPr>
          <w:rFonts w:ascii="Arial" w:hAnsi="Arial" w:cs="Arial"/>
          <w:color w:val="000000"/>
          <w:kern w:val="0"/>
          <w:sz w:val="23"/>
          <w:szCs w:val="23"/>
        </w:rPr>
        <w:t>(PVC-U)</w:t>
      </w:r>
      <w:r w:rsidRPr="00D92401">
        <w:rPr>
          <w:rFonts w:ascii="Arial" w:hAnsi="Arial" w:cs="Arial" w:hint="eastAsia"/>
          <w:color w:val="000000"/>
          <w:kern w:val="0"/>
          <w:sz w:val="23"/>
          <w:szCs w:val="23"/>
        </w:rPr>
        <w:t>管不能用于饮用水管道。</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6</w:t>
      </w:r>
      <w:r w:rsidRPr="00D92401">
        <w:rPr>
          <w:rFonts w:ascii="Arial" w:hAnsi="Arial" w:cs="Arial" w:hint="eastAsia"/>
          <w:color w:val="000000"/>
          <w:kern w:val="0"/>
          <w:sz w:val="23"/>
          <w:szCs w:val="23"/>
        </w:rPr>
        <w:t>、用于测定砌筑抗压强度的试块，其养护龄期是</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天。</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A.7 B.14</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C.21 D.28</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D</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P32</w:t>
      </w:r>
      <w:r w:rsidRPr="00D92401">
        <w:rPr>
          <w:rFonts w:ascii="Arial" w:hAnsi="Arial" w:cs="Arial" w:hint="eastAsia"/>
          <w:color w:val="000000"/>
          <w:kern w:val="0"/>
          <w:sz w:val="23"/>
          <w:szCs w:val="23"/>
        </w:rPr>
        <w:t>。解析：只要教材提到龄期都是</w:t>
      </w:r>
      <w:r w:rsidRPr="00D92401">
        <w:rPr>
          <w:rFonts w:ascii="Arial" w:hAnsi="Arial" w:cs="Arial"/>
          <w:color w:val="000000"/>
          <w:kern w:val="0"/>
          <w:sz w:val="23"/>
          <w:szCs w:val="23"/>
        </w:rPr>
        <w:t>28D</w:t>
      </w:r>
      <w:r w:rsidRPr="00D92401">
        <w:rPr>
          <w:rFonts w:ascii="Arial" w:hAnsi="Arial" w:cs="Arial" w:hint="eastAsia"/>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7</w:t>
      </w:r>
      <w:r w:rsidRPr="00D92401">
        <w:rPr>
          <w:rFonts w:ascii="Arial" w:hAnsi="Arial" w:cs="Arial" w:hint="eastAsia"/>
          <w:color w:val="000000"/>
          <w:kern w:val="0"/>
          <w:sz w:val="23"/>
          <w:szCs w:val="23"/>
        </w:rPr>
        <w:t>、深基坑工程的第三方监测应由</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委托。</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w:t>
      </w:r>
      <w:r w:rsidRPr="00D92401">
        <w:rPr>
          <w:rFonts w:ascii="Arial" w:hAnsi="Arial" w:cs="Arial" w:hint="eastAsia"/>
          <w:color w:val="000000"/>
          <w:kern w:val="0"/>
          <w:sz w:val="23"/>
          <w:szCs w:val="23"/>
        </w:rPr>
        <w:t>建设单位</w:t>
      </w:r>
      <w:r w:rsidRPr="00D92401">
        <w:rPr>
          <w:rFonts w:ascii="Arial" w:hAnsi="Arial" w:cs="Arial"/>
          <w:color w:val="000000"/>
          <w:kern w:val="0"/>
          <w:sz w:val="23"/>
          <w:szCs w:val="23"/>
        </w:rPr>
        <w:t xml:space="preserve"> B.</w:t>
      </w:r>
      <w:r w:rsidRPr="00D92401">
        <w:rPr>
          <w:rFonts w:ascii="Arial" w:hAnsi="Arial" w:cs="Arial" w:hint="eastAsia"/>
          <w:color w:val="000000"/>
          <w:kern w:val="0"/>
          <w:sz w:val="23"/>
          <w:szCs w:val="23"/>
        </w:rPr>
        <w:t>监理单位</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w:t>
      </w:r>
      <w:r w:rsidRPr="00D92401">
        <w:rPr>
          <w:rFonts w:ascii="Arial" w:hAnsi="Arial" w:cs="Arial" w:hint="eastAsia"/>
          <w:color w:val="000000"/>
          <w:kern w:val="0"/>
          <w:sz w:val="23"/>
          <w:szCs w:val="23"/>
        </w:rPr>
        <w:t>设计单位</w:t>
      </w:r>
      <w:r w:rsidRPr="00D92401">
        <w:rPr>
          <w:rFonts w:ascii="Arial" w:hAnsi="Arial" w:cs="Arial"/>
          <w:color w:val="000000"/>
          <w:kern w:val="0"/>
          <w:sz w:val="23"/>
          <w:szCs w:val="23"/>
        </w:rPr>
        <w:t xml:space="preserve"> D.</w:t>
      </w:r>
      <w:r w:rsidRPr="00D92401">
        <w:rPr>
          <w:rFonts w:ascii="Arial" w:hAnsi="Arial" w:cs="Arial" w:hint="eastAsia"/>
          <w:color w:val="000000"/>
          <w:kern w:val="0"/>
          <w:sz w:val="23"/>
          <w:szCs w:val="23"/>
        </w:rPr>
        <w:t>施工单位</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A</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P56</w:t>
      </w:r>
      <w:r w:rsidRPr="00D92401">
        <w:rPr>
          <w:rFonts w:ascii="Arial" w:hAnsi="Arial" w:cs="Arial" w:hint="eastAsia"/>
          <w:color w:val="000000"/>
          <w:kern w:val="0"/>
          <w:sz w:val="23"/>
          <w:szCs w:val="23"/>
        </w:rPr>
        <w:t>。解析：基坑工程施工前，应由建设方委托具备相应资质第三方进行基坑监测。</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8</w:t>
      </w:r>
      <w:r w:rsidRPr="00D92401">
        <w:rPr>
          <w:rFonts w:ascii="Arial" w:hAnsi="Arial" w:cs="Arial" w:hint="eastAsia"/>
          <w:color w:val="000000"/>
          <w:kern w:val="0"/>
          <w:sz w:val="23"/>
          <w:szCs w:val="23"/>
        </w:rPr>
        <w:t>、直接承受动力荷载的钢筋混凝土结构构件，其纵向钢筋连接应优先采用</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w:t>
      </w:r>
      <w:r w:rsidRPr="00D92401">
        <w:rPr>
          <w:rFonts w:ascii="Arial" w:hAnsi="Arial" w:cs="Arial" w:hint="eastAsia"/>
          <w:color w:val="000000"/>
          <w:kern w:val="0"/>
          <w:sz w:val="23"/>
          <w:szCs w:val="23"/>
        </w:rPr>
        <w:t>闪光对焊</w:t>
      </w:r>
      <w:r w:rsidRPr="00D92401">
        <w:rPr>
          <w:rFonts w:ascii="Arial" w:hAnsi="Arial" w:cs="Arial"/>
          <w:color w:val="000000"/>
          <w:kern w:val="0"/>
          <w:sz w:val="23"/>
          <w:szCs w:val="23"/>
        </w:rPr>
        <w:t xml:space="preserve"> B.</w:t>
      </w:r>
      <w:r w:rsidRPr="00D92401">
        <w:rPr>
          <w:rFonts w:ascii="Arial" w:hAnsi="Arial" w:cs="Arial" w:hint="eastAsia"/>
          <w:color w:val="000000"/>
          <w:kern w:val="0"/>
          <w:sz w:val="23"/>
          <w:szCs w:val="23"/>
        </w:rPr>
        <w:t>绑扎搭接</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w:t>
      </w:r>
      <w:r w:rsidRPr="00D92401">
        <w:rPr>
          <w:rFonts w:ascii="Arial" w:hAnsi="Arial" w:cs="Arial" w:hint="eastAsia"/>
          <w:color w:val="000000"/>
          <w:kern w:val="0"/>
          <w:sz w:val="23"/>
          <w:szCs w:val="23"/>
        </w:rPr>
        <w:t>电弧焊</w:t>
      </w:r>
      <w:r w:rsidRPr="00D92401">
        <w:rPr>
          <w:rFonts w:ascii="Arial" w:hAnsi="Arial" w:cs="Arial"/>
          <w:color w:val="000000"/>
          <w:kern w:val="0"/>
          <w:sz w:val="23"/>
          <w:szCs w:val="23"/>
        </w:rPr>
        <w:t xml:space="preserve"> D.</w:t>
      </w:r>
      <w:r w:rsidRPr="00D92401">
        <w:rPr>
          <w:rFonts w:ascii="Arial" w:hAnsi="Arial" w:cs="Arial" w:hint="eastAsia"/>
          <w:color w:val="000000"/>
          <w:kern w:val="0"/>
          <w:sz w:val="23"/>
          <w:szCs w:val="23"/>
        </w:rPr>
        <w:t>直螺纹套筒连接</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D</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P60</w:t>
      </w:r>
      <w:r w:rsidRPr="00D92401">
        <w:rPr>
          <w:rFonts w:ascii="Arial" w:hAnsi="Arial" w:cs="Arial" w:hint="eastAsia"/>
          <w:color w:val="000000"/>
          <w:kern w:val="0"/>
          <w:sz w:val="23"/>
          <w:szCs w:val="23"/>
        </w:rPr>
        <w:t>。解析：直接承受动力荷载的纵向受力钢筋不得采用绑扎搭接接头。</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9</w:t>
      </w:r>
      <w:r w:rsidRPr="00D92401">
        <w:rPr>
          <w:rFonts w:ascii="Arial" w:hAnsi="Arial" w:cs="Arial" w:hint="eastAsia"/>
          <w:color w:val="000000"/>
          <w:kern w:val="0"/>
          <w:sz w:val="23"/>
          <w:szCs w:val="23"/>
        </w:rPr>
        <w:t>、砌筑砂浆用砂宜优先选用</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w:t>
      </w:r>
      <w:r w:rsidRPr="00D92401">
        <w:rPr>
          <w:rFonts w:ascii="Arial" w:hAnsi="Arial" w:cs="Arial" w:hint="eastAsia"/>
          <w:color w:val="000000"/>
          <w:kern w:val="0"/>
          <w:sz w:val="23"/>
          <w:szCs w:val="23"/>
        </w:rPr>
        <w:t>特细砂</w:t>
      </w:r>
      <w:r w:rsidRPr="00D92401">
        <w:rPr>
          <w:rFonts w:ascii="Arial" w:hAnsi="Arial" w:cs="Arial"/>
          <w:color w:val="000000"/>
          <w:kern w:val="0"/>
          <w:sz w:val="23"/>
          <w:szCs w:val="23"/>
        </w:rPr>
        <w:t xml:space="preserve"> B.</w:t>
      </w:r>
      <w:r w:rsidRPr="00D92401">
        <w:rPr>
          <w:rFonts w:ascii="Arial" w:hAnsi="Arial" w:cs="Arial" w:hint="eastAsia"/>
          <w:color w:val="000000"/>
          <w:kern w:val="0"/>
          <w:sz w:val="23"/>
          <w:szCs w:val="23"/>
        </w:rPr>
        <w:t>细砂</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w:t>
      </w:r>
      <w:r w:rsidRPr="00D92401">
        <w:rPr>
          <w:rFonts w:ascii="Arial" w:hAnsi="Arial" w:cs="Arial" w:hint="eastAsia"/>
          <w:color w:val="000000"/>
          <w:kern w:val="0"/>
          <w:sz w:val="23"/>
          <w:szCs w:val="23"/>
        </w:rPr>
        <w:t>中砂</w:t>
      </w:r>
      <w:r w:rsidRPr="00D92401">
        <w:rPr>
          <w:rFonts w:ascii="Arial" w:hAnsi="Arial" w:cs="Arial"/>
          <w:color w:val="000000"/>
          <w:kern w:val="0"/>
          <w:sz w:val="23"/>
          <w:szCs w:val="23"/>
        </w:rPr>
        <w:t xml:space="preserve"> D.</w:t>
      </w:r>
      <w:r w:rsidRPr="00D92401">
        <w:rPr>
          <w:rFonts w:ascii="Arial" w:hAnsi="Arial" w:cs="Arial" w:hint="eastAsia"/>
          <w:color w:val="000000"/>
          <w:kern w:val="0"/>
          <w:sz w:val="23"/>
          <w:szCs w:val="23"/>
        </w:rPr>
        <w:t>粗砂</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C</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P31</w:t>
      </w:r>
      <w:r w:rsidRPr="00D92401">
        <w:rPr>
          <w:rFonts w:ascii="Arial" w:hAnsi="Arial" w:cs="Arial" w:hint="eastAsia"/>
          <w:color w:val="000000"/>
          <w:kern w:val="0"/>
          <w:sz w:val="23"/>
          <w:szCs w:val="23"/>
        </w:rPr>
        <w:t>。解析：砌筑砂浆用砂宜优先选用中砂。</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10.</w:t>
      </w:r>
      <w:r w:rsidRPr="00D92401">
        <w:rPr>
          <w:rFonts w:ascii="Arial" w:hAnsi="Arial" w:cs="Arial" w:hint="eastAsia"/>
          <w:color w:val="000000"/>
          <w:kern w:val="0"/>
          <w:sz w:val="23"/>
          <w:szCs w:val="23"/>
        </w:rPr>
        <w:t>按厚度划分，钢结构防火涂料可分为</w:t>
      </w:r>
      <w:r w:rsidRPr="00D92401">
        <w:rPr>
          <w:rFonts w:ascii="Arial" w:hAnsi="Arial" w:cs="Arial"/>
          <w:color w:val="000000"/>
          <w:kern w:val="0"/>
          <w:sz w:val="23"/>
          <w:szCs w:val="23"/>
        </w:rPr>
        <w:t>( )</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A.A</w:t>
      </w:r>
      <w:r w:rsidRPr="00D92401">
        <w:rPr>
          <w:rFonts w:ascii="Arial" w:hAnsi="Arial" w:cs="Arial" w:hint="eastAsia"/>
          <w:color w:val="000000"/>
          <w:kern w:val="0"/>
          <w:sz w:val="23"/>
          <w:szCs w:val="23"/>
        </w:rPr>
        <w:t>类、</w:t>
      </w:r>
      <w:r w:rsidRPr="00D92401">
        <w:rPr>
          <w:rFonts w:ascii="Arial" w:hAnsi="Arial" w:cs="Arial"/>
          <w:color w:val="000000"/>
          <w:kern w:val="0"/>
          <w:sz w:val="23"/>
          <w:szCs w:val="23"/>
        </w:rPr>
        <w:t>B</w:t>
      </w:r>
      <w:r w:rsidRPr="00D92401">
        <w:rPr>
          <w:rFonts w:ascii="Arial" w:hAnsi="Arial" w:cs="Arial" w:hint="eastAsia"/>
          <w:color w:val="000000"/>
          <w:kern w:val="0"/>
          <w:sz w:val="23"/>
          <w:szCs w:val="23"/>
        </w:rPr>
        <w:t>类</w:t>
      </w:r>
      <w:r w:rsidRPr="00D92401">
        <w:rPr>
          <w:rFonts w:ascii="Arial" w:hAnsi="Arial" w:cs="Arial"/>
          <w:color w:val="000000"/>
          <w:kern w:val="0"/>
          <w:sz w:val="23"/>
          <w:szCs w:val="23"/>
        </w:rPr>
        <w:t xml:space="preserve"> B.B</w:t>
      </w:r>
      <w:r w:rsidRPr="00D92401">
        <w:rPr>
          <w:rFonts w:ascii="Arial" w:hAnsi="Arial" w:cs="Arial" w:hint="eastAsia"/>
          <w:color w:val="000000"/>
          <w:kern w:val="0"/>
          <w:sz w:val="23"/>
          <w:szCs w:val="23"/>
        </w:rPr>
        <w:t>类、</w:t>
      </w:r>
      <w:r w:rsidRPr="00D92401">
        <w:rPr>
          <w:rFonts w:ascii="Arial" w:hAnsi="Arial" w:cs="Arial"/>
          <w:color w:val="000000"/>
          <w:kern w:val="0"/>
          <w:sz w:val="23"/>
          <w:szCs w:val="23"/>
        </w:rPr>
        <w:t>C</w:t>
      </w:r>
      <w:r w:rsidRPr="00D92401">
        <w:rPr>
          <w:rFonts w:ascii="Arial" w:hAnsi="Arial" w:cs="Arial" w:hint="eastAsia"/>
          <w:color w:val="000000"/>
          <w:kern w:val="0"/>
          <w:sz w:val="23"/>
          <w:szCs w:val="23"/>
        </w:rPr>
        <w:t>类</w:t>
      </w:r>
      <w:r w:rsidRPr="00D92401">
        <w:rPr>
          <w:rFonts w:ascii="Arial" w:hAnsi="Arial" w:cs="Arial"/>
          <w:color w:val="000000"/>
          <w:kern w:val="0"/>
          <w:sz w:val="23"/>
          <w:szCs w:val="23"/>
        </w:rPr>
        <w:t xml:space="preserve"> C.C</w:t>
      </w:r>
      <w:r w:rsidRPr="00D92401">
        <w:rPr>
          <w:rFonts w:ascii="Arial" w:hAnsi="Arial" w:cs="Arial" w:hint="eastAsia"/>
          <w:color w:val="000000"/>
          <w:kern w:val="0"/>
          <w:sz w:val="23"/>
          <w:szCs w:val="23"/>
        </w:rPr>
        <w:t>类、</w:t>
      </w:r>
      <w:r w:rsidRPr="00D92401">
        <w:rPr>
          <w:rFonts w:ascii="Arial" w:hAnsi="Arial" w:cs="Arial"/>
          <w:color w:val="000000"/>
          <w:kern w:val="0"/>
          <w:sz w:val="23"/>
          <w:szCs w:val="23"/>
        </w:rPr>
        <w:t>D</w:t>
      </w:r>
      <w:r w:rsidRPr="00D92401">
        <w:rPr>
          <w:rFonts w:ascii="Arial" w:hAnsi="Arial" w:cs="Arial" w:hint="eastAsia"/>
          <w:color w:val="000000"/>
          <w:kern w:val="0"/>
          <w:sz w:val="23"/>
          <w:szCs w:val="23"/>
        </w:rPr>
        <w:t>类</w:t>
      </w:r>
      <w:r w:rsidRPr="00D92401">
        <w:rPr>
          <w:rFonts w:ascii="Arial" w:hAnsi="Arial" w:cs="Arial"/>
          <w:color w:val="000000"/>
          <w:kern w:val="0"/>
          <w:sz w:val="23"/>
          <w:szCs w:val="23"/>
        </w:rPr>
        <w:t xml:space="preserve"> D.B</w:t>
      </w:r>
      <w:r w:rsidRPr="00D92401">
        <w:rPr>
          <w:rFonts w:ascii="Arial" w:hAnsi="Arial" w:cs="Arial" w:hint="eastAsia"/>
          <w:color w:val="000000"/>
          <w:kern w:val="0"/>
          <w:sz w:val="23"/>
          <w:szCs w:val="23"/>
        </w:rPr>
        <w:t>类、</w:t>
      </w:r>
      <w:r w:rsidRPr="00D92401">
        <w:rPr>
          <w:rFonts w:ascii="Arial" w:hAnsi="Arial" w:cs="Arial"/>
          <w:color w:val="000000"/>
          <w:kern w:val="0"/>
          <w:sz w:val="23"/>
          <w:szCs w:val="23"/>
        </w:rPr>
        <w:t>H</w:t>
      </w:r>
      <w:r w:rsidRPr="00D92401">
        <w:rPr>
          <w:rFonts w:ascii="Arial" w:hAnsi="Arial" w:cs="Arial" w:hint="eastAsia"/>
          <w:color w:val="000000"/>
          <w:kern w:val="0"/>
          <w:sz w:val="23"/>
          <w:szCs w:val="23"/>
        </w:rPr>
        <w:t>类</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D</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P76</w:t>
      </w:r>
      <w:r w:rsidRPr="00D92401">
        <w:rPr>
          <w:rFonts w:ascii="Arial" w:hAnsi="Arial" w:cs="Arial" w:hint="eastAsia"/>
          <w:color w:val="000000"/>
          <w:kern w:val="0"/>
          <w:sz w:val="23"/>
          <w:szCs w:val="23"/>
        </w:rPr>
        <w:t>。解析：防火涂料按涂层厚度可可分为</w:t>
      </w:r>
      <w:r w:rsidRPr="00D92401">
        <w:rPr>
          <w:rFonts w:ascii="Arial" w:hAnsi="Arial" w:cs="Arial"/>
          <w:color w:val="000000"/>
          <w:kern w:val="0"/>
          <w:sz w:val="23"/>
          <w:szCs w:val="23"/>
        </w:rPr>
        <w:t>B</w:t>
      </w:r>
      <w:r w:rsidRPr="00D92401">
        <w:rPr>
          <w:rFonts w:ascii="Arial" w:hAnsi="Arial" w:cs="Arial" w:hint="eastAsia"/>
          <w:color w:val="000000"/>
          <w:kern w:val="0"/>
          <w:sz w:val="23"/>
          <w:szCs w:val="23"/>
        </w:rPr>
        <w:t>类、</w:t>
      </w:r>
      <w:r w:rsidRPr="00D92401">
        <w:rPr>
          <w:rFonts w:ascii="Arial" w:hAnsi="Arial" w:cs="Arial"/>
          <w:color w:val="000000"/>
          <w:kern w:val="0"/>
          <w:sz w:val="23"/>
          <w:szCs w:val="23"/>
        </w:rPr>
        <w:t>H</w:t>
      </w:r>
      <w:r w:rsidRPr="00D92401">
        <w:rPr>
          <w:rFonts w:ascii="Arial" w:hAnsi="Arial" w:cs="Arial" w:hint="eastAsia"/>
          <w:color w:val="000000"/>
          <w:kern w:val="0"/>
          <w:sz w:val="23"/>
          <w:szCs w:val="23"/>
        </w:rPr>
        <w:t>类。</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11.</w:t>
      </w:r>
      <w:r w:rsidRPr="00D92401">
        <w:rPr>
          <w:rFonts w:ascii="Arial" w:hAnsi="Arial" w:cs="Arial" w:hint="eastAsia"/>
          <w:color w:val="000000"/>
          <w:kern w:val="0"/>
          <w:sz w:val="23"/>
          <w:szCs w:val="23"/>
        </w:rPr>
        <w:t>单位工程完工后，施工单位应在自行检查评定合格的基础上，向</w:t>
      </w:r>
      <w:r w:rsidRPr="00D92401">
        <w:rPr>
          <w:rFonts w:ascii="Arial" w:hAnsi="Arial" w:cs="Arial"/>
          <w:color w:val="000000"/>
          <w:kern w:val="0"/>
          <w:sz w:val="23"/>
          <w:szCs w:val="23"/>
        </w:rPr>
        <w:t>( )</w:t>
      </w:r>
      <w:r w:rsidRPr="00D92401">
        <w:rPr>
          <w:rFonts w:ascii="Arial" w:hAnsi="Arial" w:cs="Arial" w:hint="eastAsia"/>
          <w:color w:val="000000"/>
          <w:kern w:val="0"/>
          <w:sz w:val="23"/>
          <w:szCs w:val="23"/>
        </w:rPr>
        <w:t>提交竣工验收报告。</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w:t>
      </w:r>
      <w:r w:rsidRPr="00D92401">
        <w:rPr>
          <w:rFonts w:ascii="Arial" w:hAnsi="Arial" w:cs="Arial" w:hint="eastAsia"/>
          <w:color w:val="000000"/>
          <w:kern w:val="0"/>
          <w:sz w:val="23"/>
          <w:szCs w:val="23"/>
        </w:rPr>
        <w:t>监理单位</w:t>
      </w:r>
      <w:r w:rsidRPr="00D92401">
        <w:rPr>
          <w:rFonts w:ascii="Arial" w:hAnsi="Arial" w:cs="Arial"/>
          <w:color w:val="000000"/>
          <w:kern w:val="0"/>
          <w:sz w:val="23"/>
          <w:szCs w:val="23"/>
        </w:rPr>
        <w:t xml:space="preserve"> B.</w:t>
      </w:r>
      <w:r w:rsidRPr="00D92401">
        <w:rPr>
          <w:rFonts w:ascii="Arial" w:hAnsi="Arial" w:cs="Arial" w:hint="eastAsia"/>
          <w:color w:val="000000"/>
          <w:kern w:val="0"/>
          <w:sz w:val="23"/>
          <w:szCs w:val="23"/>
        </w:rPr>
        <w:t>设计单位</w:t>
      </w:r>
      <w:r w:rsidRPr="00D92401">
        <w:rPr>
          <w:rFonts w:ascii="Arial" w:hAnsi="Arial" w:cs="Arial"/>
          <w:color w:val="000000"/>
          <w:kern w:val="0"/>
          <w:sz w:val="23"/>
          <w:szCs w:val="23"/>
        </w:rPr>
        <w:t xml:space="preserve"> C.</w:t>
      </w:r>
      <w:r w:rsidRPr="00D92401">
        <w:rPr>
          <w:rFonts w:ascii="Arial" w:hAnsi="Arial" w:cs="Arial" w:hint="eastAsia"/>
          <w:color w:val="000000"/>
          <w:kern w:val="0"/>
          <w:sz w:val="23"/>
          <w:szCs w:val="23"/>
        </w:rPr>
        <w:t>建设单位</w:t>
      </w:r>
      <w:r w:rsidRPr="00D92401">
        <w:rPr>
          <w:rFonts w:ascii="Arial" w:hAnsi="Arial" w:cs="Arial"/>
          <w:color w:val="000000"/>
          <w:kern w:val="0"/>
          <w:sz w:val="23"/>
          <w:szCs w:val="23"/>
        </w:rPr>
        <w:t xml:space="preserve"> D.</w:t>
      </w:r>
      <w:r w:rsidRPr="00D92401">
        <w:rPr>
          <w:rFonts w:ascii="Arial" w:hAnsi="Arial" w:cs="Arial" w:hint="eastAsia"/>
          <w:color w:val="000000"/>
          <w:kern w:val="0"/>
          <w:sz w:val="23"/>
          <w:szCs w:val="23"/>
        </w:rPr>
        <w:t>工程质量监督站</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C</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P249</w:t>
      </w:r>
      <w:r w:rsidRPr="00D92401">
        <w:rPr>
          <w:rFonts w:ascii="Arial" w:hAnsi="Arial" w:cs="Arial" w:hint="eastAsia"/>
          <w:color w:val="000000"/>
          <w:kern w:val="0"/>
          <w:sz w:val="23"/>
          <w:szCs w:val="23"/>
        </w:rPr>
        <w:t>。解析：单位工程完工后，施工单位应在自行检查评定合格的基础上，向建设单位提交竣工验收报告。</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12.</w:t>
      </w:r>
      <w:r w:rsidRPr="00D92401">
        <w:rPr>
          <w:rFonts w:ascii="Arial" w:hAnsi="Arial" w:cs="Arial" w:hint="eastAsia"/>
          <w:color w:val="000000"/>
          <w:kern w:val="0"/>
          <w:sz w:val="23"/>
          <w:szCs w:val="23"/>
        </w:rPr>
        <w:t>按层数分类，地上十层的住宅属于</w:t>
      </w:r>
      <w:r w:rsidRPr="00D92401">
        <w:rPr>
          <w:rFonts w:ascii="Arial" w:hAnsi="Arial" w:cs="Arial"/>
          <w:color w:val="000000"/>
          <w:kern w:val="0"/>
          <w:sz w:val="23"/>
          <w:szCs w:val="23"/>
        </w:rPr>
        <w:t>( )</w:t>
      </w:r>
      <w:r w:rsidRPr="00D92401">
        <w:rPr>
          <w:rFonts w:ascii="Arial" w:hAnsi="Arial" w:cs="Arial" w:hint="eastAsia"/>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w:t>
      </w:r>
      <w:r w:rsidRPr="00D92401">
        <w:rPr>
          <w:rFonts w:ascii="Arial" w:hAnsi="Arial" w:cs="Arial" w:hint="eastAsia"/>
          <w:color w:val="000000"/>
          <w:kern w:val="0"/>
          <w:sz w:val="23"/>
          <w:szCs w:val="23"/>
        </w:rPr>
        <w:t>低层住宅</w:t>
      </w:r>
      <w:r w:rsidRPr="00D92401">
        <w:rPr>
          <w:rFonts w:ascii="Arial" w:hAnsi="Arial" w:cs="Arial"/>
          <w:color w:val="000000"/>
          <w:kern w:val="0"/>
          <w:sz w:val="23"/>
          <w:szCs w:val="23"/>
        </w:rPr>
        <w:t xml:space="preserve"> B.</w:t>
      </w:r>
      <w:r w:rsidRPr="00D92401">
        <w:rPr>
          <w:rFonts w:ascii="Arial" w:hAnsi="Arial" w:cs="Arial" w:hint="eastAsia"/>
          <w:color w:val="000000"/>
          <w:kern w:val="0"/>
          <w:sz w:val="23"/>
          <w:szCs w:val="23"/>
        </w:rPr>
        <w:t>多层住宅</w:t>
      </w:r>
      <w:r w:rsidRPr="00D92401">
        <w:rPr>
          <w:rFonts w:ascii="Arial" w:hAnsi="Arial" w:cs="Arial"/>
          <w:color w:val="000000"/>
          <w:kern w:val="0"/>
          <w:sz w:val="23"/>
          <w:szCs w:val="23"/>
        </w:rPr>
        <w:t xml:space="preserve"> C.</w:t>
      </w:r>
      <w:r w:rsidRPr="00D92401">
        <w:rPr>
          <w:rFonts w:ascii="Arial" w:hAnsi="Arial" w:cs="Arial" w:hint="eastAsia"/>
          <w:color w:val="000000"/>
          <w:kern w:val="0"/>
          <w:sz w:val="23"/>
          <w:szCs w:val="23"/>
        </w:rPr>
        <w:t>中高层住宅</w:t>
      </w:r>
      <w:r w:rsidRPr="00D92401">
        <w:rPr>
          <w:rFonts w:ascii="Arial" w:hAnsi="Arial" w:cs="Arial"/>
          <w:color w:val="000000"/>
          <w:kern w:val="0"/>
          <w:sz w:val="23"/>
          <w:szCs w:val="23"/>
        </w:rPr>
        <w:t xml:space="preserve"> D.</w:t>
      </w:r>
      <w:r w:rsidRPr="00D92401">
        <w:rPr>
          <w:rFonts w:ascii="Arial" w:hAnsi="Arial" w:cs="Arial" w:hint="eastAsia"/>
          <w:color w:val="000000"/>
          <w:kern w:val="0"/>
          <w:sz w:val="23"/>
          <w:szCs w:val="23"/>
        </w:rPr>
        <w:t>高层住宅</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D</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P1</w:t>
      </w:r>
      <w:r w:rsidRPr="00D92401">
        <w:rPr>
          <w:rFonts w:ascii="Arial" w:hAnsi="Arial" w:cs="Arial" w:hint="eastAsia"/>
          <w:color w:val="000000"/>
          <w:kern w:val="0"/>
          <w:sz w:val="23"/>
          <w:szCs w:val="23"/>
        </w:rPr>
        <w:t>。解析：教材</w:t>
      </w:r>
      <w:r w:rsidRPr="00D92401">
        <w:rPr>
          <w:rFonts w:ascii="Arial" w:hAnsi="Arial" w:cs="Arial"/>
          <w:color w:val="000000"/>
          <w:kern w:val="0"/>
          <w:sz w:val="23"/>
          <w:szCs w:val="23"/>
        </w:rPr>
        <w:t>P1</w:t>
      </w:r>
      <w:r w:rsidRPr="00D92401">
        <w:rPr>
          <w:rFonts w:ascii="Arial" w:hAnsi="Arial" w:cs="Arial" w:hint="eastAsia"/>
          <w:color w:val="000000"/>
          <w:kern w:val="0"/>
          <w:sz w:val="23"/>
          <w:szCs w:val="23"/>
        </w:rPr>
        <w:t>住宅十层及以上划分为高层建筑。</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13.</w:t>
      </w:r>
      <w:r w:rsidRPr="00D92401">
        <w:rPr>
          <w:rFonts w:ascii="Arial" w:hAnsi="Arial" w:cs="Arial" w:hint="eastAsia"/>
          <w:color w:val="000000"/>
          <w:kern w:val="0"/>
          <w:sz w:val="23"/>
          <w:szCs w:val="23"/>
        </w:rPr>
        <w:t>下列金属窗框安装做法中，正确的是</w:t>
      </w:r>
      <w:r w:rsidRPr="00D92401">
        <w:rPr>
          <w:rFonts w:ascii="Arial" w:hAnsi="Arial" w:cs="Arial"/>
          <w:color w:val="000000"/>
          <w:kern w:val="0"/>
          <w:sz w:val="23"/>
          <w:szCs w:val="23"/>
        </w:rPr>
        <w:t>( )</w:t>
      </w:r>
      <w:r w:rsidRPr="00D92401">
        <w:rPr>
          <w:rFonts w:ascii="Arial" w:hAnsi="Arial" w:cs="Arial" w:hint="eastAsia"/>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w:t>
      </w:r>
      <w:r w:rsidRPr="00D92401">
        <w:rPr>
          <w:rFonts w:ascii="Arial" w:hAnsi="Arial" w:cs="Arial" w:hint="eastAsia"/>
          <w:color w:val="000000"/>
          <w:kern w:val="0"/>
          <w:sz w:val="23"/>
          <w:szCs w:val="23"/>
        </w:rPr>
        <w:t>采用预留洞口后安装的方法施工</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B.</w:t>
      </w:r>
      <w:r w:rsidRPr="00D92401">
        <w:rPr>
          <w:rFonts w:ascii="Arial" w:hAnsi="Arial" w:cs="Arial" w:hint="eastAsia"/>
          <w:color w:val="000000"/>
          <w:kern w:val="0"/>
          <w:sz w:val="23"/>
          <w:szCs w:val="23"/>
        </w:rPr>
        <w:t>采用边安装边砌口的方法施工</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w:t>
      </w:r>
      <w:r w:rsidRPr="00D92401">
        <w:rPr>
          <w:rFonts w:ascii="Arial" w:hAnsi="Arial" w:cs="Arial" w:hint="eastAsia"/>
          <w:color w:val="000000"/>
          <w:kern w:val="0"/>
          <w:sz w:val="23"/>
          <w:szCs w:val="23"/>
        </w:rPr>
        <w:t>采用先安装后砌口的方法施工</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D.</w:t>
      </w:r>
      <w:r w:rsidRPr="00D92401">
        <w:rPr>
          <w:rFonts w:ascii="Arial" w:hAnsi="Arial" w:cs="Arial" w:hint="eastAsia"/>
          <w:color w:val="000000"/>
          <w:kern w:val="0"/>
          <w:sz w:val="23"/>
          <w:szCs w:val="23"/>
        </w:rPr>
        <w:t>采用射钉固定于砌体上的方法施工</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A</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P98</w:t>
      </w:r>
      <w:r w:rsidRPr="00D92401">
        <w:rPr>
          <w:rFonts w:ascii="Arial" w:hAnsi="Arial" w:cs="Arial" w:hint="eastAsia"/>
          <w:color w:val="000000"/>
          <w:kern w:val="0"/>
          <w:sz w:val="23"/>
          <w:szCs w:val="23"/>
        </w:rPr>
        <w:t>。解析：金属门窗安装应采用预留洞口的方法施工，不得采用边安装边砌口或先安装后砌口的方法施工。在砌体上安装金属门窗严禁用射钉固定。</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14.</w:t>
      </w:r>
      <w:r w:rsidRPr="00D92401">
        <w:rPr>
          <w:rFonts w:ascii="Arial" w:hAnsi="Arial" w:cs="Arial" w:hint="eastAsia"/>
          <w:color w:val="000000"/>
          <w:kern w:val="0"/>
          <w:sz w:val="23"/>
          <w:szCs w:val="23"/>
        </w:rPr>
        <w:t>关于建筑幕墙预埋件制作的说法，正确的是</w:t>
      </w:r>
      <w:r w:rsidRPr="00D92401">
        <w:rPr>
          <w:rFonts w:ascii="Arial" w:hAnsi="Arial" w:cs="Arial"/>
          <w:color w:val="000000"/>
          <w:kern w:val="0"/>
          <w:sz w:val="23"/>
          <w:szCs w:val="23"/>
        </w:rPr>
        <w:t>( )</w:t>
      </w:r>
      <w:r w:rsidRPr="00D92401">
        <w:rPr>
          <w:rFonts w:ascii="Arial" w:hAnsi="Arial" w:cs="Arial" w:hint="eastAsia"/>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w:t>
      </w:r>
      <w:r w:rsidRPr="00D92401">
        <w:rPr>
          <w:rFonts w:ascii="Arial" w:hAnsi="Arial" w:cs="Arial" w:hint="eastAsia"/>
          <w:color w:val="000000"/>
          <w:kern w:val="0"/>
          <w:sz w:val="23"/>
          <w:szCs w:val="23"/>
        </w:rPr>
        <w:t>不得采用</w:t>
      </w:r>
      <w:r w:rsidRPr="00D92401">
        <w:rPr>
          <w:rFonts w:ascii="Arial" w:hAnsi="Arial" w:cs="Arial"/>
          <w:color w:val="000000"/>
          <w:kern w:val="0"/>
          <w:sz w:val="23"/>
          <w:szCs w:val="23"/>
        </w:rPr>
        <w:t>HRB400</w:t>
      </w:r>
      <w:r w:rsidRPr="00D92401">
        <w:rPr>
          <w:rFonts w:ascii="Arial" w:hAnsi="Arial" w:cs="Arial" w:hint="eastAsia"/>
          <w:color w:val="000000"/>
          <w:kern w:val="0"/>
          <w:sz w:val="23"/>
          <w:szCs w:val="23"/>
        </w:rPr>
        <w:t>级热轧钢筋制作锚筋</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B.</w:t>
      </w:r>
      <w:r w:rsidRPr="00D92401">
        <w:rPr>
          <w:rFonts w:ascii="Arial" w:hAnsi="Arial" w:cs="Arial" w:hint="eastAsia"/>
          <w:color w:val="000000"/>
          <w:kern w:val="0"/>
          <w:sz w:val="23"/>
          <w:szCs w:val="23"/>
        </w:rPr>
        <w:t>可采用冷加工钢筋制作锚筋</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w:t>
      </w:r>
      <w:r w:rsidRPr="00D92401">
        <w:rPr>
          <w:rFonts w:ascii="Arial" w:hAnsi="Arial" w:cs="Arial" w:hint="eastAsia"/>
          <w:color w:val="000000"/>
          <w:kern w:val="0"/>
          <w:sz w:val="23"/>
          <w:szCs w:val="23"/>
        </w:rPr>
        <w:t>直锚筋与锚板应采用</w:t>
      </w:r>
      <w:r w:rsidRPr="00D92401">
        <w:rPr>
          <w:rFonts w:ascii="Arial" w:hAnsi="Arial" w:cs="Arial"/>
          <w:color w:val="000000"/>
          <w:kern w:val="0"/>
          <w:sz w:val="23"/>
          <w:szCs w:val="23"/>
        </w:rPr>
        <w:t>T</w:t>
      </w:r>
      <w:r w:rsidRPr="00D92401">
        <w:rPr>
          <w:rFonts w:ascii="Arial" w:hAnsi="Arial" w:cs="Arial" w:hint="eastAsia"/>
          <w:color w:val="000000"/>
          <w:kern w:val="0"/>
          <w:sz w:val="23"/>
          <w:szCs w:val="23"/>
        </w:rPr>
        <w:t>形焊焊接</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D.</w:t>
      </w:r>
      <w:r w:rsidRPr="00D92401">
        <w:rPr>
          <w:rFonts w:ascii="Arial" w:hAnsi="Arial" w:cs="Arial" w:hint="eastAsia"/>
          <w:color w:val="000000"/>
          <w:kern w:val="0"/>
          <w:sz w:val="23"/>
          <w:szCs w:val="23"/>
        </w:rPr>
        <w:t>应将锚筋弯成</w:t>
      </w:r>
      <w:r w:rsidRPr="00D92401">
        <w:rPr>
          <w:rFonts w:ascii="Arial" w:hAnsi="Arial" w:cs="Arial"/>
          <w:color w:val="000000"/>
          <w:kern w:val="0"/>
          <w:sz w:val="23"/>
          <w:szCs w:val="23"/>
        </w:rPr>
        <w:t>L</w:t>
      </w:r>
      <w:r w:rsidRPr="00D92401">
        <w:rPr>
          <w:rFonts w:ascii="Arial" w:hAnsi="Arial" w:cs="Arial" w:hint="eastAsia"/>
          <w:color w:val="000000"/>
          <w:kern w:val="0"/>
          <w:sz w:val="23"/>
          <w:szCs w:val="23"/>
        </w:rPr>
        <w:t>形与锚板焊接</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C</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P103</w:t>
      </w:r>
      <w:r w:rsidRPr="00D92401">
        <w:rPr>
          <w:rFonts w:ascii="Arial" w:hAnsi="Arial" w:cs="Arial" w:hint="eastAsia"/>
          <w:color w:val="000000"/>
          <w:kern w:val="0"/>
          <w:sz w:val="23"/>
          <w:szCs w:val="23"/>
        </w:rPr>
        <w:t>。解析：预埋件制作技术要求：</w:t>
      </w:r>
      <w:r w:rsidRPr="00D92401">
        <w:rPr>
          <w:rFonts w:ascii="Arial" w:hAnsi="Arial" w:cs="Arial"/>
          <w:color w:val="000000"/>
          <w:kern w:val="0"/>
          <w:sz w:val="23"/>
          <w:szCs w:val="23"/>
        </w:rPr>
        <w:t>1.</w:t>
      </w:r>
      <w:r w:rsidRPr="00D92401">
        <w:rPr>
          <w:rFonts w:ascii="Arial" w:hAnsi="Arial" w:cs="Arial" w:hint="eastAsia"/>
          <w:color w:val="000000"/>
          <w:kern w:val="0"/>
          <w:sz w:val="23"/>
          <w:szCs w:val="23"/>
        </w:rPr>
        <w:t>锚板宜采用</w:t>
      </w:r>
      <w:r w:rsidRPr="00D92401">
        <w:rPr>
          <w:rFonts w:ascii="Arial" w:hAnsi="Arial" w:cs="Arial"/>
          <w:color w:val="000000"/>
          <w:kern w:val="0"/>
          <w:sz w:val="23"/>
          <w:szCs w:val="23"/>
        </w:rPr>
        <w:t>Q235</w:t>
      </w:r>
      <w:r w:rsidRPr="00D92401">
        <w:rPr>
          <w:rFonts w:ascii="Arial" w:hAnsi="Arial" w:cs="Arial" w:hint="eastAsia"/>
          <w:color w:val="000000"/>
          <w:kern w:val="0"/>
          <w:sz w:val="23"/>
          <w:szCs w:val="23"/>
        </w:rPr>
        <w:t>级钢，锚筋应采用</w:t>
      </w:r>
      <w:r w:rsidRPr="00D92401">
        <w:rPr>
          <w:rFonts w:ascii="Arial" w:hAnsi="Arial" w:cs="Arial"/>
          <w:color w:val="000000"/>
          <w:kern w:val="0"/>
          <w:sz w:val="23"/>
          <w:szCs w:val="23"/>
        </w:rPr>
        <w:t>HPB300</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HRB335</w:t>
      </w:r>
      <w:r w:rsidRPr="00D92401">
        <w:rPr>
          <w:rFonts w:ascii="Arial" w:hAnsi="Arial" w:cs="Arial" w:hint="eastAsia"/>
          <w:color w:val="000000"/>
          <w:kern w:val="0"/>
          <w:sz w:val="23"/>
          <w:szCs w:val="23"/>
        </w:rPr>
        <w:t>或</w:t>
      </w:r>
      <w:r w:rsidRPr="00D92401">
        <w:rPr>
          <w:rFonts w:ascii="Arial" w:hAnsi="Arial" w:cs="Arial"/>
          <w:color w:val="000000"/>
          <w:kern w:val="0"/>
          <w:sz w:val="23"/>
          <w:szCs w:val="23"/>
        </w:rPr>
        <w:t>HRB400</w:t>
      </w:r>
      <w:r w:rsidRPr="00D92401">
        <w:rPr>
          <w:rFonts w:ascii="Arial" w:hAnsi="Arial" w:cs="Arial" w:hint="eastAsia"/>
          <w:color w:val="000000"/>
          <w:kern w:val="0"/>
          <w:sz w:val="23"/>
          <w:szCs w:val="23"/>
        </w:rPr>
        <w:t>级热轧钢筋，严禁使用冷加工钢筋。</w:t>
      </w:r>
      <w:r w:rsidRPr="00D92401">
        <w:rPr>
          <w:rFonts w:ascii="Arial" w:hAnsi="Arial" w:cs="Arial"/>
          <w:color w:val="000000"/>
          <w:kern w:val="0"/>
          <w:sz w:val="23"/>
          <w:szCs w:val="23"/>
        </w:rPr>
        <w:t xml:space="preserve">2. </w:t>
      </w:r>
      <w:r w:rsidRPr="00D92401">
        <w:rPr>
          <w:rFonts w:ascii="Arial" w:hAnsi="Arial" w:cs="Arial" w:hint="eastAsia"/>
          <w:color w:val="000000"/>
          <w:kern w:val="0"/>
          <w:sz w:val="23"/>
          <w:szCs w:val="23"/>
        </w:rPr>
        <w:t>直锚筋与锚板应采用</w:t>
      </w:r>
      <w:r w:rsidRPr="00D92401">
        <w:rPr>
          <w:rFonts w:ascii="Arial" w:hAnsi="Arial" w:cs="Arial"/>
          <w:color w:val="000000"/>
          <w:kern w:val="0"/>
          <w:sz w:val="23"/>
          <w:szCs w:val="23"/>
        </w:rPr>
        <w:t>T</w:t>
      </w:r>
      <w:r w:rsidRPr="00D92401">
        <w:rPr>
          <w:rFonts w:ascii="Arial" w:hAnsi="Arial" w:cs="Arial" w:hint="eastAsia"/>
          <w:color w:val="000000"/>
          <w:kern w:val="0"/>
          <w:sz w:val="23"/>
          <w:szCs w:val="23"/>
        </w:rPr>
        <w:t>形焊焊接。</w:t>
      </w:r>
      <w:r w:rsidRPr="00D92401">
        <w:rPr>
          <w:rFonts w:ascii="Arial" w:hAnsi="Arial" w:cs="Arial"/>
          <w:color w:val="000000"/>
          <w:kern w:val="0"/>
          <w:sz w:val="23"/>
          <w:szCs w:val="23"/>
        </w:rPr>
        <w:t>3.</w:t>
      </w:r>
      <w:r w:rsidRPr="00D92401">
        <w:rPr>
          <w:rFonts w:ascii="Arial" w:hAnsi="Arial" w:cs="Arial" w:hint="eastAsia"/>
          <w:color w:val="000000"/>
          <w:kern w:val="0"/>
          <w:sz w:val="23"/>
          <w:szCs w:val="23"/>
        </w:rPr>
        <w:t>不允许把锚筋弯成</w:t>
      </w:r>
      <w:r w:rsidRPr="00D92401">
        <w:rPr>
          <w:rFonts w:ascii="Arial" w:hAnsi="Arial" w:cs="Arial"/>
          <w:color w:val="000000"/>
          <w:kern w:val="0"/>
          <w:sz w:val="23"/>
          <w:szCs w:val="23"/>
        </w:rPr>
        <w:t>II</w:t>
      </w:r>
      <w:r w:rsidRPr="00D92401">
        <w:rPr>
          <w:rFonts w:ascii="Arial" w:hAnsi="Arial" w:cs="Arial" w:hint="eastAsia"/>
          <w:color w:val="000000"/>
          <w:kern w:val="0"/>
          <w:sz w:val="23"/>
          <w:szCs w:val="23"/>
        </w:rPr>
        <w:t>形或</w:t>
      </w:r>
      <w:r w:rsidRPr="00D92401">
        <w:rPr>
          <w:rFonts w:ascii="Arial" w:hAnsi="Arial" w:cs="Arial"/>
          <w:color w:val="000000"/>
          <w:kern w:val="0"/>
          <w:sz w:val="23"/>
          <w:szCs w:val="23"/>
        </w:rPr>
        <w:t>L</w:t>
      </w:r>
      <w:r w:rsidRPr="00D92401">
        <w:rPr>
          <w:rFonts w:ascii="Arial" w:hAnsi="Arial" w:cs="Arial" w:hint="eastAsia"/>
          <w:color w:val="000000"/>
          <w:kern w:val="0"/>
          <w:sz w:val="23"/>
          <w:szCs w:val="23"/>
        </w:rPr>
        <w:t>形与锚板焊接。</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15.</w:t>
      </w:r>
      <w:r w:rsidRPr="00D92401">
        <w:rPr>
          <w:rFonts w:ascii="Arial" w:hAnsi="Arial" w:cs="Arial" w:hint="eastAsia"/>
          <w:color w:val="000000"/>
          <w:kern w:val="0"/>
          <w:sz w:val="23"/>
          <w:szCs w:val="23"/>
        </w:rPr>
        <w:t>采用邀请招标时，应至少邀请</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家投标人。</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A.1 B.2 C.3 D .4</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C</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P204</w:t>
      </w:r>
      <w:r w:rsidRPr="00D92401">
        <w:rPr>
          <w:rFonts w:ascii="Arial" w:hAnsi="Arial" w:cs="Arial" w:hint="eastAsia"/>
          <w:color w:val="000000"/>
          <w:kern w:val="0"/>
          <w:sz w:val="23"/>
          <w:szCs w:val="23"/>
        </w:rPr>
        <w:t>。解析：投标人少于</w:t>
      </w:r>
      <w:r w:rsidRPr="00D92401">
        <w:rPr>
          <w:rFonts w:ascii="Arial" w:hAnsi="Arial" w:cs="Arial"/>
          <w:color w:val="000000"/>
          <w:kern w:val="0"/>
          <w:sz w:val="23"/>
          <w:szCs w:val="23"/>
        </w:rPr>
        <w:t>3</w:t>
      </w:r>
      <w:r w:rsidRPr="00D92401">
        <w:rPr>
          <w:rFonts w:ascii="Arial" w:hAnsi="Arial" w:cs="Arial" w:hint="eastAsia"/>
          <w:color w:val="000000"/>
          <w:kern w:val="0"/>
          <w:sz w:val="23"/>
          <w:szCs w:val="23"/>
        </w:rPr>
        <w:t>人，应重新组织招标。</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16.</w:t>
      </w:r>
      <w:r w:rsidRPr="00D92401">
        <w:rPr>
          <w:rFonts w:ascii="Arial" w:hAnsi="Arial" w:cs="Arial" w:hint="eastAsia"/>
          <w:color w:val="000000"/>
          <w:kern w:val="0"/>
          <w:sz w:val="23"/>
          <w:szCs w:val="23"/>
        </w:rPr>
        <w:t>关于某建筑工程</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高度</w:t>
      </w:r>
      <w:r w:rsidRPr="00D92401">
        <w:rPr>
          <w:rFonts w:ascii="Arial" w:hAnsi="Arial" w:cs="Arial"/>
          <w:color w:val="000000"/>
          <w:kern w:val="0"/>
          <w:sz w:val="23"/>
          <w:szCs w:val="23"/>
        </w:rPr>
        <w:t>28m)</w:t>
      </w:r>
      <w:r w:rsidRPr="00D92401">
        <w:rPr>
          <w:rFonts w:ascii="Arial" w:hAnsi="Arial" w:cs="Arial" w:hint="eastAsia"/>
          <w:color w:val="000000"/>
          <w:kern w:val="0"/>
          <w:sz w:val="23"/>
          <w:szCs w:val="23"/>
        </w:rPr>
        <w:t>施工现场临时用水的说法，正确的是</w:t>
      </w:r>
      <w:r w:rsidRPr="00D92401">
        <w:rPr>
          <w:rFonts w:ascii="Arial" w:hAnsi="Arial" w:cs="Arial"/>
          <w:color w:val="000000"/>
          <w:kern w:val="0"/>
          <w:sz w:val="23"/>
          <w:szCs w:val="23"/>
        </w:rPr>
        <w:t>( )</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w:t>
      </w:r>
      <w:r w:rsidRPr="00D92401">
        <w:rPr>
          <w:rFonts w:ascii="Arial" w:hAnsi="Arial" w:cs="Arial" w:hint="eastAsia"/>
          <w:color w:val="000000"/>
          <w:kern w:val="0"/>
          <w:sz w:val="23"/>
          <w:szCs w:val="23"/>
        </w:rPr>
        <w:t>现场临时用水包括生产用水、机械用水、和消防用水三部分</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B.</w:t>
      </w:r>
      <w:r w:rsidRPr="00D92401">
        <w:rPr>
          <w:rFonts w:ascii="Arial" w:hAnsi="Arial" w:cs="Arial" w:hint="eastAsia"/>
          <w:color w:val="000000"/>
          <w:kern w:val="0"/>
          <w:sz w:val="23"/>
          <w:szCs w:val="23"/>
        </w:rPr>
        <w:t>自行设计的消防用水系统，其消防干管直径应不小于</w:t>
      </w:r>
      <w:r w:rsidRPr="00D92401">
        <w:rPr>
          <w:rFonts w:ascii="Arial" w:hAnsi="Arial" w:cs="Arial"/>
          <w:color w:val="000000"/>
          <w:kern w:val="0"/>
          <w:sz w:val="23"/>
          <w:szCs w:val="23"/>
        </w:rPr>
        <w:t>75mm</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w:t>
      </w:r>
      <w:r w:rsidRPr="00D92401">
        <w:rPr>
          <w:rFonts w:ascii="Arial" w:hAnsi="Arial" w:cs="Arial" w:hint="eastAsia"/>
          <w:color w:val="000000"/>
          <w:kern w:val="0"/>
          <w:sz w:val="23"/>
          <w:szCs w:val="23"/>
        </w:rPr>
        <w:t>临时消防竖管管径不得小于</w:t>
      </w:r>
      <w:r w:rsidRPr="00D92401">
        <w:rPr>
          <w:rFonts w:ascii="Arial" w:hAnsi="Arial" w:cs="Arial"/>
          <w:color w:val="000000"/>
          <w:kern w:val="0"/>
          <w:sz w:val="23"/>
          <w:szCs w:val="23"/>
        </w:rPr>
        <w:t>75mm</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D.</w:t>
      </w:r>
      <w:r w:rsidRPr="00D92401">
        <w:rPr>
          <w:rFonts w:ascii="Arial" w:hAnsi="Arial" w:cs="Arial" w:hint="eastAsia"/>
          <w:color w:val="000000"/>
          <w:kern w:val="0"/>
          <w:sz w:val="23"/>
          <w:szCs w:val="23"/>
        </w:rPr>
        <w:t>临时消防竖管可兼作施工用水管线</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C</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P236</w:t>
      </w:r>
      <w:r w:rsidRPr="00D92401">
        <w:rPr>
          <w:rFonts w:ascii="Arial" w:hAnsi="Arial" w:cs="Arial" w:hint="eastAsia"/>
          <w:color w:val="000000"/>
          <w:kern w:val="0"/>
          <w:sz w:val="23"/>
          <w:szCs w:val="23"/>
        </w:rPr>
        <w:t>。解析：现场临时用水包括生产用水、机械用水、和消防用水、生活用水。自行设计的消防用水系统，其消防干管直径应不小于</w:t>
      </w:r>
      <w:r w:rsidRPr="00D92401">
        <w:rPr>
          <w:rFonts w:ascii="Arial" w:hAnsi="Arial" w:cs="Arial"/>
          <w:color w:val="000000"/>
          <w:kern w:val="0"/>
          <w:sz w:val="23"/>
          <w:szCs w:val="23"/>
        </w:rPr>
        <w:t>100mm</w:t>
      </w:r>
      <w:r w:rsidRPr="00D92401">
        <w:rPr>
          <w:rFonts w:ascii="Arial" w:hAnsi="Arial" w:cs="Arial" w:hint="eastAsia"/>
          <w:color w:val="000000"/>
          <w:kern w:val="0"/>
          <w:sz w:val="23"/>
          <w:szCs w:val="23"/>
        </w:rPr>
        <w:t>。临时消防竖管不得兼作施工用水管线。</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17.</w:t>
      </w:r>
      <w:r w:rsidRPr="00D92401">
        <w:rPr>
          <w:rFonts w:ascii="Arial" w:hAnsi="Arial" w:cs="Arial" w:hint="eastAsia"/>
          <w:color w:val="000000"/>
          <w:kern w:val="0"/>
          <w:sz w:val="23"/>
          <w:szCs w:val="23"/>
        </w:rPr>
        <w:t>下列标牌类型中，不属于施工现场安全警示牌的是</w:t>
      </w:r>
      <w:r w:rsidRPr="00D92401">
        <w:rPr>
          <w:rFonts w:ascii="Arial" w:hAnsi="Arial" w:cs="Arial"/>
          <w:color w:val="000000"/>
          <w:kern w:val="0"/>
          <w:sz w:val="23"/>
          <w:szCs w:val="23"/>
        </w:rPr>
        <w:t>( )</w:t>
      </w:r>
      <w:r w:rsidRPr="00D92401">
        <w:rPr>
          <w:rFonts w:ascii="Arial" w:hAnsi="Arial" w:cs="Arial" w:hint="eastAsia"/>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w:t>
      </w:r>
      <w:r w:rsidRPr="00D92401">
        <w:rPr>
          <w:rFonts w:ascii="Arial" w:hAnsi="Arial" w:cs="Arial" w:hint="eastAsia"/>
          <w:color w:val="000000"/>
          <w:kern w:val="0"/>
          <w:sz w:val="23"/>
          <w:szCs w:val="23"/>
        </w:rPr>
        <w:t>禁止标志</w:t>
      </w:r>
      <w:r w:rsidRPr="00D92401">
        <w:rPr>
          <w:rFonts w:ascii="Arial" w:hAnsi="Arial" w:cs="Arial"/>
          <w:color w:val="000000"/>
          <w:kern w:val="0"/>
          <w:sz w:val="23"/>
          <w:szCs w:val="23"/>
        </w:rPr>
        <w:t xml:space="preserve"> B.</w:t>
      </w:r>
      <w:r w:rsidRPr="00D92401">
        <w:rPr>
          <w:rFonts w:ascii="Arial" w:hAnsi="Arial" w:cs="Arial" w:hint="eastAsia"/>
          <w:color w:val="000000"/>
          <w:kern w:val="0"/>
          <w:sz w:val="23"/>
          <w:szCs w:val="23"/>
        </w:rPr>
        <w:t>警告标志</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w:t>
      </w:r>
      <w:r w:rsidRPr="00D92401">
        <w:rPr>
          <w:rFonts w:ascii="Arial" w:hAnsi="Arial" w:cs="Arial" w:hint="eastAsia"/>
          <w:color w:val="000000"/>
          <w:kern w:val="0"/>
          <w:sz w:val="23"/>
          <w:szCs w:val="23"/>
        </w:rPr>
        <w:t>指令标志</w:t>
      </w:r>
      <w:r w:rsidRPr="00D92401">
        <w:rPr>
          <w:rFonts w:ascii="Arial" w:hAnsi="Arial" w:cs="Arial"/>
          <w:color w:val="000000"/>
          <w:kern w:val="0"/>
          <w:sz w:val="23"/>
          <w:szCs w:val="23"/>
        </w:rPr>
        <w:t xml:space="preserve"> D.</w:t>
      </w:r>
      <w:r w:rsidRPr="00D92401">
        <w:rPr>
          <w:rFonts w:ascii="Arial" w:hAnsi="Arial" w:cs="Arial" w:hint="eastAsia"/>
          <w:color w:val="000000"/>
          <w:kern w:val="0"/>
          <w:sz w:val="23"/>
          <w:szCs w:val="23"/>
        </w:rPr>
        <w:t>指示标志</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D</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P237</w:t>
      </w:r>
      <w:r w:rsidRPr="00D92401">
        <w:rPr>
          <w:rFonts w:ascii="Arial" w:hAnsi="Arial" w:cs="Arial" w:hint="eastAsia"/>
          <w:color w:val="000000"/>
          <w:kern w:val="0"/>
          <w:sz w:val="23"/>
          <w:szCs w:val="23"/>
        </w:rPr>
        <w:t>。解析：施工现场安全警示牌包括禁止、警告、指令、提示标志。</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18.</w:t>
      </w:r>
      <w:r w:rsidRPr="00D92401">
        <w:rPr>
          <w:rFonts w:ascii="Arial" w:hAnsi="Arial" w:cs="Arial" w:hint="eastAsia"/>
          <w:color w:val="000000"/>
          <w:kern w:val="0"/>
          <w:sz w:val="23"/>
          <w:szCs w:val="23"/>
        </w:rPr>
        <w:t>向当地城建档案管理部门移交工程竣工档案的责任单位是</w:t>
      </w:r>
      <w:r w:rsidRPr="00D92401">
        <w:rPr>
          <w:rFonts w:ascii="Arial" w:hAnsi="Arial" w:cs="Arial"/>
          <w:color w:val="000000"/>
          <w:kern w:val="0"/>
          <w:sz w:val="23"/>
          <w:szCs w:val="23"/>
        </w:rPr>
        <w:t>( )</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w:t>
      </w:r>
      <w:r w:rsidRPr="00D92401">
        <w:rPr>
          <w:rFonts w:ascii="Arial" w:hAnsi="Arial" w:cs="Arial" w:hint="eastAsia"/>
          <w:color w:val="000000"/>
          <w:kern w:val="0"/>
          <w:sz w:val="23"/>
          <w:szCs w:val="23"/>
        </w:rPr>
        <w:t>建设单位</w:t>
      </w:r>
      <w:r w:rsidRPr="00D92401">
        <w:rPr>
          <w:rFonts w:ascii="Arial" w:hAnsi="Arial" w:cs="Arial"/>
          <w:color w:val="000000"/>
          <w:kern w:val="0"/>
          <w:sz w:val="23"/>
          <w:szCs w:val="23"/>
        </w:rPr>
        <w:t xml:space="preserve"> B</w:t>
      </w:r>
      <w:r w:rsidRPr="00D92401">
        <w:rPr>
          <w:rFonts w:ascii="Arial" w:hAnsi="Arial" w:cs="Arial" w:hint="eastAsia"/>
          <w:color w:val="000000"/>
          <w:kern w:val="0"/>
          <w:sz w:val="23"/>
          <w:szCs w:val="23"/>
        </w:rPr>
        <w:t>监理单位</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w:t>
      </w:r>
      <w:r w:rsidRPr="00D92401">
        <w:rPr>
          <w:rFonts w:ascii="Arial" w:hAnsi="Arial" w:cs="Arial" w:hint="eastAsia"/>
          <w:color w:val="000000"/>
          <w:kern w:val="0"/>
          <w:sz w:val="23"/>
          <w:szCs w:val="23"/>
        </w:rPr>
        <w:t>施工单位</w:t>
      </w:r>
      <w:r w:rsidRPr="00D92401">
        <w:rPr>
          <w:rFonts w:ascii="Arial" w:hAnsi="Arial" w:cs="Arial"/>
          <w:color w:val="000000"/>
          <w:kern w:val="0"/>
          <w:sz w:val="23"/>
          <w:szCs w:val="23"/>
        </w:rPr>
        <w:t xml:space="preserve"> D</w:t>
      </w:r>
      <w:r w:rsidRPr="00D92401">
        <w:rPr>
          <w:rFonts w:ascii="Arial" w:hAnsi="Arial" w:cs="Arial" w:hint="eastAsia"/>
          <w:color w:val="000000"/>
          <w:kern w:val="0"/>
          <w:sz w:val="23"/>
          <w:szCs w:val="23"/>
        </w:rPr>
        <w:t>分包单位</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A</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P270</w:t>
      </w:r>
      <w:r w:rsidRPr="00D92401">
        <w:rPr>
          <w:rFonts w:ascii="Arial" w:hAnsi="Arial" w:cs="Arial" w:hint="eastAsia"/>
          <w:color w:val="000000"/>
          <w:kern w:val="0"/>
          <w:sz w:val="23"/>
          <w:szCs w:val="23"/>
        </w:rPr>
        <w:t>。解析：向当地城建档案管理部门移交工程竣工档案的责任单位是建设单位。</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19.</w:t>
      </w:r>
      <w:r w:rsidRPr="00D92401">
        <w:rPr>
          <w:rFonts w:ascii="Arial" w:hAnsi="Arial" w:cs="Arial" w:hint="eastAsia"/>
          <w:color w:val="000000"/>
          <w:kern w:val="0"/>
          <w:sz w:val="23"/>
          <w:szCs w:val="23"/>
        </w:rPr>
        <w:t>新建民用建筑在正常使用条件下，保温工程的最低保修期限为</w:t>
      </w:r>
      <w:r w:rsidRPr="00D92401">
        <w:rPr>
          <w:rFonts w:ascii="Arial" w:hAnsi="Arial" w:cs="Arial"/>
          <w:color w:val="000000"/>
          <w:kern w:val="0"/>
          <w:sz w:val="23"/>
          <w:szCs w:val="23"/>
        </w:rPr>
        <w:t>( )</w:t>
      </w:r>
      <w:r w:rsidRPr="00D92401">
        <w:rPr>
          <w:rFonts w:ascii="Arial" w:hAnsi="Arial" w:cs="Arial" w:hint="eastAsia"/>
          <w:color w:val="000000"/>
          <w:kern w:val="0"/>
          <w:sz w:val="23"/>
          <w:szCs w:val="23"/>
        </w:rPr>
        <w:t>年。</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A.2 B.5</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C.8 D.10</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B</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P252</w:t>
      </w:r>
      <w:r w:rsidRPr="00D92401">
        <w:rPr>
          <w:rFonts w:ascii="Arial" w:hAnsi="Arial" w:cs="Arial" w:hint="eastAsia"/>
          <w:color w:val="000000"/>
          <w:kern w:val="0"/>
          <w:sz w:val="23"/>
          <w:szCs w:val="23"/>
        </w:rPr>
        <w:t>。解析：保温工程的最低保修期限为</w:t>
      </w:r>
      <w:r w:rsidRPr="00D92401">
        <w:rPr>
          <w:rFonts w:ascii="Arial" w:hAnsi="Arial" w:cs="Arial"/>
          <w:color w:val="000000"/>
          <w:kern w:val="0"/>
          <w:sz w:val="23"/>
          <w:szCs w:val="23"/>
        </w:rPr>
        <w:t>5</w:t>
      </w:r>
      <w:r w:rsidRPr="00D92401">
        <w:rPr>
          <w:rFonts w:ascii="Arial" w:hAnsi="Arial" w:cs="Arial" w:hint="eastAsia"/>
          <w:color w:val="000000"/>
          <w:kern w:val="0"/>
          <w:sz w:val="23"/>
          <w:szCs w:val="23"/>
        </w:rPr>
        <w:t>年。</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20.</w:t>
      </w:r>
      <w:r w:rsidRPr="00D92401">
        <w:rPr>
          <w:rFonts w:ascii="Arial" w:hAnsi="Arial" w:cs="Arial" w:hint="eastAsia"/>
          <w:color w:val="000000"/>
          <w:kern w:val="0"/>
          <w:sz w:val="23"/>
          <w:szCs w:val="23"/>
        </w:rPr>
        <w:t>施工项目安全生产第一责任人是</w:t>
      </w:r>
      <w:r w:rsidRPr="00D92401">
        <w:rPr>
          <w:rFonts w:ascii="Arial" w:hAnsi="Arial" w:cs="Arial"/>
          <w:color w:val="000000"/>
          <w:kern w:val="0"/>
          <w:sz w:val="23"/>
          <w:szCs w:val="23"/>
        </w:rPr>
        <w:t>( )</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w:t>
      </w:r>
      <w:r w:rsidRPr="00D92401">
        <w:rPr>
          <w:rFonts w:ascii="Arial" w:hAnsi="Arial" w:cs="Arial" w:hint="eastAsia"/>
          <w:color w:val="000000"/>
          <w:kern w:val="0"/>
          <w:sz w:val="23"/>
          <w:szCs w:val="23"/>
        </w:rPr>
        <w:t>、企业安全部门经理</w:t>
      </w:r>
      <w:r w:rsidRPr="00D92401">
        <w:rPr>
          <w:rFonts w:ascii="Arial" w:hAnsi="Arial" w:cs="Arial"/>
          <w:color w:val="000000"/>
          <w:kern w:val="0"/>
          <w:sz w:val="23"/>
          <w:szCs w:val="23"/>
        </w:rPr>
        <w:t xml:space="preserve"> B</w:t>
      </w:r>
      <w:r w:rsidRPr="00D92401">
        <w:rPr>
          <w:rFonts w:ascii="Arial" w:hAnsi="Arial" w:cs="Arial" w:hint="eastAsia"/>
          <w:color w:val="000000"/>
          <w:kern w:val="0"/>
          <w:sz w:val="23"/>
          <w:szCs w:val="23"/>
        </w:rPr>
        <w:t>项目经理</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w:t>
      </w:r>
      <w:r w:rsidRPr="00D92401">
        <w:rPr>
          <w:rFonts w:ascii="Arial" w:hAnsi="Arial" w:cs="Arial" w:hint="eastAsia"/>
          <w:color w:val="000000"/>
          <w:kern w:val="0"/>
          <w:sz w:val="23"/>
          <w:szCs w:val="23"/>
        </w:rPr>
        <w:t>项目技术负责人</w:t>
      </w:r>
      <w:r w:rsidRPr="00D92401">
        <w:rPr>
          <w:rFonts w:ascii="Arial" w:hAnsi="Arial" w:cs="Arial"/>
          <w:color w:val="000000"/>
          <w:kern w:val="0"/>
          <w:sz w:val="23"/>
          <w:szCs w:val="23"/>
        </w:rPr>
        <w:t xml:space="preserve"> D</w:t>
      </w:r>
      <w:r w:rsidRPr="00D92401">
        <w:rPr>
          <w:rFonts w:ascii="Arial" w:hAnsi="Arial" w:cs="Arial" w:hint="eastAsia"/>
          <w:color w:val="000000"/>
          <w:kern w:val="0"/>
          <w:sz w:val="23"/>
          <w:szCs w:val="23"/>
        </w:rPr>
        <w:t>、项目安全总监</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B</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 xml:space="preserve"> </w:t>
      </w:r>
      <w:r w:rsidRPr="00D92401">
        <w:rPr>
          <w:rFonts w:ascii="Arial" w:hAnsi="Arial" w:cs="Arial" w:hint="eastAsia"/>
          <w:color w:val="000000"/>
          <w:kern w:val="0"/>
          <w:sz w:val="23"/>
          <w:szCs w:val="23"/>
        </w:rPr>
        <w:t>《建设工程法规及相关知识》</w:t>
      </w:r>
      <w:r w:rsidRPr="00D92401">
        <w:rPr>
          <w:rFonts w:ascii="Arial" w:hAnsi="Arial" w:cs="Arial"/>
          <w:color w:val="000000"/>
          <w:kern w:val="0"/>
          <w:sz w:val="23"/>
          <w:szCs w:val="23"/>
        </w:rPr>
        <w:t>P204</w:t>
      </w:r>
      <w:r w:rsidRPr="00D92401">
        <w:rPr>
          <w:rFonts w:ascii="Arial" w:hAnsi="Arial" w:cs="Arial" w:hint="eastAsia"/>
          <w:color w:val="000000"/>
          <w:kern w:val="0"/>
          <w:sz w:val="23"/>
          <w:szCs w:val="23"/>
        </w:rPr>
        <w:t>。解析：施工项目责任人是指建设工程项目的项目经理。</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b/>
          <w:bCs/>
          <w:color w:val="000000"/>
          <w:kern w:val="0"/>
          <w:sz w:val="23"/>
        </w:rPr>
        <w:t>二、多项选择题</w:t>
      </w:r>
      <w:r w:rsidRPr="00D92401">
        <w:rPr>
          <w:rFonts w:ascii="Arial" w:hAnsi="Arial" w:cs="Arial"/>
          <w:b/>
          <w:bCs/>
          <w:color w:val="000000"/>
          <w:kern w:val="0"/>
          <w:sz w:val="23"/>
        </w:rPr>
        <w:t>(</w:t>
      </w:r>
      <w:r w:rsidRPr="00D92401">
        <w:rPr>
          <w:rFonts w:ascii="Arial" w:hAnsi="Arial" w:cs="Arial" w:hint="eastAsia"/>
          <w:b/>
          <w:bCs/>
          <w:color w:val="000000"/>
          <w:kern w:val="0"/>
          <w:sz w:val="23"/>
        </w:rPr>
        <w:t>共</w:t>
      </w:r>
      <w:r w:rsidRPr="00D92401">
        <w:rPr>
          <w:rFonts w:ascii="Arial" w:hAnsi="Arial" w:cs="Arial"/>
          <w:b/>
          <w:bCs/>
          <w:color w:val="000000"/>
          <w:kern w:val="0"/>
          <w:sz w:val="23"/>
        </w:rPr>
        <w:t>10</w:t>
      </w:r>
      <w:r w:rsidRPr="00D92401">
        <w:rPr>
          <w:rFonts w:ascii="Arial" w:hAnsi="Arial" w:cs="Arial" w:hint="eastAsia"/>
          <w:b/>
          <w:bCs/>
          <w:color w:val="000000"/>
          <w:kern w:val="0"/>
          <w:sz w:val="23"/>
        </w:rPr>
        <w:t>题，每题</w:t>
      </w:r>
      <w:r w:rsidRPr="00D92401">
        <w:rPr>
          <w:rFonts w:ascii="Arial" w:hAnsi="Arial" w:cs="Arial"/>
          <w:b/>
          <w:bCs/>
          <w:color w:val="000000"/>
          <w:kern w:val="0"/>
          <w:sz w:val="23"/>
        </w:rPr>
        <w:t>2</w:t>
      </w:r>
      <w:r w:rsidRPr="00D92401">
        <w:rPr>
          <w:rFonts w:ascii="Arial" w:hAnsi="Arial" w:cs="Arial" w:hint="eastAsia"/>
          <w:b/>
          <w:bCs/>
          <w:color w:val="000000"/>
          <w:kern w:val="0"/>
          <w:sz w:val="23"/>
        </w:rPr>
        <w:t>分。每题的备选选项中，有</w:t>
      </w:r>
      <w:r w:rsidRPr="00D92401">
        <w:rPr>
          <w:rFonts w:ascii="Arial" w:hAnsi="Arial" w:cs="Arial"/>
          <w:b/>
          <w:bCs/>
          <w:color w:val="000000"/>
          <w:kern w:val="0"/>
          <w:sz w:val="23"/>
        </w:rPr>
        <w:t>2</w:t>
      </w:r>
      <w:r w:rsidRPr="00D92401">
        <w:rPr>
          <w:rFonts w:ascii="Arial" w:hAnsi="Arial" w:cs="Arial" w:hint="eastAsia"/>
          <w:b/>
          <w:bCs/>
          <w:color w:val="000000"/>
          <w:kern w:val="0"/>
          <w:sz w:val="23"/>
        </w:rPr>
        <w:t>个或</w:t>
      </w:r>
      <w:r w:rsidRPr="00D92401">
        <w:rPr>
          <w:rFonts w:ascii="Arial" w:hAnsi="Arial" w:cs="Arial"/>
          <w:b/>
          <w:bCs/>
          <w:color w:val="000000"/>
          <w:kern w:val="0"/>
          <w:sz w:val="23"/>
        </w:rPr>
        <w:t>2</w:t>
      </w:r>
      <w:r w:rsidRPr="00D92401">
        <w:rPr>
          <w:rFonts w:ascii="Arial" w:hAnsi="Arial" w:cs="Arial" w:hint="eastAsia"/>
          <w:b/>
          <w:bCs/>
          <w:color w:val="000000"/>
          <w:kern w:val="0"/>
          <w:sz w:val="23"/>
        </w:rPr>
        <w:t>个以上符合题意，至少有</w:t>
      </w:r>
      <w:r w:rsidRPr="00D92401">
        <w:rPr>
          <w:rFonts w:ascii="Arial" w:hAnsi="Arial" w:cs="Arial"/>
          <w:b/>
          <w:bCs/>
          <w:color w:val="000000"/>
          <w:kern w:val="0"/>
          <w:sz w:val="23"/>
        </w:rPr>
        <w:t>1</w:t>
      </w:r>
      <w:r w:rsidRPr="00D92401">
        <w:rPr>
          <w:rFonts w:ascii="Arial" w:hAnsi="Arial" w:cs="Arial" w:hint="eastAsia"/>
          <w:b/>
          <w:bCs/>
          <w:color w:val="000000"/>
          <w:kern w:val="0"/>
          <w:sz w:val="23"/>
        </w:rPr>
        <w:t>个错项。错选，本题不得分</w:t>
      </w:r>
      <w:r w:rsidRPr="00D92401">
        <w:rPr>
          <w:rFonts w:ascii="Arial" w:hAnsi="Arial" w:cs="Arial"/>
          <w:b/>
          <w:bCs/>
          <w:color w:val="000000"/>
          <w:kern w:val="0"/>
          <w:sz w:val="23"/>
        </w:rPr>
        <w:t>;</w:t>
      </w:r>
      <w:r w:rsidRPr="00D92401">
        <w:rPr>
          <w:rFonts w:ascii="Arial" w:hAnsi="Arial" w:cs="Arial" w:hint="eastAsia"/>
          <w:b/>
          <w:bCs/>
          <w:color w:val="000000"/>
          <w:kern w:val="0"/>
          <w:sz w:val="23"/>
        </w:rPr>
        <w:t>少选，所选的每个选项得</w:t>
      </w:r>
      <w:r w:rsidRPr="00D92401">
        <w:rPr>
          <w:rFonts w:ascii="Arial" w:hAnsi="Arial" w:cs="Arial"/>
          <w:b/>
          <w:bCs/>
          <w:color w:val="000000"/>
          <w:kern w:val="0"/>
          <w:sz w:val="23"/>
        </w:rPr>
        <w:t>0.5</w:t>
      </w:r>
      <w:r w:rsidRPr="00D92401">
        <w:rPr>
          <w:rFonts w:ascii="Arial" w:hAnsi="Arial" w:cs="Arial" w:hint="eastAsia"/>
          <w:b/>
          <w:bCs/>
          <w:color w:val="000000"/>
          <w:kern w:val="0"/>
          <w:sz w:val="23"/>
        </w:rPr>
        <w:t>分</w:t>
      </w:r>
      <w:r w:rsidRPr="00D92401">
        <w:rPr>
          <w:rFonts w:ascii="Arial" w:hAnsi="Arial" w:cs="Arial"/>
          <w:b/>
          <w:bCs/>
          <w:color w:val="000000"/>
          <w:kern w:val="0"/>
          <w:sz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21.</w:t>
      </w:r>
      <w:r w:rsidRPr="00D92401">
        <w:rPr>
          <w:rFonts w:ascii="Arial" w:hAnsi="Arial" w:cs="Arial" w:hint="eastAsia"/>
          <w:color w:val="000000"/>
          <w:kern w:val="0"/>
          <w:sz w:val="23"/>
          <w:szCs w:val="23"/>
        </w:rPr>
        <w:t>房屋结构的可靠性包括</w:t>
      </w:r>
      <w:r w:rsidRPr="00D92401">
        <w:rPr>
          <w:rFonts w:ascii="Arial" w:hAnsi="Arial" w:cs="Arial"/>
          <w:color w:val="000000"/>
          <w:kern w:val="0"/>
          <w:sz w:val="23"/>
          <w:szCs w:val="23"/>
        </w:rPr>
        <w:t>( )</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w:t>
      </w:r>
      <w:r w:rsidRPr="00D92401">
        <w:rPr>
          <w:rFonts w:ascii="Arial" w:hAnsi="Arial" w:cs="Arial" w:hint="eastAsia"/>
          <w:color w:val="000000"/>
          <w:kern w:val="0"/>
          <w:sz w:val="23"/>
          <w:szCs w:val="23"/>
        </w:rPr>
        <w:t>经济性</w:t>
      </w:r>
      <w:r w:rsidRPr="00D92401">
        <w:rPr>
          <w:rFonts w:ascii="Arial" w:hAnsi="Arial" w:cs="Arial"/>
          <w:color w:val="000000"/>
          <w:kern w:val="0"/>
          <w:sz w:val="23"/>
          <w:szCs w:val="23"/>
        </w:rPr>
        <w:t xml:space="preserve"> B.</w:t>
      </w:r>
      <w:r w:rsidRPr="00D92401">
        <w:rPr>
          <w:rFonts w:ascii="Arial" w:hAnsi="Arial" w:cs="Arial" w:hint="eastAsia"/>
          <w:color w:val="000000"/>
          <w:kern w:val="0"/>
          <w:sz w:val="23"/>
          <w:szCs w:val="23"/>
        </w:rPr>
        <w:t>安全性</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w:t>
      </w:r>
      <w:r w:rsidRPr="00D92401">
        <w:rPr>
          <w:rFonts w:ascii="Arial" w:hAnsi="Arial" w:cs="Arial" w:hint="eastAsia"/>
          <w:color w:val="000000"/>
          <w:kern w:val="0"/>
          <w:sz w:val="23"/>
          <w:szCs w:val="23"/>
        </w:rPr>
        <w:t>适用性</w:t>
      </w:r>
      <w:r w:rsidRPr="00D92401">
        <w:rPr>
          <w:rFonts w:ascii="Arial" w:hAnsi="Arial" w:cs="Arial"/>
          <w:color w:val="000000"/>
          <w:kern w:val="0"/>
          <w:sz w:val="23"/>
          <w:szCs w:val="23"/>
        </w:rPr>
        <w:t xml:space="preserve"> D.</w:t>
      </w:r>
      <w:r w:rsidRPr="00D92401">
        <w:rPr>
          <w:rFonts w:ascii="Arial" w:hAnsi="Arial" w:cs="Arial" w:hint="eastAsia"/>
          <w:color w:val="000000"/>
          <w:kern w:val="0"/>
          <w:sz w:val="23"/>
          <w:szCs w:val="23"/>
        </w:rPr>
        <w:t>耐久性</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E.</w:t>
      </w:r>
      <w:r w:rsidRPr="00D92401">
        <w:rPr>
          <w:rFonts w:ascii="Arial" w:hAnsi="Arial" w:cs="Arial" w:hint="eastAsia"/>
          <w:color w:val="000000"/>
          <w:kern w:val="0"/>
          <w:sz w:val="23"/>
          <w:szCs w:val="23"/>
        </w:rPr>
        <w:t>美观性</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BCD</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P14</w:t>
      </w:r>
      <w:r w:rsidRPr="00D92401">
        <w:rPr>
          <w:rFonts w:ascii="Arial" w:hAnsi="Arial" w:cs="Arial" w:hint="eastAsia"/>
          <w:color w:val="000000"/>
          <w:kern w:val="0"/>
          <w:sz w:val="23"/>
          <w:szCs w:val="23"/>
        </w:rPr>
        <w:t>。解析：房屋结构的可靠性包括安全性、适用性、耐久性。</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22.</w:t>
      </w:r>
      <w:r w:rsidRPr="00D92401">
        <w:rPr>
          <w:rFonts w:ascii="Arial" w:hAnsi="Arial" w:cs="Arial" w:hint="eastAsia"/>
          <w:color w:val="000000"/>
          <w:kern w:val="0"/>
          <w:sz w:val="23"/>
          <w:szCs w:val="23"/>
        </w:rPr>
        <w:t>关于混凝土条形基础施工的说法，正确的有</w:t>
      </w:r>
      <w:r w:rsidRPr="00D92401">
        <w:rPr>
          <w:rFonts w:ascii="Arial" w:hAnsi="Arial" w:cs="Arial"/>
          <w:color w:val="000000"/>
          <w:kern w:val="0"/>
          <w:sz w:val="23"/>
          <w:szCs w:val="23"/>
        </w:rPr>
        <w:t>( )</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w:t>
      </w:r>
      <w:r w:rsidRPr="00D92401">
        <w:rPr>
          <w:rFonts w:ascii="Arial" w:hAnsi="Arial" w:cs="Arial" w:hint="eastAsia"/>
          <w:color w:val="000000"/>
          <w:kern w:val="0"/>
          <w:sz w:val="23"/>
          <w:szCs w:val="23"/>
        </w:rPr>
        <w:t>宜分段分层连续浇筑</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B.</w:t>
      </w:r>
      <w:r w:rsidRPr="00D92401">
        <w:rPr>
          <w:rFonts w:ascii="Arial" w:hAnsi="Arial" w:cs="Arial" w:hint="eastAsia"/>
          <w:color w:val="000000"/>
          <w:kern w:val="0"/>
          <w:sz w:val="23"/>
          <w:szCs w:val="23"/>
        </w:rPr>
        <w:t>一般不留施工缝</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w:t>
      </w:r>
      <w:r w:rsidRPr="00D92401">
        <w:rPr>
          <w:rFonts w:ascii="Arial" w:hAnsi="Arial" w:cs="Arial" w:hint="eastAsia"/>
          <w:color w:val="000000"/>
          <w:kern w:val="0"/>
          <w:sz w:val="23"/>
          <w:szCs w:val="23"/>
        </w:rPr>
        <w:t>、各段层间应相互衔接</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D</w:t>
      </w:r>
      <w:r w:rsidRPr="00D92401">
        <w:rPr>
          <w:rFonts w:ascii="Arial" w:hAnsi="Arial" w:cs="Arial" w:hint="eastAsia"/>
          <w:color w:val="000000"/>
          <w:kern w:val="0"/>
          <w:sz w:val="23"/>
          <w:szCs w:val="23"/>
        </w:rPr>
        <w:t>、每段浇筑长度应控制在</w:t>
      </w:r>
      <w:r w:rsidRPr="00D92401">
        <w:rPr>
          <w:rFonts w:ascii="Arial" w:hAnsi="Arial" w:cs="Arial"/>
          <w:color w:val="000000"/>
          <w:kern w:val="0"/>
          <w:sz w:val="23"/>
          <w:szCs w:val="23"/>
        </w:rPr>
        <w:t>4</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5m</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E</w:t>
      </w:r>
      <w:r w:rsidRPr="00D92401">
        <w:rPr>
          <w:rFonts w:ascii="Arial" w:hAnsi="Arial" w:cs="Arial" w:hint="eastAsia"/>
          <w:color w:val="000000"/>
          <w:kern w:val="0"/>
          <w:sz w:val="23"/>
          <w:szCs w:val="23"/>
        </w:rPr>
        <w:t>、不宜逐段逐层呈阶梯形向前推进</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ABC</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P51</w:t>
      </w:r>
      <w:r w:rsidRPr="00D92401">
        <w:rPr>
          <w:rFonts w:ascii="Arial" w:hAnsi="Arial" w:cs="Arial" w:hint="eastAsia"/>
          <w:color w:val="000000"/>
          <w:kern w:val="0"/>
          <w:sz w:val="23"/>
          <w:szCs w:val="23"/>
        </w:rPr>
        <w:t>。解析：混凝土条形基础施工各段层间应相互衔接，每段浇筑长度控制在</w:t>
      </w:r>
      <w:r w:rsidRPr="00D92401">
        <w:rPr>
          <w:rFonts w:ascii="Arial" w:hAnsi="Arial" w:cs="Arial"/>
          <w:color w:val="000000"/>
          <w:kern w:val="0"/>
          <w:sz w:val="23"/>
          <w:szCs w:val="23"/>
        </w:rPr>
        <w:t>2000</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3000mm</w:t>
      </w:r>
      <w:r w:rsidRPr="00D92401">
        <w:rPr>
          <w:rFonts w:ascii="Arial" w:hAnsi="Arial" w:cs="Arial" w:hint="eastAsia"/>
          <w:color w:val="000000"/>
          <w:kern w:val="0"/>
          <w:sz w:val="23"/>
          <w:szCs w:val="23"/>
        </w:rPr>
        <w:t>距离，做到逐段逐层呈阶梯型向前推进。</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23.</w:t>
      </w:r>
      <w:r w:rsidRPr="00D92401">
        <w:rPr>
          <w:rFonts w:ascii="Arial" w:hAnsi="Arial" w:cs="Arial" w:hint="eastAsia"/>
          <w:color w:val="000000"/>
          <w:kern w:val="0"/>
          <w:sz w:val="23"/>
          <w:szCs w:val="23"/>
        </w:rPr>
        <w:t>对于跨度</w:t>
      </w:r>
      <w:r w:rsidRPr="00D92401">
        <w:rPr>
          <w:rFonts w:ascii="Arial" w:hAnsi="Arial" w:cs="Arial"/>
          <w:color w:val="000000"/>
          <w:kern w:val="0"/>
          <w:sz w:val="23"/>
          <w:szCs w:val="23"/>
        </w:rPr>
        <w:t>6cm</w:t>
      </w:r>
      <w:r w:rsidRPr="00D92401">
        <w:rPr>
          <w:rFonts w:ascii="Arial" w:hAnsi="Arial" w:cs="Arial" w:hint="eastAsia"/>
          <w:color w:val="000000"/>
          <w:kern w:val="0"/>
          <w:sz w:val="23"/>
          <w:szCs w:val="23"/>
        </w:rPr>
        <w:t>的钢筋混泥土简支梁，当设计无需要时，其梁低木模板中可采用的起拱高度有</w:t>
      </w:r>
      <w:r w:rsidRPr="00D92401">
        <w:rPr>
          <w:rFonts w:ascii="Arial" w:hAnsi="Arial" w:cs="Arial"/>
          <w:color w:val="000000"/>
          <w:kern w:val="0"/>
          <w:sz w:val="23"/>
          <w:szCs w:val="23"/>
        </w:rPr>
        <w:t>( )</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A.5cm B.10cm</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C.15cm D.20cm</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E.25cm</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BC</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P58</w:t>
      </w:r>
      <w:r w:rsidRPr="00D92401">
        <w:rPr>
          <w:rFonts w:ascii="Arial" w:hAnsi="Arial" w:cs="Arial" w:hint="eastAsia"/>
          <w:color w:val="000000"/>
          <w:kern w:val="0"/>
          <w:sz w:val="23"/>
          <w:szCs w:val="23"/>
        </w:rPr>
        <w:t>。解析：对于不小于</w:t>
      </w:r>
      <w:r w:rsidRPr="00D92401">
        <w:rPr>
          <w:rFonts w:ascii="Arial" w:hAnsi="Arial" w:cs="Arial"/>
          <w:color w:val="000000"/>
          <w:kern w:val="0"/>
          <w:sz w:val="23"/>
          <w:szCs w:val="23"/>
        </w:rPr>
        <w:t>4m</w:t>
      </w:r>
      <w:r w:rsidRPr="00D92401">
        <w:rPr>
          <w:rFonts w:ascii="Arial" w:hAnsi="Arial" w:cs="Arial" w:hint="eastAsia"/>
          <w:color w:val="000000"/>
          <w:kern w:val="0"/>
          <w:sz w:val="23"/>
          <w:szCs w:val="23"/>
        </w:rPr>
        <w:t>的梁，当无设计要求时，其模板起拱高度宜控制在</w:t>
      </w:r>
      <w:r w:rsidRPr="00D92401">
        <w:rPr>
          <w:rFonts w:ascii="Arial" w:hAnsi="Arial" w:cs="Arial"/>
          <w:color w:val="000000"/>
          <w:kern w:val="0"/>
          <w:sz w:val="23"/>
          <w:szCs w:val="23"/>
        </w:rPr>
        <w:t>1/1000</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3/1000</w:t>
      </w:r>
      <w:r w:rsidRPr="00D92401">
        <w:rPr>
          <w:rFonts w:ascii="Arial" w:hAnsi="Arial" w:cs="Arial" w:hint="eastAsia"/>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24.</w:t>
      </w:r>
      <w:r w:rsidRPr="00D92401">
        <w:rPr>
          <w:rFonts w:ascii="Arial" w:hAnsi="Arial" w:cs="Arial" w:hint="eastAsia"/>
          <w:color w:val="000000"/>
          <w:kern w:val="0"/>
          <w:sz w:val="23"/>
          <w:szCs w:val="23"/>
        </w:rPr>
        <w:t>关于钢筋混泥土工程雨期施工的说法，正确的有</w:t>
      </w:r>
      <w:r w:rsidRPr="00D92401">
        <w:rPr>
          <w:rFonts w:ascii="Arial" w:hAnsi="Arial" w:cs="Arial"/>
          <w:color w:val="000000"/>
          <w:kern w:val="0"/>
          <w:sz w:val="23"/>
          <w:szCs w:val="23"/>
        </w:rPr>
        <w:t>( )</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w:t>
      </w:r>
      <w:r w:rsidRPr="00D92401">
        <w:rPr>
          <w:rFonts w:ascii="Arial" w:hAnsi="Arial" w:cs="Arial" w:hint="eastAsia"/>
          <w:color w:val="000000"/>
          <w:kern w:val="0"/>
          <w:sz w:val="23"/>
          <w:szCs w:val="23"/>
        </w:rPr>
        <w:t>对水泥和掺和料应采取防水和防潮措施</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B.</w:t>
      </w:r>
      <w:r w:rsidRPr="00D92401">
        <w:rPr>
          <w:rFonts w:ascii="Arial" w:hAnsi="Arial" w:cs="Arial" w:hint="eastAsia"/>
          <w:color w:val="000000"/>
          <w:kern w:val="0"/>
          <w:sz w:val="23"/>
          <w:szCs w:val="23"/>
        </w:rPr>
        <w:t>对粗、细骨料含水率应进行实时检测</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w:t>
      </w:r>
      <w:r w:rsidRPr="00D92401">
        <w:rPr>
          <w:rFonts w:ascii="Arial" w:hAnsi="Arial" w:cs="Arial" w:hint="eastAsia"/>
          <w:color w:val="000000"/>
          <w:kern w:val="0"/>
          <w:sz w:val="23"/>
          <w:szCs w:val="23"/>
        </w:rPr>
        <w:t>建筑版、墙、柱混泥土时，可适当减小坍落度</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D.</w:t>
      </w:r>
      <w:r w:rsidRPr="00D92401">
        <w:rPr>
          <w:rFonts w:ascii="Arial" w:hAnsi="Arial" w:cs="Arial" w:hint="eastAsia"/>
          <w:color w:val="000000"/>
          <w:kern w:val="0"/>
          <w:sz w:val="23"/>
          <w:szCs w:val="23"/>
        </w:rPr>
        <w:t>应选用具有防雨水冲刷性能的模板脱模剂</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E.</w:t>
      </w:r>
      <w:r w:rsidRPr="00D92401">
        <w:rPr>
          <w:rFonts w:ascii="Arial" w:hAnsi="Arial" w:cs="Arial" w:hint="eastAsia"/>
          <w:color w:val="000000"/>
          <w:kern w:val="0"/>
          <w:sz w:val="23"/>
          <w:szCs w:val="23"/>
        </w:rPr>
        <w:t>钢筋焊接接头可采用雨水急速降温</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ABCD</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P112</w:t>
      </w:r>
      <w:r w:rsidRPr="00D92401">
        <w:rPr>
          <w:rFonts w:ascii="Arial" w:hAnsi="Arial" w:cs="Arial" w:hint="eastAsia"/>
          <w:color w:val="000000"/>
          <w:kern w:val="0"/>
          <w:sz w:val="23"/>
          <w:szCs w:val="23"/>
        </w:rPr>
        <w:t>。解析：</w:t>
      </w:r>
      <w:r w:rsidRPr="00D92401">
        <w:rPr>
          <w:rFonts w:ascii="Arial" w:hAnsi="Arial" w:cs="Arial"/>
          <w:color w:val="000000"/>
          <w:kern w:val="0"/>
          <w:sz w:val="23"/>
          <w:szCs w:val="23"/>
        </w:rPr>
        <w:t>ABCD</w:t>
      </w:r>
      <w:r w:rsidRPr="00D92401">
        <w:rPr>
          <w:rFonts w:ascii="Arial" w:hAnsi="Arial" w:cs="Arial" w:hint="eastAsia"/>
          <w:color w:val="000000"/>
          <w:kern w:val="0"/>
          <w:sz w:val="23"/>
          <w:szCs w:val="23"/>
        </w:rPr>
        <w:t>均为教材原文。</w:t>
      </w:r>
      <w:r w:rsidRPr="00D92401">
        <w:rPr>
          <w:rFonts w:ascii="Arial" w:hAnsi="Arial" w:cs="Arial"/>
          <w:color w:val="000000"/>
          <w:kern w:val="0"/>
          <w:sz w:val="23"/>
          <w:szCs w:val="23"/>
        </w:rPr>
        <w:t>E</w:t>
      </w:r>
      <w:r w:rsidRPr="00D92401">
        <w:rPr>
          <w:rFonts w:ascii="Arial" w:hAnsi="Arial" w:cs="Arial" w:hint="eastAsia"/>
          <w:color w:val="000000"/>
          <w:kern w:val="0"/>
          <w:sz w:val="23"/>
          <w:szCs w:val="23"/>
        </w:rPr>
        <w:t>用常识就能判断出其错误性。</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25.</w:t>
      </w:r>
      <w:r w:rsidRPr="00D92401">
        <w:rPr>
          <w:rFonts w:ascii="Arial" w:hAnsi="Arial" w:cs="Arial" w:hint="eastAsia"/>
          <w:color w:val="000000"/>
          <w:kern w:val="0"/>
          <w:sz w:val="23"/>
          <w:szCs w:val="23"/>
        </w:rPr>
        <w:t>下列影响扣件式钢管脚手架整体稳定性的因素中，属于主要因素的是</w:t>
      </w:r>
      <w:r w:rsidRPr="00D92401">
        <w:rPr>
          <w:rFonts w:ascii="Arial" w:hAnsi="Arial" w:cs="Arial"/>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w:t>
      </w:r>
      <w:r w:rsidRPr="00D92401">
        <w:rPr>
          <w:rFonts w:ascii="Arial" w:hAnsi="Arial" w:cs="Arial" w:hint="eastAsia"/>
          <w:color w:val="000000"/>
          <w:kern w:val="0"/>
          <w:sz w:val="23"/>
          <w:szCs w:val="23"/>
        </w:rPr>
        <w:t>立杆间的距离</w:t>
      </w:r>
      <w:r w:rsidRPr="00D92401">
        <w:rPr>
          <w:rFonts w:ascii="Arial" w:hAnsi="Arial" w:cs="Arial"/>
          <w:color w:val="000000"/>
          <w:kern w:val="0"/>
          <w:sz w:val="23"/>
          <w:szCs w:val="23"/>
        </w:rPr>
        <w:t xml:space="preserve"> B</w:t>
      </w:r>
      <w:r w:rsidRPr="00D92401">
        <w:rPr>
          <w:rFonts w:ascii="Arial" w:hAnsi="Arial" w:cs="Arial" w:hint="eastAsia"/>
          <w:color w:val="000000"/>
          <w:kern w:val="0"/>
          <w:sz w:val="23"/>
          <w:szCs w:val="23"/>
        </w:rPr>
        <w:t>立杆的接长方式</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w:t>
      </w:r>
      <w:r w:rsidRPr="00D92401">
        <w:rPr>
          <w:rFonts w:ascii="Arial" w:hAnsi="Arial" w:cs="Arial" w:hint="eastAsia"/>
          <w:color w:val="000000"/>
          <w:kern w:val="0"/>
          <w:sz w:val="23"/>
          <w:szCs w:val="23"/>
        </w:rPr>
        <w:t>水平杆的步距</w:t>
      </w:r>
      <w:r w:rsidRPr="00D92401">
        <w:rPr>
          <w:rFonts w:ascii="Arial" w:hAnsi="Arial" w:cs="Arial"/>
          <w:color w:val="000000"/>
          <w:kern w:val="0"/>
          <w:sz w:val="23"/>
          <w:szCs w:val="23"/>
        </w:rPr>
        <w:t xml:space="preserve"> D</w:t>
      </w:r>
      <w:r w:rsidRPr="00D92401">
        <w:rPr>
          <w:rFonts w:ascii="Arial" w:hAnsi="Arial" w:cs="Arial" w:hint="eastAsia"/>
          <w:color w:val="000000"/>
          <w:kern w:val="0"/>
          <w:sz w:val="23"/>
          <w:szCs w:val="23"/>
        </w:rPr>
        <w:t>水平杆的接长方式</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E.</w:t>
      </w:r>
      <w:r w:rsidRPr="00D92401">
        <w:rPr>
          <w:rFonts w:ascii="Arial" w:hAnsi="Arial" w:cs="Arial" w:hint="eastAsia"/>
          <w:color w:val="000000"/>
          <w:kern w:val="0"/>
          <w:sz w:val="23"/>
          <w:szCs w:val="23"/>
        </w:rPr>
        <w:t>连墙件的连接</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ABCE</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P177</w:t>
      </w:r>
      <w:r w:rsidRPr="00D92401">
        <w:rPr>
          <w:rFonts w:ascii="Arial" w:hAnsi="Arial" w:cs="Arial" w:hint="eastAsia"/>
          <w:color w:val="000000"/>
          <w:kern w:val="0"/>
          <w:sz w:val="23"/>
          <w:szCs w:val="23"/>
        </w:rPr>
        <w:t>。解析：教材原文。</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26.</w:t>
      </w:r>
      <w:r w:rsidRPr="00D92401">
        <w:rPr>
          <w:rFonts w:ascii="Arial" w:hAnsi="Arial" w:cs="Arial" w:hint="eastAsia"/>
          <w:color w:val="000000"/>
          <w:kern w:val="0"/>
          <w:sz w:val="23"/>
          <w:szCs w:val="23"/>
        </w:rPr>
        <w:t>下列垂直运输机械的安全控制做法中，正确的有</w:t>
      </w:r>
      <w:r w:rsidRPr="00D92401">
        <w:rPr>
          <w:rFonts w:ascii="Arial" w:hAnsi="Arial" w:cs="Arial"/>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w:t>
      </w:r>
      <w:r w:rsidRPr="00D92401">
        <w:rPr>
          <w:rFonts w:ascii="Arial" w:hAnsi="Arial" w:cs="Arial" w:hint="eastAsia"/>
          <w:color w:val="000000"/>
          <w:kern w:val="0"/>
          <w:sz w:val="23"/>
          <w:szCs w:val="23"/>
        </w:rPr>
        <w:t>高度</w:t>
      </w:r>
      <w:r w:rsidRPr="00D92401">
        <w:rPr>
          <w:rFonts w:ascii="Arial" w:hAnsi="Arial" w:cs="Arial"/>
          <w:color w:val="000000"/>
          <w:kern w:val="0"/>
          <w:sz w:val="23"/>
          <w:szCs w:val="23"/>
        </w:rPr>
        <w:t>23m</w:t>
      </w:r>
      <w:r w:rsidRPr="00D92401">
        <w:rPr>
          <w:rFonts w:ascii="Arial" w:hAnsi="Arial" w:cs="Arial" w:hint="eastAsia"/>
          <w:color w:val="000000"/>
          <w:kern w:val="0"/>
          <w:sz w:val="23"/>
          <w:szCs w:val="23"/>
        </w:rPr>
        <w:t>的物料提升机采用</w:t>
      </w:r>
      <w:r w:rsidRPr="00D92401">
        <w:rPr>
          <w:rFonts w:ascii="Arial" w:hAnsi="Arial" w:cs="Arial"/>
          <w:color w:val="000000"/>
          <w:kern w:val="0"/>
          <w:sz w:val="23"/>
          <w:szCs w:val="23"/>
        </w:rPr>
        <w:t>1</w:t>
      </w:r>
      <w:r w:rsidRPr="00D92401">
        <w:rPr>
          <w:rFonts w:ascii="Arial" w:hAnsi="Arial" w:cs="Arial" w:hint="eastAsia"/>
          <w:color w:val="000000"/>
          <w:kern w:val="0"/>
          <w:sz w:val="23"/>
          <w:szCs w:val="23"/>
        </w:rPr>
        <w:t>组缆风绳</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B</w:t>
      </w:r>
      <w:r w:rsidRPr="00D92401">
        <w:rPr>
          <w:rFonts w:ascii="Arial" w:hAnsi="Arial" w:cs="Arial" w:hint="eastAsia"/>
          <w:color w:val="000000"/>
          <w:kern w:val="0"/>
          <w:sz w:val="23"/>
          <w:szCs w:val="23"/>
        </w:rPr>
        <w:t>在外用电梯底笼周围</w:t>
      </w:r>
      <w:r w:rsidRPr="00D92401">
        <w:rPr>
          <w:rFonts w:ascii="Arial" w:hAnsi="Arial" w:cs="Arial"/>
          <w:color w:val="000000"/>
          <w:kern w:val="0"/>
          <w:sz w:val="23"/>
          <w:szCs w:val="23"/>
        </w:rPr>
        <w:t>2.0m</w:t>
      </w:r>
      <w:r w:rsidRPr="00D92401">
        <w:rPr>
          <w:rFonts w:ascii="Arial" w:hAnsi="Arial" w:cs="Arial" w:hint="eastAsia"/>
          <w:color w:val="000000"/>
          <w:kern w:val="0"/>
          <w:sz w:val="23"/>
          <w:szCs w:val="23"/>
        </w:rPr>
        <w:t>范围内设置牢固的防护栏杆</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w:t>
      </w:r>
      <w:r w:rsidRPr="00D92401">
        <w:rPr>
          <w:rFonts w:ascii="Arial" w:hAnsi="Arial" w:cs="Arial" w:hint="eastAsia"/>
          <w:color w:val="000000"/>
          <w:kern w:val="0"/>
          <w:sz w:val="23"/>
          <w:szCs w:val="23"/>
        </w:rPr>
        <w:t>塔吊基础的设计计算作为固定式塔吊专项施工方案内容之一</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D</w:t>
      </w:r>
      <w:r w:rsidRPr="00D92401">
        <w:rPr>
          <w:rFonts w:ascii="Arial" w:hAnsi="Arial" w:cs="Arial" w:hint="eastAsia"/>
          <w:color w:val="000000"/>
          <w:kern w:val="0"/>
          <w:sz w:val="23"/>
          <w:szCs w:val="23"/>
        </w:rPr>
        <w:t>现场多塔作业时，塔机间保持安全距离</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E</w:t>
      </w:r>
      <w:r w:rsidRPr="00D92401">
        <w:rPr>
          <w:rFonts w:ascii="Arial" w:hAnsi="Arial" w:cs="Arial" w:hint="eastAsia"/>
          <w:color w:val="000000"/>
          <w:kern w:val="0"/>
          <w:sz w:val="23"/>
          <w:szCs w:val="23"/>
        </w:rPr>
        <w:t>遇到六级大风以上恶劣天气时，塔吊停止作业，并将吊钩放下</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CD</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P188</w:t>
      </w:r>
      <w:r w:rsidRPr="00D92401">
        <w:rPr>
          <w:rFonts w:ascii="Arial" w:hAnsi="Arial" w:cs="Arial" w:hint="eastAsia"/>
          <w:color w:val="000000"/>
          <w:kern w:val="0"/>
          <w:sz w:val="23"/>
          <w:szCs w:val="23"/>
        </w:rPr>
        <w:t>。解析：高度</w:t>
      </w:r>
      <w:r w:rsidRPr="00D92401">
        <w:rPr>
          <w:rFonts w:ascii="Arial" w:hAnsi="Arial" w:cs="Arial"/>
          <w:color w:val="000000"/>
          <w:kern w:val="0"/>
          <w:sz w:val="23"/>
          <w:szCs w:val="23"/>
        </w:rPr>
        <w:t>23m</w:t>
      </w:r>
      <w:r w:rsidRPr="00D92401">
        <w:rPr>
          <w:rFonts w:ascii="Arial" w:hAnsi="Arial" w:cs="Arial" w:hint="eastAsia"/>
          <w:color w:val="000000"/>
          <w:kern w:val="0"/>
          <w:sz w:val="23"/>
          <w:szCs w:val="23"/>
        </w:rPr>
        <w:t>的物料提升机采用</w:t>
      </w:r>
      <w:r w:rsidRPr="00D92401">
        <w:rPr>
          <w:rFonts w:ascii="Arial" w:hAnsi="Arial" w:cs="Arial"/>
          <w:color w:val="000000"/>
          <w:kern w:val="0"/>
          <w:sz w:val="23"/>
          <w:szCs w:val="23"/>
        </w:rPr>
        <w:t>2</w:t>
      </w:r>
      <w:r w:rsidRPr="00D92401">
        <w:rPr>
          <w:rFonts w:ascii="Arial" w:hAnsi="Arial" w:cs="Arial" w:hint="eastAsia"/>
          <w:color w:val="000000"/>
          <w:kern w:val="0"/>
          <w:sz w:val="23"/>
          <w:szCs w:val="23"/>
        </w:rPr>
        <w:t>组缆风绳</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在外用电梯底笼周围</w:t>
      </w:r>
      <w:r w:rsidRPr="00D92401">
        <w:rPr>
          <w:rFonts w:ascii="Arial" w:hAnsi="Arial" w:cs="Arial"/>
          <w:color w:val="000000"/>
          <w:kern w:val="0"/>
          <w:sz w:val="23"/>
          <w:szCs w:val="23"/>
        </w:rPr>
        <w:t>2.5m</w:t>
      </w:r>
      <w:r w:rsidRPr="00D92401">
        <w:rPr>
          <w:rFonts w:ascii="Arial" w:hAnsi="Arial" w:cs="Arial" w:hint="eastAsia"/>
          <w:color w:val="000000"/>
          <w:kern w:val="0"/>
          <w:sz w:val="23"/>
          <w:szCs w:val="23"/>
        </w:rPr>
        <w:t>范围内设置牢固的防护栏杆</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遇到六级大风以上恶劣天气时，塔吊停止作业，并将吊钩升起。</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27.</w:t>
      </w:r>
      <w:r w:rsidRPr="00D92401">
        <w:rPr>
          <w:rFonts w:ascii="Arial" w:hAnsi="Arial" w:cs="Arial" w:hint="eastAsia"/>
          <w:color w:val="000000"/>
          <w:kern w:val="0"/>
          <w:sz w:val="23"/>
          <w:szCs w:val="23"/>
        </w:rPr>
        <w:t>根据《建筑施工安全检查标准》</w:t>
      </w:r>
      <w:r w:rsidRPr="00D92401">
        <w:rPr>
          <w:rFonts w:ascii="Arial" w:hAnsi="Arial" w:cs="Arial"/>
          <w:color w:val="000000"/>
          <w:kern w:val="0"/>
          <w:sz w:val="23"/>
          <w:szCs w:val="23"/>
        </w:rPr>
        <w:t>(JGJ59-2011)</w:t>
      </w:r>
      <w:r w:rsidRPr="00D92401">
        <w:rPr>
          <w:rFonts w:ascii="Arial" w:hAnsi="Arial" w:cs="Arial" w:hint="eastAsia"/>
          <w:color w:val="000000"/>
          <w:kern w:val="0"/>
          <w:sz w:val="23"/>
          <w:szCs w:val="23"/>
        </w:rPr>
        <w:t>，建设施工安全检查评定的等级有</w:t>
      </w:r>
      <w:r w:rsidRPr="00D92401">
        <w:rPr>
          <w:rFonts w:ascii="Arial" w:hAnsi="Arial" w:cs="Arial"/>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w:t>
      </w:r>
      <w:r w:rsidRPr="00D92401">
        <w:rPr>
          <w:rFonts w:ascii="Arial" w:hAnsi="Arial" w:cs="Arial" w:hint="eastAsia"/>
          <w:color w:val="000000"/>
          <w:kern w:val="0"/>
          <w:sz w:val="23"/>
          <w:szCs w:val="23"/>
        </w:rPr>
        <w:t>优良</w:t>
      </w:r>
      <w:r w:rsidRPr="00D92401">
        <w:rPr>
          <w:rFonts w:ascii="Arial" w:hAnsi="Arial" w:cs="Arial"/>
          <w:color w:val="000000"/>
          <w:kern w:val="0"/>
          <w:sz w:val="23"/>
          <w:szCs w:val="23"/>
        </w:rPr>
        <w:t xml:space="preserve"> B</w:t>
      </w:r>
      <w:r w:rsidRPr="00D92401">
        <w:rPr>
          <w:rFonts w:ascii="Arial" w:hAnsi="Arial" w:cs="Arial" w:hint="eastAsia"/>
          <w:color w:val="000000"/>
          <w:kern w:val="0"/>
          <w:sz w:val="23"/>
          <w:szCs w:val="23"/>
        </w:rPr>
        <w:t>良好</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w:t>
      </w:r>
      <w:r w:rsidRPr="00D92401">
        <w:rPr>
          <w:rFonts w:ascii="Arial" w:hAnsi="Arial" w:cs="Arial" w:hint="eastAsia"/>
          <w:color w:val="000000"/>
          <w:kern w:val="0"/>
          <w:sz w:val="23"/>
          <w:szCs w:val="23"/>
        </w:rPr>
        <w:t>一般</w:t>
      </w:r>
      <w:r w:rsidRPr="00D92401">
        <w:rPr>
          <w:rFonts w:ascii="Arial" w:hAnsi="Arial" w:cs="Arial"/>
          <w:color w:val="000000"/>
          <w:kern w:val="0"/>
          <w:sz w:val="23"/>
          <w:szCs w:val="23"/>
        </w:rPr>
        <w:t xml:space="preserve"> D</w:t>
      </w:r>
      <w:r w:rsidRPr="00D92401">
        <w:rPr>
          <w:rFonts w:ascii="Arial" w:hAnsi="Arial" w:cs="Arial" w:hint="eastAsia"/>
          <w:color w:val="000000"/>
          <w:kern w:val="0"/>
          <w:sz w:val="23"/>
          <w:szCs w:val="23"/>
        </w:rPr>
        <w:t>合格</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E</w:t>
      </w:r>
      <w:r w:rsidRPr="00D92401">
        <w:rPr>
          <w:rFonts w:ascii="Arial" w:hAnsi="Arial" w:cs="Arial" w:hint="eastAsia"/>
          <w:color w:val="000000"/>
          <w:kern w:val="0"/>
          <w:sz w:val="23"/>
          <w:szCs w:val="23"/>
        </w:rPr>
        <w:t>不合格</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ADE</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P201</w:t>
      </w:r>
      <w:r w:rsidRPr="00D92401">
        <w:rPr>
          <w:rFonts w:ascii="Arial" w:hAnsi="Arial" w:cs="Arial" w:hint="eastAsia"/>
          <w:color w:val="000000"/>
          <w:kern w:val="0"/>
          <w:sz w:val="23"/>
          <w:szCs w:val="23"/>
        </w:rPr>
        <w:t>。解析：建设施工安全检查评定的等级有优良、合格、不合格。</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28.</w:t>
      </w:r>
      <w:r w:rsidRPr="00D92401">
        <w:rPr>
          <w:rFonts w:ascii="Arial" w:hAnsi="Arial" w:cs="Arial" w:hint="eastAsia"/>
          <w:color w:val="000000"/>
          <w:kern w:val="0"/>
          <w:sz w:val="23"/>
          <w:szCs w:val="23"/>
        </w:rPr>
        <w:t>下列分项工程中，属于主体结构分项工程的有</w:t>
      </w:r>
      <w:r w:rsidRPr="00D92401">
        <w:rPr>
          <w:rFonts w:ascii="Arial" w:hAnsi="Arial" w:cs="Arial"/>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w:t>
      </w:r>
      <w:r w:rsidRPr="00D92401">
        <w:rPr>
          <w:rFonts w:ascii="Arial" w:hAnsi="Arial" w:cs="Arial" w:hint="eastAsia"/>
          <w:color w:val="000000"/>
          <w:kern w:val="0"/>
          <w:sz w:val="23"/>
          <w:szCs w:val="23"/>
        </w:rPr>
        <w:t>模板</w:t>
      </w:r>
      <w:r w:rsidRPr="00D92401">
        <w:rPr>
          <w:rFonts w:ascii="Arial" w:hAnsi="Arial" w:cs="Arial"/>
          <w:color w:val="000000"/>
          <w:kern w:val="0"/>
          <w:sz w:val="23"/>
          <w:szCs w:val="23"/>
        </w:rPr>
        <w:t xml:space="preserve"> B </w:t>
      </w:r>
      <w:r w:rsidRPr="00D92401">
        <w:rPr>
          <w:rFonts w:ascii="Arial" w:hAnsi="Arial" w:cs="Arial" w:hint="eastAsia"/>
          <w:color w:val="000000"/>
          <w:kern w:val="0"/>
          <w:sz w:val="23"/>
          <w:szCs w:val="23"/>
        </w:rPr>
        <w:t>预应力</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w:t>
      </w:r>
      <w:r w:rsidRPr="00D92401">
        <w:rPr>
          <w:rFonts w:ascii="Arial" w:hAnsi="Arial" w:cs="Arial" w:hint="eastAsia"/>
          <w:color w:val="000000"/>
          <w:kern w:val="0"/>
          <w:sz w:val="23"/>
          <w:szCs w:val="23"/>
        </w:rPr>
        <w:t>填充墙面体</w:t>
      </w:r>
      <w:r w:rsidRPr="00D92401">
        <w:rPr>
          <w:rFonts w:ascii="Arial" w:hAnsi="Arial" w:cs="Arial"/>
          <w:color w:val="000000"/>
          <w:kern w:val="0"/>
          <w:sz w:val="23"/>
          <w:szCs w:val="23"/>
        </w:rPr>
        <w:t xml:space="preserve"> D</w:t>
      </w:r>
      <w:r w:rsidRPr="00D92401">
        <w:rPr>
          <w:rFonts w:ascii="Arial" w:hAnsi="Arial" w:cs="Arial" w:hint="eastAsia"/>
          <w:color w:val="000000"/>
          <w:kern w:val="0"/>
          <w:sz w:val="23"/>
          <w:szCs w:val="23"/>
        </w:rPr>
        <w:t>网架支座</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E</w:t>
      </w:r>
      <w:r w:rsidRPr="00D92401">
        <w:rPr>
          <w:rFonts w:ascii="Arial" w:hAnsi="Arial" w:cs="Arial" w:hint="eastAsia"/>
          <w:color w:val="000000"/>
          <w:kern w:val="0"/>
          <w:sz w:val="23"/>
          <w:szCs w:val="23"/>
        </w:rPr>
        <w:t>混凝土灌注桩</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ABCD</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P266</w:t>
      </w:r>
      <w:r w:rsidRPr="00D92401">
        <w:rPr>
          <w:rFonts w:ascii="Arial" w:hAnsi="Arial" w:cs="Arial" w:hint="eastAsia"/>
          <w:color w:val="000000"/>
          <w:kern w:val="0"/>
          <w:sz w:val="23"/>
          <w:szCs w:val="23"/>
        </w:rPr>
        <w:t>。解析：分部工程的划分应按专业性质、建筑部位确定。当分部工程较大或较复杂时，可按材料种类、施工特点、施工程序、专业系统及类别等划分为若干子分部工程。</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29.</w:t>
      </w:r>
      <w:r w:rsidRPr="00D92401">
        <w:rPr>
          <w:rFonts w:ascii="Arial" w:hAnsi="Arial" w:cs="Arial" w:hint="eastAsia"/>
          <w:color w:val="000000"/>
          <w:kern w:val="0"/>
          <w:sz w:val="23"/>
          <w:szCs w:val="23"/>
        </w:rPr>
        <w:t>下列时间段中，全过程均属于夜间施工的时间段有</w:t>
      </w:r>
      <w:r w:rsidRPr="00D92401">
        <w:rPr>
          <w:rFonts w:ascii="Arial" w:hAnsi="Arial" w:cs="Arial"/>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A20:00-</w:t>
      </w:r>
      <w:r w:rsidRPr="00D92401">
        <w:rPr>
          <w:rFonts w:ascii="Arial" w:hAnsi="Arial" w:cs="Arial" w:hint="eastAsia"/>
          <w:color w:val="000000"/>
          <w:kern w:val="0"/>
          <w:sz w:val="23"/>
          <w:szCs w:val="23"/>
        </w:rPr>
        <w:t>次日</w:t>
      </w:r>
      <w:r w:rsidRPr="00D92401">
        <w:rPr>
          <w:rFonts w:ascii="Arial" w:hAnsi="Arial" w:cs="Arial"/>
          <w:color w:val="000000"/>
          <w:kern w:val="0"/>
          <w:sz w:val="23"/>
          <w:szCs w:val="23"/>
        </w:rPr>
        <w:t>4:00 B.21:00-</w:t>
      </w:r>
      <w:r w:rsidRPr="00D92401">
        <w:rPr>
          <w:rFonts w:ascii="Arial" w:hAnsi="Arial" w:cs="Arial" w:hint="eastAsia"/>
          <w:color w:val="000000"/>
          <w:kern w:val="0"/>
          <w:sz w:val="23"/>
          <w:szCs w:val="23"/>
        </w:rPr>
        <w:t>次日</w:t>
      </w:r>
      <w:r w:rsidRPr="00D92401">
        <w:rPr>
          <w:rFonts w:ascii="Arial" w:hAnsi="Arial" w:cs="Arial"/>
          <w:color w:val="000000"/>
          <w:kern w:val="0"/>
          <w:sz w:val="23"/>
          <w:szCs w:val="23"/>
        </w:rPr>
        <w:t>6</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00</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C22</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00-</w:t>
      </w:r>
      <w:r w:rsidRPr="00D92401">
        <w:rPr>
          <w:rFonts w:ascii="Arial" w:hAnsi="Arial" w:cs="Arial" w:hint="eastAsia"/>
          <w:color w:val="000000"/>
          <w:kern w:val="0"/>
          <w:sz w:val="23"/>
          <w:szCs w:val="23"/>
        </w:rPr>
        <w:t>次日</w:t>
      </w:r>
      <w:r w:rsidRPr="00D92401">
        <w:rPr>
          <w:rFonts w:ascii="Arial" w:hAnsi="Arial" w:cs="Arial"/>
          <w:color w:val="000000"/>
          <w:kern w:val="0"/>
          <w:sz w:val="23"/>
          <w:szCs w:val="23"/>
        </w:rPr>
        <w:t>4:00 D.23:00-</w:t>
      </w:r>
      <w:r w:rsidRPr="00D92401">
        <w:rPr>
          <w:rFonts w:ascii="Arial" w:hAnsi="Arial" w:cs="Arial" w:hint="eastAsia"/>
          <w:color w:val="000000"/>
          <w:kern w:val="0"/>
          <w:sz w:val="23"/>
          <w:szCs w:val="23"/>
        </w:rPr>
        <w:t>次日</w:t>
      </w:r>
      <w:r w:rsidRPr="00D92401">
        <w:rPr>
          <w:rFonts w:ascii="Arial" w:hAnsi="Arial" w:cs="Arial"/>
          <w:color w:val="000000"/>
          <w:kern w:val="0"/>
          <w:sz w:val="23"/>
          <w:szCs w:val="23"/>
        </w:rPr>
        <w:t>6:00</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E22:00-</w:t>
      </w:r>
      <w:r w:rsidRPr="00D92401">
        <w:rPr>
          <w:rFonts w:ascii="Arial" w:hAnsi="Arial" w:cs="Arial" w:hint="eastAsia"/>
          <w:color w:val="000000"/>
          <w:kern w:val="0"/>
          <w:sz w:val="23"/>
          <w:szCs w:val="23"/>
        </w:rPr>
        <w:t>次日</w:t>
      </w:r>
      <w:r w:rsidRPr="00D92401">
        <w:rPr>
          <w:rFonts w:ascii="Arial" w:hAnsi="Arial" w:cs="Arial"/>
          <w:color w:val="000000"/>
          <w:kern w:val="0"/>
          <w:sz w:val="23"/>
          <w:szCs w:val="23"/>
        </w:rPr>
        <w:t>7:00</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CD</w:t>
      </w:r>
      <w:r w:rsidRPr="00D92401">
        <w:rPr>
          <w:rFonts w:ascii="Arial" w:hAnsi="Arial" w:cs="Arial" w:hint="eastAsia"/>
          <w:color w:val="000000"/>
          <w:kern w:val="0"/>
          <w:sz w:val="23"/>
          <w:szCs w:val="23"/>
        </w:rPr>
        <w:t>。《施工管理》</w:t>
      </w:r>
      <w:r w:rsidRPr="00D92401">
        <w:rPr>
          <w:rFonts w:ascii="Arial" w:hAnsi="Arial" w:cs="Arial"/>
          <w:color w:val="000000"/>
          <w:kern w:val="0"/>
          <w:sz w:val="23"/>
          <w:szCs w:val="23"/>
        </w:rPr>
        <w:t>P214</w:t>
      </w:r>
      <w:r w:rsidRPr="00D92401">
        <w:rPr>
          <w:rFonts w:ascii="Arial" w:hAnsi="Arial" w:cs="Arial" w:hint="eastAsia"/>
          <w:color w:val="000000"/>
          <w:kern w:val="0"/>
          <w:sz w:val="23"/>
          <w:szCs w:val="23"/>
        </w:rPr>
        <w:t>。解析：夜间施工时间为当天夜间</w:t>
      </w:r>
      <w:r w:rsidRPr="00D92401">
        <w:rPr>
          <w:rFonts w:ascii="Arial" w:hAnsi="Arial" w:cs="Arial"/>
          <w:color w:val="000000"/>
          <w:kern w:val="0"/>
          <w:sz w:val="23"/>
          <w:szCs w:val="23"/>
        </w:rPr>
        <w:t>22</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00</w:t>
      </w:r>
      <w:r w:rsidRPr="00D92401">
        <w:rPr>
          <w:rFonts w:ascii="Arial" w:hAnsi="Arial" w:cs="Arial" w:hint="eastAsia"/>
          <w:color w:val="000000"/>
          <w:kern w:val="0"/>
          <w:sz w:val="23"/>
          <w:szCs w:val="23"/>
        </w:rPr>
        <w:t>至第二天凌晨</w:t>
      </w:r>
      <w:r w:rsidRPr="00D92401">
        <w:rPr>
          <w:rFonts w:ascii="Arial" w:hAnsi="Arial" w:cs="Arial"/>
          <w:color w:val="000000"/>
          <w:kern w:val="0"/>
          <w:sz w:val="23"/>
          <w:szCs w:val="23"/>
        </w:rPr>
        <w:t>6:00</w:t>
      </w:r>
      <w:r w:rsidRPr="00D92401">
        <w:rPr>
          <w:rFonts w:ascii="Arial" w:hAnsi="Arial" w:cs="Arial" w:hint="eastAsia"/>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30.</w:t>
      </w:r>
      <w:r w:rsidRPr="00D92401">
        <w:rPr>
          <w:rFonts w:ascii="Arial" w:hAnsi="Arial" w:cs="Arial" w:hint="eastAsia"/>
          <w:color w:val="000000"/>
          <w:kern w:val="0"/>
          <w:sz w:val="23"/>
          <w:szCs w:val="23"/>
        </w:rPr>
        <w:t>下列分部分项工程中，其专项方案必须进行专家论证的有</w:t>
      </w:r>
      <w:r w:rsidRPr="00D92401">
        <w:rPr>
          <w:rFonts w:ascii="Arial" w:hAnsi="Arial" w:cs="Arial"/>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A</w:t>
      </w:r>
      <w:r w:rsidRPr="00D92401">
        <w:rPr>
          <w:rFonts w:ascii="Arial" w:hAnsi="Arial" w:cs="Arial" w:hint="eastAsia"/>
          <w:color w:val="000000"/>
          <w:kern w:val="0"/>
          <w:sz w:val="23"/>
          <w:szCs w:val="23"/>
        </w:rPr>
        <w:t>爆破拆除工程</w:t>
      </w:r>
      <w:r w:rsidRPr="00D92401">
        <w:rPr>
          <w:rFonts w:ascii="Arial" w:hAnsi="Arial" w:cs="Arial"/>
          <w:color w:val="000000"/>
          <w:kern w:val="0"/>
          <w:sz w:val="23"/>
          <w:szCs w:val="23"/>
        </w:rPr>
        <w:t xml:space="preserve"> B</w:t>
      </w:r>
      <w:r w:rsidRPr="00D92401">
        <w:rPr>
          <w:rFonts w:ascii="Arial" w:hAnsi="Arial" w:cs="Arial" w:hint="eastAsia"/>
          <w:color w:val="000000"/>
          <w:kern w:val="0"/>
          <w:sz w:val="23"/>
          <w:szCs w:val="23"/>
        </w:rPr>
        <w:t>人工挖孔桩工程</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C</w:t>
      </w:r>
      <w:r w:rsidRPr="00D92401">
        <w:rPr>
          <w:rFonts w:ascii="Arial" w:hAnsi="Arial" w:cs="Arial" w:hint="eastAsia"/>
          <w:color w:val="000000"/>
          <w:kern w:val="0"/>
          <w:sz w:val="23"/>
          <w:szCs w:val="23"/>
        </w:rPr>
        <w:t>地下暗挖工程</w:t>
      </w:r>
      <w:r w:rsidRPr="00D92401">
        <w:rPr>
          <w:rFonts w:ascii="Arial" w:hAnsi="Arial" w:cs="Arial"/>
          <w:color w:val="000000"/>
          <w:kern w:val="0"/>
          <w:sz w:val="23"/>
          <w:szCs w:val="23"/>
        </w:rPr>
        <w:t xml:space="preserve"> D</w:t>
      </w:r>
      <w:r w:rsidRPr="00D92401">
        <w:rPr>
          <w:rFonts w:ascii="Arial" w:hAnsi="Arial" w:cs="Arial" w:hint="eastAsia"/>
          <w:color w:val="000000"/>
          <w:kern w:val="0"/>
          <w:sz w:val="23"/>
          <w:szCs w:val="23"/>
        </w:rPr>
        <w:t>顶管工程</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E</w:t>
      </w:r>
      <w:r w:rsidRPr="00D92401">
        <w:rPr>
          <w:rFonts w:ascii="Arial" w:hAnsi="Arial" w:cs="Arial" w:hint="eastAsia"/>
          <w:color w:val="000000"/>
          <w:kern w:val="0"/>
          <w:sz w:val="23"/>
          <w:szCs w:val="23"/>
        </w:rPr>
        <w:t>水下作业工程</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答案：</w:t>
      </w:r>
      <w:r w:rsidRPr="00D92401">
        <w:rPr>
          <w:rFonts w:ascii="Arial" w:hAnsi="Arial" w:cs="Arial"/>
          <w:color w:val="000000"/>
          <w:kern w:val="0"/>
          <w:sz w:val="23"/>
          <w:szCs w:val="23"/>
        </w:rPr>
        <w:t>ACDE</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P256</w:t>
      </w:r>
      <w:r w:rsidRPr="00D92401">
        <w:rPr>
          <w:rFonts w:ascii="Arial" w:hAnsi="Arial" w:cs="Arial" w:hint="eastAsia"/>
          <w:color w:val="000000"/>
          <w:kern w:val="0"/>
          <w:sz w:val="23"/>
          <w:szCs w:val="23"/>
        </w:rPr>
        <w:t>。解析：人工挖孔桩工程深度超过</w:t>
      </w:r>
      <w:r w:rsidRPr="00D92401">
        <w:rPr>
          <w:rFonts w:ascii="Arial" w:hAnsi="Arial" w:cs="Arial"/>
          <w:color w:val="000000"/>
          <w:kern w:val="0"/>
          <w:sz w:val="23"/>
          <w:szCs w:val="23"/>
        </w:rPr>
        <w:t>16m</w:t>
      </w:r>
      <w:r w:rsidRPr="00D92401">
        <w:rPr>
          <w:rFonts w:ascii="Arial" w:hAnsi="Arial" w:cs="Arial" w:hint="eastAsia"/>
          <w:color w:val="000000"/>
          <w:kern w:val="0"/>
          <w:sz w:val="23"/>
          <w:szCs w:val="23"/>
        </w:rPr>
        <w:t>时，才需要专家论证。</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b/>
          <w:bCs/>
          <w:color w:val="000000"/>
          <w:kern w:val="0"/>
          <w:sz w:val="23"/>
        </w:rPr>
        <w:t>三</w:t>
      </w:r>
      <w:r w:rsidRPr="00D92401">
        <w:rPr>
          <w:rFonts w:ascii="Arial" w:hAnsi="Arial" w:cs="Arial"/>
          <w:b/>
          <w:bCs/>
          <w:color w:val="000000"/>
          <w:kern w:val="0"/>
          <w:sz w:val="23"/>
        </w:rPr>
        <w:t xml:space="preserve">. </w:t>
      </w:r>
      <w:r w:rsidRPr="00D92401">
        <w:rPr>
          <w:rFonts w:ascii="Arial" w:hAnsi="Arial" w:cs="Arial" w:hint="eastAsia"/>
          <w:b/>
          <w:bCs/>
          <w:color w:val="000000"/>
          <w:kern w:val="0"/>
          <w:sz w:val="23"/>
        </w:rPr>
        <w:t>案例分析题</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背景资料</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某房屋建筑工程，建筑面积</w:t>
      </w:r>
      <w:r w:rsidRPr="00D92401">
        <w:rPr>
          <w:rFonts w:ascii="Arial" w:hAnsi="Arial" w:cs="Arial"/>
          <w:color w:val="000000"/>
          <w:kern w:val="0"/>
          <w:sz w:val="23"/>
          <w:szCs w:val="23"/>
        </w:rPr>
        <w:t>6800</w:t>
      </w:r>
      <w:r w:rsidRPr="00D92401">
        <w:rPr>
          <w:rFonts w:ascii="Arial" w:hAnsi="Arial" w:cs="Arial" w:hint="eastAsia"/>
          <w:color w:val="000000"/>
          <w:kern w:val="0"/>
          <w:sz w:val="23"/>
          <w:szCs w:val="23"/>
        </w:rPr>
        <w:t>㎡，钢筋混凝土框架结构，外墙外保温节能体系。</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根据《建设工程施工合同</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示范文本</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(GF-2013-0201)</w:t>
      </w:r>
      <w:r w:rsidRPr="00D92401">
        <w:rPr>
          <w:rFonts w:ascii="Arial" w:hAnsi="Arial" w:cs="Arial" w:hint="eastAsia"/>
          <w:color w:val="000000"/>
          <w:kern w:val="0"/>
          <w:sz w:val="23"/>
          <w:szCs w:val="23"/>
        </w:rPr>
        <w:t>和《建设工程监理合同</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示范文本</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(GF-2012-0202)</w:t>
      </w:r>
      <w:r w:rsidRPr="00D92401">
        <w:rPr>
          <w:rFonts w:ascii="Arial" w:hAnsi="Arial" w:cs="Arial" w:hint="eastAsia"/>
          <w:color w:val="000000"/>
          <w:kern w:val="0"/>
          <w:sz w:val="23"/>
          <w:szCs w:val="23"/>
        </w:rPr>
        <w:t>，建设单位分别与中标的建设施工单位和监理单位签订了施工合同和监理合同。</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在合同履行过程中，发生了下列事件：</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事件一：建设开工前，施工单位的项目技术负责人主持编制了施工组织设计，经项目负责人审核，施工单位负责人审批后，报项目监理机构审查。监理工程师认为该施工组织设计的编制，审核</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批</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手续不妥，要求改正</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同时，要求补充建筑节能工程施工的内容。施工单位认为，在建筑节能工程施工前还要编制，报审建筑节能工程施工技术专项方案，施工组织设计中没有建筑节能工程施工内容并无不妥，不必补充。</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事件二：建筑节能工程施工前，施工单位上报了建筑节能工程施工技术专项方案，其中包括如下内容：</w:t>
      </w:r>
      <w:r w:rsidRPr="00D92401">
        <w:rPr>
          <w:rFonts w:ascii="Arial" w:hAnsi="Arial" w:cs="Arial"/>
          <w:color w:val="000000"/>
          <w:kern w:val="0"/>
          <w:sz w:val="23"/>
          <w:szCs w:val="23"/>
        </w:rPr>
        <w:t>(1)</w:t>
      </w:r>
      <w:r w:rsidRPr="00D92401">
        <w:rPr>
          <w:rFonts w:ascii="Arial" w:hAnsi="Arial" w:cs="Arial" w:hint="eastAsia"/>
          <w:color w:val="000000"/>
          <w:kern w:val="0"/>
          <w:sz w:val="23"/>
          <w:szCs w:val="23"/>
        </w:rPr>
        <w:t>考虑到冬期施工气温较低，规定外墙外保温层只在每日气温高于</w:t>
      </w:r>
      <w:r w:rsidRPr="00D92401">
        <w:rPr>
          <w:rFonts w:ascii="Arial" w:hAnsi="Arial" w:cs="Arial"/>
          <w:color w:val="000000"/>
          <w:kern w:val="0"/>
          <w:sz w:val="23"/>
          <w:szCs w:val="23"/>
        </w:rPr>
        <w:t>5</w:t>
      </w:r>
      <w:r w:rsidRPr="00D92401">
        <w:rPr>
          <w:rFonts w:ascii="宋体" w:hAnsi="宋体" w:cs="宋体" w:hint="eastAsia"/>
          <w:color w:val="000000"/>
          <w:kern w:val="0"/>
          <w:sz w:val="23"/>
          <w:szCs w:val="23"/>
        </w:rPr>
        <w:t>℃</w:t>
      </w:r>
      <w:r w:rsidRPr="00D92401">
        <w:rPr>
          <w:rFonts w:ascii="Arial" w:hAnsi="Arial" w:cs="Arial" w:hint="eastAsia"/>
          <w:color w:val="000000"/>
          <w:kern w:val="0"/>
          <w:sz w:val="23"/>
          <w:szCs w:val="23"/>
        </w:rPr>
        <w:t>的</w:t>
      </w:r>
      <w:r w:rsidRPr="00D92401">
        <w:rPr>
          <w:rFonts w:ascii="Arial" w:hAnsi="Arial" w:cs="Arial"/>
          <w:color w:val="000000"/>
          <w:kern w:val="0"/>
          <w:sz w:val="23"/>
          <w:szCs w:val="23"/>
        </w:rPr>
        <w:t>11:00—17:00</w:t>
      </w:r>
      <w:r w:rsidRPr="00D92401">
        <w:rPr>
          <w:rFonts w:ascii="Arial" w:hAnsi="Arial" w:cs="Arial" w:hint="eastAsia"/>
          <w:color w:val="000000"/>
          <w:kern w:val="0"/>
          <w:sz w:val="23"/>
          <w:szCs w:val="23"/>
        </w:rPr>
        <w:t>之间进行施工，其他气温低于</w:t>
      </w:r>
      <w:r w:rsidRPr="00D92401">
        <w:rPr>
          <w:rFonts w:ascii="Arial" w:hAnsi="Arial" w:cs="Arial"/>
          <w:color w:val="000000"/>
          <w:kern w:val="0"/>
          <w:sz w:val="23"/>
          <w:szCs w:val="23"/>
        </w:rPr>
        <w:t>5</w:t>
      </w:r>
      <w:r w:rsidRPr="00D92401">
        <w:rPr>
          <w:rFonts w:ascii="宋体" w:hAnsi="宋体" w:cs="宋体" w:hint="eastAsia"/>
          <w:color w:val="000000"/>
          <w:kern w:val="0"/>
          <w:sz w:val="23"/>
          <w:szCs w:val="23"/>
        </w:rPr>
        <w:t>℃</w:t>
      </w:r>
      <w:r w:rsidRPr="00D92401">
        <w:rPr>
          <w:rFonts w:ascii="Arial" w:hAnsi="Arial" w:cs="Arial" w:hint="eastAsia"/>
          <w:color w:val="000000"/>
          <w:kern w:val="0"/>
          <w:sz w:val="23"/>
          <w:szCs w:val="23"/>
        </w:rPr>
        <w:t>的时段均不施工：</w:t>
      </w:r>
      <w:r w:rsidRPr="00D92401">
        <w:rPr>
          <w:rFonts w:ascii="Arial" w:hAnsi="Arial" w:cs="Arial"/>
          <w:color w:val="000000"/>
          <w:kern w:val="0"/>
          <w:sz w:val="23"/>
          <w:szCs w:val="23"/>
        </w:rPr>
        <w:t>(2)</w:t>
      </w:r>
      <w:r w:rsidRPr="00D92401">
        <w:rPr>
          <w:rFonts w:ascii="Arial" w:hAnsi="Arial" w:cs="Arial" w:hint="eastAsia"/>
          <w:color w:val="000000"/>
          <w:kern w:val="0"/>
          <w:sz w:val="23"/>
          <w:szCs w:val="23"/>
        </w:rPr>
        <w:t>工程竣工后，施工单位项目经理组织建筑节能分布工程验收。</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事件三：施工单位提交了室内装饰装修工程进度计划网络图</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如下图所示</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，经监理工程师确认后按此组织施工。</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注：参数标注示例</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室内装饰装修工程进度计划网络图</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时间单位：周</w:t>
      </w:r>
      <w:r w:rsidRPr="00D92401">
        <w:rPr>
          <w:rFonts w:ascii="Arial" w:hAnsi="Arial" w:cs="Arial"/>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事件四：在室内装饰装修工程施工过程中，因设计变更导致工作</w:t>
      </w:r>
      <w:r w:rsidRPr="00D92401">
        <w:rPr>
          <w:rFonts w:ascii="Arial" w:hAnsi="Arial" w:cs="Arial"/>
          <w:color w:val="000000"/>
          <w:kern w:val="0"/>
          <w:sz w:val="23"/>
          <w:szCs w:val="23"/>
        </w:rPr>
        <w:t>C</w:t>
      </w:r>
      <w:r w:rsidRPr="00D92401">
        <w:rPr>
          <w:rFonts w:ascii="Arial" w:hAnsi="Arial" w:cs="Arial" w:hint="eastAsia"/>
          <w:color w:val="000000"/>
          <w:kern w:val="0"/>
          <w:sz w:val="23"/>
          <w:szCs w:val="23"/>
        </w:rPr>
        <w:t>的持续时间变为</w:t>
      </w:r>
      <w:r w:rsidRPr="00D92401">
        <w:rPr>
          <w:rFonts w:ascii="Arial" w:hAnsi="Arial" w:cs="Arial"/>
          <w:color w:val="000000"/>
          <w:kern w:val="0"/>
          <w:sz w:val="23"/>
          <w:szCs w:val="23"/>
        </w:rPr>
        <w:t>36</w:t>
      </w:r>
      <w:r w:rsidRPr="00D92401">
        <w:rPr>
          <w:rFonts w:ascii="Arial" w:hAnsi="Arial" w:cs="Arial" w:hint="eastAsia"/>
          <w:color w:val="000000"/>
          <w:kern w:val="0"/>
          <w:sz w:val="23"/>
          <w:szCs w:val="23"/>
        </w:rPr>
        <w:t>天。施工单位以设计变更影响施工进度为由提出</w:t>
      </w:r>
      <w:r w:rsidRPr="00D92401">
        <w:rPr>
          <w:rFonts w:ascii="Arial" w:hAnsi="Arial" w:cs="Arial"/>
          <w:color w:val="000000"/>
          <w:kern w:val="0"/>
          <w:sz w:val="23"/>
          <w:szCs w:val="23"/>
        </w:rPr>
        <w:t>22</w:t>
      </w:r>
      <w:r w:rsidRPr="00D92401">
        <w:rPr>
          <w:rFonts w:ascii="Arial" w:hAnsi="Arial" w:cs="Arial" w:hint="eastAsia"/>
          <w:color w:val="000000"/>
          <w:kern w:val="0"/>
          <w:sz w:val="23"/>
          <w:szCs w:val="23"/>
        </w:rPr>
        <w:t>天的工期索赔。</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问题：</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1</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 xml:space="preserve"> </w:t>
      </w:r>
      <w:r w:rsidRPr="00D92401">
        <w:rPr>
          <w:rFonts w:ascii="Arial" w:hAnsi="Arial" w:cs="Arial" w:hint="eastAsia"/>
          <w:color w:val="000000"/>
          <w:kern w:val="0"/>
          <w:sz w:val="23"/>
          <w:szCs w:val="23"/>
        </w:rPr>
        <w:t>分别指出事件一种施工组织设计编制、审批程序的不妥之处，并写出正确做法。施工单位关于建筑节能工程施工的说法是否正确</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说明理由。</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2</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 xml:space="preserve"> </w:t>
      </w:r>
      <w:r w:rsidRPr="00D92401">
        <w:rPr>
          <w:rFonts w:ascii="Arial" w:hAnsi="Arial" w:cs="Arial" w:hint="eastAsia"/>
          <w:color w:val="000000"/>
          <w:kern w:val="0"/>
          <w:sz w:val="23"/>
          <w:szCs w:val="23"/>
        </w:rPr>
        <w:t>分别指出事件二中建筑节能工程施工安排的不妥之处，并说明理由。</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3</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 xml:space="preserve"> </w:t>
      </w:r>
      <w:r w:rsidRPr="00D92401">
        <w:rPr>
          <w:rFonts w:ascii="Arial" w:hAnsi="Arial" w:cs="Arial" w:hint="eastAsia"/>
          <w:color w:val="000000"/>
          <w:kern w:val="0"/>
          <w:sz w:val="23"/>
          <w:szCs w:val="23"/>
        </w:rPr>
        <w:t>针对事件三的进度计划网络图，列式计算工作</w:t>
      </w:r>
      <w:r w:rsidRPr="00D92401">
        <w:rPr>
          <w:rFonts w:ascii="Arial" w:hAnsi="Arial" w:cs="Arial"/>
          <w:color w:val="000000"/>
          <w:kern w:val="0"/>
          <w:sz w:val="23"/>
          <w:szCs w:val="23"/>
        </w:rPr>
        <w:t>C</w:t>
      </w:r>
      <w:r w:rsidRPr="00D92401">
        <w:rPr>
          <w:rFonts w:ascii="Arial" w:hAnsi="Arial" w:cs="Arial" w:hint="eastAsia"/>
          <w:color w:val="000000"/>
          <w:kern w:val="0"/>
          <w:sz w:val="23"/>
          <w:szCs w:val="23"/>
        </w:rPr>
        <w:t>和工作</w:t>
      </w:r>
      <w:r w:rsidRPr="00D92401">
        <w:rPr>
          <w:rFonts w:ascii="Arial" w:hAnsi="Arial" w:cs="Arial"/>
          <w:color w:val="000000"/>
          <w:kern w:val="0"/>
          <w:sz w:val="23"/>
          <w:szCs w:val="23"/>
        </w:rPr>
        <w:t>F</w:t>
      </w:r>
      <w:r w:rsidRPr="00D92401">
        <w:rPr>
          <w:rFonts w:ascii="Arial" w:hAnsi="Arial" w:cs="Arial" w:hint="eastAsia"/>
          <w:color w:val="000000"/>
          <w:kern w:val="0"/>
          <w:sz w:val="23"/>
          <w:szCs w:val="23"/>
        </w:rPr>
        <w:t>事件参数中的缺项，并确定该网络图的计算工期</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单位：周</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和关键线路</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用工作表示</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4</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 xml:space="preserve"> </w:t>
      </w:r>
      <w:r w:rsidRPr="00D92401">
        <w:rPr>
          <w:rFonts w:ascii="Arial" w:hAnsi="Arial" w:cs="Arial" w:hint="eastAsia"/>
          <w:color w:val="000000"/>
          <w:kern w:val="0"/>
          <w:sz w:val="23"/>
          <w:szCs w:val="23"/>
        </w:rPr>
        <w:t>事件四中，施工单位提出的工期索赔是否成立</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说明理由。</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参考答案：</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 xml:space="preserve">1.(1) </w:t>
      </w:r>
      <w:r w:rsidRPr="00D92401">
        <w:rPr>
          <w:rFonts w:ascii="Arial" w:hAnsi="Arial" w:cs="Arial" w:hint="eastAsia"/>
          <w:color w:val="000000"/>
          <w:kern w:val="0"/>
          <w:sz w:val="23"/>
          <w:szCs w:val="23"/>
        </w:rPr>
        <w:t>由施工单位的项目技术负责人主持编制了施工组织设计，经项目负责人审核，施工单位负责人审批做法不妥。正确做法：应由项目负责人主持编制，项目经理部全体管理人员参加，企业主管部门审核，企业技术负责人审批。</w:t>
      </w:r>
      <w:r w:rsidRPr="00D92401">
        <w:rPr>
          <w:rFonts w:ascii="Arial" w:hAnsi="Arial" w:cs="Arial"/>
          <w:color w:val="000000"/>
          <w:kern w:val="0"/>
          <w:sz w:val="23"/>
          <w:szCs w:val="23"/>
        </w:rPr>
        <w:t>(2)“</w:t>
      </w:r>
      <w:r w:rsidRPr="00D92401">
        <w:rPr>
          <w:rFonts w:ascii="Arial" w:hAnsi="Arial" w:cs="Arial" w:hint="eastAsia"/>
          <w:color w:val="000000"/>
          <w:kern w:val="0"/>
          <w:sz w:val="23"/>
          <w:szCs w:val="23"/>
        </w:rPr>
        <w:t>施工组织设计中没有建筑节能工程施工内容并无不妥，不必补充。</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说法不正确。理由：根据相关规定，施工组织设计中应当包含需要编制专项施工方案的工程项目的内容，因此施工组织设计中没有建筑节能工程施工内容，在编制完专项施工方案，完成相应的审批手续后，补充到施工组织设计中去。</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2.(1)“</w:t>
      </w:r>
      <w:r w:rsidRPr="00D92401">
        <w:rPr>
          <w:rFonts w:ascii="Arial" w:hAnsi="Arial" w:cs="Arial" w:hint="eastAsia"/>
          <w:color w:val="000000"/>
          <w:kern w:val="0"/>
          <w:sz w:val="23"/>
          <w:szCs w:val="23"/>
        </w:rPr>
        <w:t>考虑到冬期施工气温较低，规定外墙外保温层只在每日气温高于</w:t>
      </w:r>
      <w:r w:rsidRPr="00D92401">
        <w:rPr>
          <w:rFonts w:ascii="Arial" w:hAnsi="Arial" w:cs="Arial"/>
          <w:color w:val="000000"/>
          <w:kern w:val="0"/>
          <w:sz w:val="23"/>
          <w:szCs w:val="23"/>
        </w:rPr>
        <w:t>5</w:t>
      </w:r>
      <w:r w:rsidRPr="00D92401">
        <w:rPr>
          <w:rFonts w:ascii="宋体" w:hAnsi="宋体" w:cs="宋体" w:hint="eastAsia"/>
          <w:color w:val="000000"/>
          <w:kern w:val="0"/>
          <w:sz w:val="23"/>
          <w:szCs w:val="23"/>
        </w:rPr>
        <w:t>℃</w:t>
      </w:r>
      <w:r w:rsidRPr="00D92401">
        <w:rPr>
          <w:rFonts w:ascii="Arial" w:hAnsi="Arial" w:cs="Arial" w:hint="eastAsia"/>
          <w:color w:val="000000"/>
          <w:kern w:val="0"/>
          <w:sz w:val="23"/>
          <w:szCs w:val="23"/>
        </w:rPr>
        <w:t>的</w:t>
      </w:r>
      <w:r w:rsidRPr="00D92401">
        <w:rPr>
          <w:rFonts w:ascii="Arial" w:hAnsi="Arial" w:cs="Arial"/>
          <w:color w:val="000000"/>
          <w:kern w:val="0"/>
          <w:sz w:val="23"/>
          <w:szCs w:val="23"/>
        </w:rPr>
        <w:t>11:00—17:00</w:t>
      </w:r>
      <w:r w:rsidRPr="00D92401">
        <w:rPr>
          <w:rFonts w:ascii="Arial" w:hAnsi="Arial" w:cs="Arial" w:hint="eastAsia"/>
          <w:color w:val="000000"/>
          <w:kern w:val="0"/>
          <w:sz w:val="23"/>
          <w:szCs w:val="23"/>
        </w:rPr>
        <w:t>之间进行施工，其他气温低于</w:t>
      </w:r>
      <w:r w:rsidRPr="00D92401">
        <w:rPr>
          <w:rFonts w:ascii="Arial" w:hAnsi="Arial" w:cs="Arial"/>
          <w:color w:val="000000"/>
          <w:kern w:val="0"/>
          <w:sz w:val="23"/>
          <w:szCs w:val="23"/>
        </w:rPr>
        <w:t>5</w:t>
      </w:r>
      <w:r w:rsidRPr="00D92401">
        <w:rPr>
          <w:rFonts w:ascii="宋体" w:hAnsi="宋体" w:cs="宋体" w:hint="eastAsia"/>
          <w:color w:val="000000"/>
          <w:kern w:val="0"/>
          <w:sz w:val="23"/>
          <w:szCs w:val="23"/>
        </w:rPr>
        <w:t>℃</w:t>
      </w:r>
      <w:r w:rsidRPr="00D92401">
        <w:rPr>
          <w:rFonts w:ascii="Arial" w:hAnsi="Arial" w:cs="Arial" w:hint="eastAsia"/>
          <w:color w:val="000000"/>
          <w:kern w:val="0"/>
          <w:sz w:val="23"/>
          <w:szCs w:val="23"/>
        </w:rPr>
        <w:t>的时段均不施工</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不妥。理由：根据相关规定，建筑外墙外保温工程冬期施工最低温度不应低于</w:t>
      </w:r>
      <w:r w:rsidRPr="00D92401">
        <w:rPr>
          <w:rFonts w:ascii="Arial" w:hAnsi="Arial" w:cs="Arial"/>
          <w:color w:val="000000"/>
          <w:kern w:val="0"/>
          <w:sz w:val="23"/>
          <w:szCs w:val="23"/>
        </w:rPr>
        <w:t>-5</w:t>
      </w:r>
      <w:r w:rsidRPr="00D92401">
        <w:rPr>
          <w:rFonts w:ascii="宋体" w:hAnsi="宋体" w:cs="宋体" w:hint="eastAsia"/>
          <w:color w:val="000000"/>
          <w:kern w:val="0"/>
          <w:sz w:val="23"/>
          <w:szCs w:val="23"/>
        </w:rPr>
        <w:t>℃</w:t>
      </w:r>
      <w:r w:rsidRPr="00D92401">
        <w:rPr>
          <w:rFonts w:ascii="Arial" w:hAnsi="Arial" w:cs="Arial" w:hint="eastAsia"/>
          <w:color w:val="000000"/>
          <w:kern w:val="0"/>
          <w:sz w:val="23"/>
          <w:szCs w:val="23"/>
        </w:rPr>
        <w:t>，因此只在</w:t>
      </w:r>
      <w:r w:rsidRPr="00D92401">
        <w:rPr>
          <w:rFonts w:ascii="Arial" w:hAnsi="Arial" w:cs="Arial"/>
          <w:color w:val="000000"/>
          <w:kern w:val="0"/>
          <w:sz w:val="23"/>
          <w:szCs w:val="23"/>
        </w:rPr>
        <w:t>5</w:t>
      </w:r>
      <w:r w:rsidRPr="00D92401">
        <w:rPr>
          <w:rFonts w:ascii="宋体" w:hAnsi="宋体" w:cs="宋体" w:hint="eastAsia"/>
          <w:color w:val="000000"/>
          <w:kern w:val="0"/>
          <w:sz w:val="23"/>
          <w:szCs w:val="23"/>
        </w:rPr>
        <w:t>℃</w:t>
      </w:r>
      <w:r w:rsidRPr="00D92401">
        <w:rPr>
          <w:rFonts w:ascii="Arial" w:hAnsi="Arial" w:cs="Arial" w:hint="eastAsia"/>
          <w:color w:val="000000"/>
          <w:kern w:val="0"/>
          <w:sz w:val="23"/>
          <w:szCs w:val="23"/>
        </w:rPr>
        <w:t>以上的时候施工不妥。</w:t>
      </w:r>
      <w:r w:rsidRPr="00D92401">
        <w:rPr>
          <w:rFonts w:ascii="Arial" w:hAnsi="Arial" w:cs="Arial"/>
          <w:color w:val="000000"/>
          <w:kern w:val="0"/>
          <w:sz w:val="23"/>
          <w:szCs w:val="23"/>
        </w:rPr>
        <w:t>(2)“</w:t>
      </w:r>
      <w:r w:rsidRPr="00D92401">
        <w:rPr>
          <w:rFonts w:ascii="Arial" w:hAnsi="Arial" w:cs="Arial" w:hint="eastAsia"/>
          <w:color w:val="000000"/>
          <w:kern w:val="0"/>
          <w:sz w:val="23"/>
          <w:szCs w:val="23"/>
        </w:rPr>
        <w:t>工程竣工后，施工单位项目经理组织建筑节能分部工程验收。</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不妥。节能分部工程验收验收，应该在施工单位自检合格的基础上，由总监理工程师负责组织相关部门参加验收。</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3.F</w:t>
      </w:r>
      <w:r w:rsidRPr="00D92401">
        <w:rPr>
          <w:rFonts w:ascii="Arial" w:hAnsi="Arial" w:cs="Arial" w:hint="eastAsia"/>
          <w:color w:val="000000"/>
          <w:kern w:val="0"/>
          <w:sz w:val="23"/>
          <w:szCs w:val="23"/>
        </w:rPr>
        <w:t>缺项：</w:t>
      </w:r>
      <w:r w:rsidRPr="00D92401">
        <w:rPr>
          <w:rFonts w:ascii="Arial" w:hAnsi="Arial" w:cs="Arial"/>
          <w:color w:val="000000"/>
          <w:kern w:val="0"/>
          <w:sz w:val="23"/>
          <w:szCs w:val="23"/>
        </w:rPr>
        <w:t>1;C</w:t>
      </w:r>
      <w:r w:rsidRPr="00D92401">
        <w:rPr>
          <w:rFonts w:ascii="Arial" w:hAnsi="Arial" w:cs="Arial" w:hint="eastAsia"/>
          <w:color w:val="000000"/>
          <w:kern w:val="0"/>
          <w:sz w:val="23"/>
          <w:szCs w:val="23"/>
        </w:rPr>
        <w:t>缺项</w:t>
      </w:r>
      <w:r w:rsidRPr="00D92401">
        <w:rPr>
          <w:rFonts w:ascii="Arial" w:hAnsi="Arial" w:cs="Arial"/>
          <w:color w:val="000000"/>
          <w:kern w:val="0"/>
          <w:sz w:val="23"/>
          <w:szCs w:val="23"/>
        </w:rPr>
        <w:t>2</w:t>
      </w:r>
      <w:r w:rsidRPr="00D92401">
        <w:rPr>
          <w:rFonts w:ascii="Arial" w:hAnsi="Arial" w:cs="Arial" w:hint="eastAsia"/>
          <w:color w:val="000000"/>
          <w:kern w:val="0"/>
          <w:sz w:val="23"/>
          <w:szCs w:val="23"/>
        </w:rPr>
        <w:t>。关键线路：</w:t>
      </w:r>
      <w:r w:rsidRPr="00D92401">
        <w:rPr>
          <w:rFonts w:ascii="Arial" w:hAnsi="Arial" w:cs="Arial"/>
          <w:color w:val="000000"/>
          <w:kern w:val="0"/>
          <w:sz w:val="23"/>
          <w:szCs w:val="23"/>
        </w:rPr>
        <w:t>A</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D</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E</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H</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I</w:t>
      </w:r>
      <w:r w:rsidRPr="00D92401">
        <w:rPr>
          <w:rFonts w:ascii="Arial" w:hAnsi="Arial" w:cs="Arial" w:hint="eastAsia"/>
          <w:color w:val="000000"/>
          <w:kern w:val="0"/>
          <w:sz w:val="23"/>
          <w:szCs w:val="23"/>
        </w:rPr>
        <w:t>。总工期</w:t>
      </w:r>
      <w:r w:rsidRPr="00D92401">
        <w:rPr>
          <w:rFonts w:ascii="Arial" w:hAnsi="Arial" w:cs="Arial"/>
          <w:color w:val="000000"/>
          <w:kern w:val="0"/>
          <w:sz w:val="23"/>
          <w:szCs w:val="23"/>
        </w:rPr>
        <w:t>12</w:t>
      </w:r>
      <w:r w:rsidRPr="00D92401">
        <w:rPr>
          <w:rFonts w:ascii="Arial" w:hAnsi="Arial" w:cs="Arial" w:hint="eastAsia"/>
          <w:color w:val="000000"/>
          <w:kern w:val="0"/>
          <w:sz w:val="23"/>
          <w:szCs w:val="23"/>
        </w:rPr>
        <w:t>周。</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4.</w:t>
      </w:r>
      <w:r w:rsidRPr="00D92401">
        <w:rPr>
          <w:rFonts w:ascii="Arial" w:hAnsi="Arial" w:cs="Arial" w:hint="eastAsia"/>
          <w:color w:val="000000"/>
          <w:kern w:val="0"/>
          <w:sz w:val="23"/>
          <w:szCs w:val="23"/>
        </w:rPr>
        <w:t>提出工期索赔索赔成立。但是施工单位索赔的天数不正确。</w:t>
      </w:r>
      <w:r w:rsidRPr="00D92401">
        <w:rPr>
          <w:rFonts w:ascii="Arial" w:hAnsi="Arial" w:cs="Arial"/>
          <w:color w:val="000000"/>
          <w:kern w:val="0"/>
          <w:sz w:val="23"/>
          <w:szCs w:val="23"/>
        </w:rPr>
        <w:t>C</w:t>
      </w:r>
      <w:r w:rsidRPr="00D92401">
        <w:rPr>
          <w:rFonts w:ascii="Arial" w:hAnsi="Arial" w:cs="Arial" w:hint="eastAsia"/>
          <w:color w:val="000000"/>
          <w:kern w:val="0"/>
          <w:sz w:val="23"/>
          <w:szCs w:val="23"/>
        </w:rPr>
        <w:t>工作有</w:t>
      </w:r>
      <w:r w:rsidRPr="00D92401">
        <w:rPr>
          <w:rFonts w:ascii="Arial" w:hAnsi="Arial" w:cs="Arial"/>
          <w:color w:val="000000"/>
          <w:kern w:val="0"/>
          <w:sz w:val="23"/>
          <w:szCs w:val="23"/>
        </w:rPr>
        <w:t>3</w:t>
      </w:r>
      <w:r w:rsidRPr="00D92401">
        <w:rPr>
          <w:rFonts w:ascii="Arial" w:hAnsi="Arial" w:cs="Arial" w:hint="eastAsia"/>
          <w:color w:val="000000"/>
          <w:kern w:val="0"/>
          <w:sz w:val="23"/>
          <w:szCs w:val="23"/>
        </w:rPr>
        <w:t>周的总时差，所以</w:t>
      </w:r>
      <w:r w:rsidRPr="00D92401">
        <w:rPr>
          <w:rFonts w:ascii="Arial" w:hAnsi="Arial" w:cs="Arial"/>
          <w:color w:val="000000"/>
          <w:kern w:val="0"/>
          <w:sz w:val="23"/>
          <w:szCs w:val="23"/>
        </w:rPr>
        <w:t>C</w:t>
      </w:r>
      <w:r w:rsidRPr="00D92401">
        <w:rPr>
          <w:rFonts w:ascii="Arial" w:hAnsi="Arial" w:cs="Arial" w:hint="eastAsia"/>
          <w:color w:val="000000"/>
          <w:kern w:val="0"/>
          <w:sz w:val="23"/>
          <w:szCs w:val="23"/>
        </w:rPr>
        <w:t>工作延误</w:t>
      </w:r>
      <w:r w:rsidRPr="00D92401">
        <w:rPr>
          <w:rFonts w:ascii="Arial" w:hAnsi="Arial" w:cs="Arial"/>
          <w:color w:val="000000"/>
          <w:kern w:val="0"/>
          <w:sz w:val="23"/>
          <w:szCs w:val="23"/>
        </w:rPr>
        <w:t>22</w:t>
      </w:r>
      <w:r w:rsidRPr="00D92401">
        <w:rPr>
          <w:rFonts w:ascii="Arial" w:hAnsi="Arial" w:cs="Arial" w:hint="eastAsia"/>
          <w:color w:val="000000"/>
          <w:kern w:val="0"/>
          <w:sz w:val="23"/>
          <w:szCs w:val="23"/>
        </w:rPr>
        <w:t>天，只能提出</w:t>
      </w:r>
      <w:r w:rsidRPr="00D92401">
        <w:rPr>
          <w:rFonts w:ascii="Arial" w:hAnsi="Arial" w:cs="Arial"/>
          <w:color w:val="000000"/>
          <w:kern w:val="0"/>
          <w:sz w:val="23"/>
          <w:szCs w:val="23"/>
        </w:rPr>
        <w:t>22-3*7=1</w:t>
      </w:r>
      <w:r w:rsidRPr="00D92401">
        <w:rPr>
          <w:rFonts w:ascii="Arial" w:hAnsi="Arial" w:cs="Arial" w:hint="eastAsia"/>
          <w:color w:val="000000"/>
          <w:kern w:val="0"/>
          <w:sz w:val="23"/>
          <w:szCs w:val="23"/>
        </w:rPr>
        <w:t>天的工期索赔。</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背景资料</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某新建工业厂区，地处大山脚下，总减租面积</w:t>
      </w:r>
      <w:r w:rsidRPr="00D92401">
        <w:rPr>
          <w:rFonts w:ascii="Arial" w:hAnsi="Arial" w:cs="Arial"/>
          <w:color w:val="000000"/>
          <w:kern w:val="0"/>
          <w:sz w:val="23"/>
          <w:szCs w:val="23"/>
        </w:rPr>
        <w:t>16000</w:t>
      </w:r>
      <w:r w:rsidRPr="00D92401">
        <w:rPr>
          <w:rFonts w:ascii="Arial" w:hAnsi="Arial" w:cs="Arial" w:hint="eastAsia"/>
          <w:color w:val="000000"/>
          <w:kern w:val="0"/>
          <w:sz w:val="23"/>
          <w:szCs w:val="23"/>
        </w:rPr>
        <w:t>㎡。其中包含一幢六层办公楼工程，摩擦型预应力管桩，钢筋混凝土框架结构。</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在施工过程中，发生了下列事件：</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事件一：在预应力管桩锤击沉桩施工过程中，某一根管桩在桩端标高接近设计标高时难以下沉：此时，贯入度已达到设计要求，施工单位认为该桩承载力已经能够满足设计要求，突出终止沉桩。经组织勘察、设计、施工等各方参建人员和专家会商后同意终止沉桩，监理工程师签字认可。</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事件二：连续几天的大雨引发山体滑坡，导致材料库放垮塌，造成</w:t>
      </w:r>
      <w:r w:rsidRPr="00D92401">
        <w:rPr>
          <w:rFonts w:ascii="Arial" w:hAnsi="Arial" w:cs="Arial"/>
          <w:color w:val="000000"/>
          <w:kern w:val="0"/>
          <w:sz w:val="23"/>
          <w:szCs w:val="23"/>
        </w:rPr>
        <w:t>1</w:t>
      </w:r>
      <w:r w:rsidRPr="00D92401">
        <w:rPr>
          <w:rFonts w:ascii="Arial" w:hAnsi="Arial" w:cs="Arial" w:hint="eastAsia"/>
          <w:color w:val="000000"/>
          <w:kern w:val="0"/>
          <w:sz w:val="23"/>
          <w:szCs w:val="23"/>
        </w:rPr>
        <w:t>人当场死亡，</w:t>
      </w:r>
      <w:r w:rsidRPr="00D92401">
        <w:rPr>
          <w:rFonts w:ascii="Arial" w:hAnsi="Arial" w:cs="Arial"/>
          <w:color w:val="000000"/>
          <w:kern w:val="0"/>
          <w:sz w:val="23"/>
          <w:szCs w:val="23"/>
        </w:rPr>
        <w:t>7</w:t>
      </w:r>
      <w:r w:rsidRPr="00D92401">
        <w:rPr>
          <w:rFonts w:ascii="Arial" w:hAnsi="Arial" w:cs="Arial" w:hint="eastAsia"/>
          <w:color w:val="000000"/>
          <w:kern w:val="0"/>
          <w:sz w:val="23"/>
          <w:szCs w:val="23"/>
        </w:rPr>
        <w:t>人重伤。施工单位负责人接到事故报告后，立即组织相关人员召开紧急会议，要求迅速查明事故原因和责任，严格按照</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四不放过</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原则处理：</w:t>
      </w:r>
      <w:r w:rsidRPr="00D92401">
        <w:rPr>
          <w:rFonts w:ascii="Arial" w:hAnsi="Arial" w:cs="Arial"/>
          <w:color w:val="000000"/>
          <w:kern w:val="0"/>
          <w:sz w:val="23"/>
          <w:szCs w:val="23"/>
        </w:rPr>
        <w:t>4</w:t>
      </w:r>
      <w:r w:rsidRPr="00D92401">
        <w:rPr>
          <w:rFonts w:ascii="Arial" w:hAnsi="Arial" w:cs="Arial" w:hint="eastAsia"/>
          <w:color w:val="000000"/>
          <w:kern w:val="0"/>
          <w:sz w:val="23"/>
          <w:szCs w:val="23"/>
        </w:rPr>
        <w:t>小时后向相关部门递交了</w:t>
      </w:r>
      <w:r w:rsidRPr="00D92401">
        <w:rPr>
          <w:rFonts w:ascii="Arial" w:hAnsi="Arial" w:cs="Arial"/>
          <w:color w:val="000000"/>
          <w:kern w:val="0"/>
          <w:sz w:val="23"/>
          <w:szCs w:val="23"/>
        </w:rPr>
        <w:t>1</w:t>
      </w:r>
      <w:r w:rsidRPr="00D92401">
        <w:rPr>
          <w:rFonts w:ascii="Arial" w:hAnsi="Arial" w:cs="Arial" w:hint="eastAsia"/>
          <w:color w:val="000000"/>
          <w:kern w:val="0"/>
          <w:sz w:val="23"/>
          <w:szCs w:val="23"/>
        </w:rPr>
        <w:t>人死亡的事故报告，事故发生后第</w:t>
      </w:r>
      <w:r w:rsidRPr="00D92401">
        <w:rPr>
          <w:rFonts w:ascii="Arial" w:hAnsi="Arial" w:cs="Arial"/>
          <w:color w:val="000000"/>
          <w:kern w:val="0"/>
          <w:sz w:val="23"/>
          <w:szCs w:val="23"/>
        </w:rPr>
        <w:t>7</w:t>
      </w:r>
      <w:r w:rsidRPr="00D92401">
        <w:rPr>
          <w:rFonts w:ascii="Arial" w:hAnsi="Arial" w:cs="Arial" w:hint="eastAsia"/>
          <w:color w:val="000000"/>
          <w:kern w:val="0"/>
          <w:sz w:val="23"/>
          <w:szCs w:val="23"/>
        </w:rPr>
        <w:t>天和地</w:t>
      </w:r>
      <w:r w:rsidRPr="00D92401">
        <w:rPr>
          <w:rFonts w:ascii="Arial" w:hAnsi="Arial" w:cs="Arial"/>
          <w:color w:val="000000"/>
          <w:kern w:val="0"/>
          <w:sz w:val="23"/>
          <w:szCs w:val="23"/>
        </w:rPr>
        <w:t>32</w:t>
      </w:r>
      <w:r w:rsidRPr="00D92401">
        <w:rPr>
          <w:rFonts w:ascii="Arial" w:hAnsi="Arial" w:cs="Arial" w:hint="eastAsia"/>
          <w:color w:val="000000"/>
          <w:kern w:val="0"/>
          <w:sz w:val="23"/>
          <w:szCs w:val="23"/>
        </w:rPr>
        <w:t>天分别有</w:t>
      </w:r>
      <w:r w:rsidRPr="00D92401">
        <w:rPr>
          <w:rFonts w:ascii="Arial" w:hAnsi="Arial" w:cs="Arial"/>
          <w:color w:val="000000"/>
          <w:kern w:val="0"/>
          <w:sz w:val="23"/>
          <w:szCs w:val="23"/>
        </w:rPr>
        <w:t>1</w:t>
      </w:r>
      <w:r w:rsidRPr="00D92401">
        <w:rPr>
          <w:rFonts w:ascii="Arial" w:hAnsi="Arial" w:cs="Arial" w:hint="eastAsia"/>
          <w:color w:val="000000"/>
          <w:kern w:val="0"/>
          <w:sz w:val="23"/>
          <w:szCs w:val="23"/>
        </w:rPr>
        <w:t>人在医院抢救无效死亡，其余</w:t>
      </w:r>
      <w:r w:rsidRPr="00D92401">
        <w:rPr>
          <w:rFonts w:ascii="Arial" w:hAnsi="Arial" w:cs="Arial"/>
          <w:color w:val="000000"/>
          <w:kern w:val="0"/>
          <w:sz w:val="23"/>
          <w:szCs w:val="23"/>
        </w:rPr>
        <w:t>5</w:t>
      </w:r>
      <w:r w:rsidRPr="00D92401">
        <w:rPr>
          <w:rFonts w:ascii="Arial" w:hAnsi="Arial" w:cs="Arial" w:hint="eastAsia"/>
          <w:color w:val="000000"/>
          <w:kern w:val="0"/>
          <w:sz w:val="23"/>
          <w:szCs w:val="23"/>
        </w:rPr>
        <w:t>人康复出院。</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事件三：办公楼一楼大厅支模高度为</w:t>
      </w:r>
      <w:r w:rsidRPr="00D92401">
        <w:rPr>
          <w:rFonts w:ascii="Arial" w:hAnsi="Arial" w:cs="Arial"/>
          <w:color w:val="000000"/>
          <w:kern w:val="0"/>
          <w:sz w:val="23"/>
          <w:szCs w:val="23"/>
        </w:rPr>
        <w:t>9m</w:t>
      </w:r>
      <w:r w:rsidRPr="00D92401">
        <w:rPr>
          <w:rFonts w:ascii="Arial" w:hAnsi="Arial" w:cs="Arial" w:hint="eastAsia"/>
          <w:color w:val="000000"/>
          <w:kern w:val="0"/>
          <w:sz w:val="23"/>
          <w:szCs w:val="23"/>
        </w:rPr>
        <w:t>。施工单位编制了模架施工专项方案并经审批后，及时进行专项方案专家论证。论证会由总监理工程师组织，在行业协会专家库中抽出</w:t>
      </w:r>
      <w:r w:rsidRPr="00D92401">
        <w:rPr>
          <w:rFonts w:ascii="Arial" w:hAnsi="Arial" w:cs="Arial"/>
          <w:color w:val="000000"/>
          <w:kern w:val="0"/>
          <w:sz w:val="23"/>
          <w:szCs w:val="23"/>
        </w:rPr>
        <w:t>5</w:t>
      </w:r>
      <w:r w:rsidRPr="00D92401">
        <w:rPr>
          <w:rFonts w:ascii="Arial" w:hAnsi="Arial" w:cs="Arial" w:hint="eastAsia"/>
          <w:color w:val="000000"/>
          <w:kern w:val="0"/>
          <w:sz w:val="23"/>
          <w:szCs w:val="23"/>
        </w:rPr>
        <w:t>名专家，其中</w:t>
      </w:r>
      <w:r w:rsidRPr="00D92401">
        <w:rPr>
          <w:rFonts w:ascii="Arial" w:hAnsi="Arial" w:cs="Arial"/>
          <w:color w:val="000000"/>
          <w:kern w:val="0"/>
          <w:sz w:val="23"/>
          <w:szCs w:val="23"/>
        </w:rPr>
        <w:t>1</w:t>
      </w:r>
      <w:r w:rsidRPr="00D92401">
        <w:rPr>
          <w:rFonts w:ascii="Arial" w:hAnsi="Arial" w:cs="Arial" w:hint="eastAsia"/>
          <w:color w:val="000000"/>
          <w:kern w:val="0"/>
          <w:sz w:val="23"/>
          <w:szCs w:val="23"/>
        </w:rPr>
        <w:t>名专家是该工程设计单位的总工程师，建设单位没有参加论证会。</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事件四</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监理工程师对现场对现场安全文明施工进行检查时，发现只有公司级、分公司级、项目级三级安全教育记录，开工前的安全技术交底记录中交底人为专职安全员，监理工程师要求整改。</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问题：</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 xml:space="preserve">1. </w:t>
      </w:r>
      <w:r w:rsidRPr="00D92401">
        <w:rPr>
          <w:rFonts w:ascii="Arial" w:hAnsi="Arial" w:cs="Arial" w:hint="eastAsia"/>
          <w:color w:val="000000"/>
          <w:kern w:val="0"/>
          <w:sz w:val="23"/>
          <w:szCs w:val="23"/>
        </w:rPr>
        <w:t>事件一种，监理工程师同意终止沉桩是否正确，预应力管桩的沉桩方法通常有哪几种</w:t>
      </w:r>
      <w:r w:rsidRPr="00D92401">
        <w:rPr>
          <w:rFonts w:ascii="Arial" w:hAnsi="Arial" w:cs="Arial"/>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 xml:space="preserve">2. </w:t>
      </w:r>
      <w:r w:rsidRPr="00D92401">
        <w:rPr>
          <w:rFonts w:ascii="Arial" w:hAnsi="Arial" w:cs="Arial" w:hint="eastAsia"/>
          <w:color w:val="000000"/>
          <w:kern w:val="0"/>
          <w:sz w:val="23"/>
          <w:szCs w:val="23"/>
        </w:rPr>
        <w:t>事件二中，施工单位负责人报告事故的做法是否正确</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应该补报死亡人数几人</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事故处理的</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四不放过</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原则是什么</w:t>
      </w:r>
      <w:r w:rsidRPr="00D92401">
        <w:rPr>
          <w:rFonts w:ascii="Arial" w:hAnsi="Arial" w:cs="Arial"/>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 xml:space="preserve">3. </w:t>
      </w:r>
      <w:r w:rsidRPr="00D92401">
        <w:rPr>
          <w:rFonts w:ascii="Arial" w:hAnsi="Arial" w:cs="Arial" w:hint="eastAsia"/>
          <w:color w:val="000000"/>
          <w:kern w:val="0"/>
          <w:sz w:val="23"/>
          <w:szCs w:val="23"/>
        </w:rPr>
        <w:t>分别指出事件三中的错误做法，并说明理由。</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 xml:space="preserve">4. </w:t>
      </w:r>
      <w:r w:rsidRPr="00D92401">
        <w:rPr>
          <w:rFonts w:ascii="Arial" w:hAnsi="Arial" w:cs="Arial" w:hint="eastAsia"/>
          <w:color w:val="000000"/>
          <w:kern w:val="0"/>
          <w:sz w:val="23"/>
          <w:szCs w:val="23"/>
        </w:rPr>
        <w:t>分别指出事件四中的错误做法，并给出正确的做法。</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参考答案：</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 xml:space="preserve">1. </w:t>
      </w:r>
      <w:r w:rsidRPr="00D92401">
        <w:rPr>
          <w:rFonts w:ascii="Arial" w:hAnsi="Arial" w:cs="Arial" w:hint="eastAsia"/>
          <w:color w:val="000000"/>
          <w:kern w:val="0"/>
          <w:sz w:val="23"/>
          <w:szCs w:val="23"/>
        </w:rPr>
        <w:t>监理工程师同意终止沉桩正确。预应力管桩的沉桩方法通常有锤击沉桩法、静力压桩法、振动法。</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2. (1)“4</w:t>
      </w:r>
      <w:r w:rsidRPr="00D92401">
        <w:rPr>
          <w:rFonts w:ascii="Arial" w:hAnsi="Arial" w:cs="Arial" w:hint="eastAsia"/>
          <w:color w:val="000000"/>
          <w:kern w:val="0"/>
          <w:sz w:val="23"/>
          <w:szCs w:val="23"/>
        </w:rPr>
        <w:t>小时后向相关部门递交了</w:t>
      </w:r>
      <w:r w:rsidRPr="00D92401">
        <w:rPr>
          <w:rFonts w:ascii="Arial" w:hAnsi="Arial" w:cs="Arial"/>
          <w:color w:val="000000"/>
          <w:kern w:val="0"/>
          <w:sz w:val="23"/>
          <w:szCs w:val="23"/>
        </w:rPr>
        <w:t>1</w:t>
      </w:r>
      <w:r w:rsidRPr="00D92401">
        <w:rPr>
          <w:rFonts w:ascii="Arial" w:hAnsi="Arial" w:cs="Arial" w:hint="eastAsia"/>
          <w:color w:val="000000"/>
          <w:kern w:val="0"/>
          <w:sz w:val="23"/>
          <w:szCs w:val="23"/>
        </w:rPr>
        <w:t>人死亡的事故报告</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做法不正确。事故发生后，施工单位负责人接到事故报告后，</w:t>
      </w:r>
      <w:r w:rsidRPr="00D92401">
        <w:rPr>
          <w:rFonts w:ascii="Arial" w:hAnsi="Arial" w:cs="Arial"/>
          <w:color w:val="000000"/>
          <w:kern w:val="0"/>
          <w:sz w:val="23"/>
          <w:szCs w:val="23"/>
        </w:rPr>
        <w:t>1</w:t>
      </w:r>
      <w:r w:rsidRPr="00D92401">
        <w:rPr>
          <w:rFonts w:ascii="Arial" w:hAnsi="Arial" w:cs="Arial" w:hint="eastAsia"/>
          <w:color w:val="000000"/>
          <w:kern w:val="0"/>
          <w:sz w:val="23"/>
          <w:szCs w:val="23"/>
        </w:rPr>
        <w:t>小时内向相关部门递交事故报告。</w:t>
      </w:r>
      <w:r w:rsidRPr="00D92401">
        <w:rPr>
          <w:rFonts w:ascii="Arial" w:hAnsi="Arial" w:cs="Arial"/>
          <w:color w:val="000000"/>
          <w:kern w:val="0"/>
          <w:sz w:val="23"/>
          <w:szCs w:val="23"/>
        </w:rPr>
        <w:t>(2)</w:t>
      </w:r>
      <w:r w:rsidRPr="00D92401">
        <w:rPr>
          <w:rFonts w:ascii="Arial" w:hAnsi="Arial" w:cs="Arial" w:hint="eastAsia"/>
          <w:color w:val="000000"/>
          <w:kern w:val="0"/>
          <w:sz w:val="23"/>
          <w:szCs w:val="23"/>
        </w:rPr>
        <w:t>应补报</w:t>
      </w:r>
      <w:r w:rsidRPr="00D92401">
        <w:rPr>
          <w:rFonts w:ascii="Arial" w:hAnsi="Arial" w:cs="Arial"/>
          <w:color w:val="000000"/>
          <w:kern w:val="0"/>
          <w:sz w:val="23"/>
          <w:szCs w:val="23"/>
        </w:rPr>
        <w:t>1</w:t>
      </w:r>
      <w:r w:rsidRPr="00D92401">
        <w:rPr>
          <w:rFonts w:ascii="Arial" w:hAnsi="Arial" w:cs="Arial" w:hint="eastAsia"/>
          <w:color w:val="000000"/>
          <w:kern w:val="0"/>
          <w:sz w:val="23"/>
          <w:szCs w:val="23"/>
        </w:rPr>
        <w:t>人。</w:t>
      </w:r>
      <w:r w:rsidRPr="00D92401">
        <w:rPr>
          <w:rFonts w:ascii="Arial" w:hAnsi="Arial" w:cs="Arial"/>
          <w:color w:val="000000"/>
          <w:kern w:val="0"/>
          <w:sz w:val="23"/>
          <w:szCs w:val="23"/>
        </w:rPr>
        <w:t>(3)“</w:t>
      </w:r>
      <w:r w:rsidRPr="00D92401">
        <w:rPr>
          <w:rFonts w:ascii="Arial" w:hAnsi="Arial" w:cs="Arial" w:hint="eastAsia"/>
          <w:color w:val="000000"/>
          <w:kern w:val="0"/>
          <w:sz w:val="23"/>
          <w:szCs w:val="23"/>
        </w:rPr>
        <w:t>四不放过</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原则：事故原因不清不放过、责任人未受教育不放过、隐患不消除不放过、责任人未处理不放过。</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3.(1)“</w:t>
      </w:r>
      <w:r w:rsidRPr="00D92401">
        <w:rPr>
          <w:rFonts w:ascii="Arial" w:hAnsi="Arial" w:cs="Arial" w:hint="eastAsia"/>
          <w:color w:val="000000"/>
          <w:kern w:val="0"/>
          <w:sz w:val="23"/>
          <w:szCs w:val="23"/>
        </w:rPr>
        <w:t>论证会由总监理工程师组织</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不正确。应该由施工单位组织。</w:t>
      </w:r>
      <w:r w:rsidRPr="00D92401">
        <w:rPr>
          <w:rFonts w:ascii="Arial" w:hAnsi="Arial" w:cs="Arial"/>
          <w:color w:val="000000"/>
          <w:kern w:val="0"/>
          <w:sz w:val="23"/>
          <w:szCs w:val="23"/>
        </w:rPr>
        <w:t>(2)“</w:t>
      </w:r>
      <w:r w:rsidRPr="00D92401">
        <w:rPr>
          <w:rFonts w:ascii="Arial" w:hAnsi="Arial" w:cs="Arial" w:hint="eastAsia"/>
          <w:color w:val="000000"/>
          <w:kern w:val="0"/>
          <w:sz w:val="23"/>
          <w:szCs w:val="23"/>
        </w:rPr>
        <w:t>其中</w:t>
      </w:r>
      <w:r w:rsidRPr="00D92401">
        <w:rPr>
          <w:rFonts w:ascii="Arial" w:hAnsi="Arial" w:cs="Arial"/>
          <w:color w:val="000000"/>
          <w:kern w:val="0"/>
          <w:sz w:val="23"/>
          <w:szCs w:val="23"/>
        </w:rPr>
        <w:t>1</w:t>
      </w:r>
      <w:r w:rsidRPr="00D92401">
        <w:rPr>
          <w:rFonts w:ascii="Arial" w:hAnsi="Arial" w:cs="Arial" w:hint="eastAsia"/>
          <w:color w:val="000000"/>
          <w:kern w:val="0"/>
          <w:sz w:val="23"/>
          <w:szCs w:val="23"/>
        </w:rPr>
        <w:t>名专家是该工程设计单位的总工程师</w:t>
      </w:r>
      <w:r w:rsidRPr="00D92401">
        <w:rPr>
          <w:rFonts w:ascii="Arial" w:hAnsi="Arial" w:cs="Arial"/>
          <w:color w:val="000000"/>
          <w:kern w:val="0"/>
          <w:sz w:val="23"/>
          <w:szCs w:val="23"/>
        </w:rPr>
        <w:t xml:space="preserve">” </w:t>
      </w:r>
      <w:r w:rsidRPr="00D92401">
        <w:rPr>
          <w:rFonts w:ascii="Arial" w:hAnsi="Arial" w:cs="Arial" w:hint="eastAsia"/>
          <w:color w:val="000000"/>
          <w:kern w:val="0"/>
          <w:sz w:val="23"/>
          <w:szCs w:val="23"/>
        </w:rPr>
        <w:t>不正确。设计单位的相关人员不能以专家的身份出现。</w:t>
      </w:r>
      <w:r w:rsidRPr="00D92401">
        <w:rPr>
          <w:rFonts w:ascii="Arial" w:hAnsi="Arial" w:cs="Arial"/>
          <w:color w:val="000000"/>
          <w:kern w:val="0"/>
          <w:sz w:val="23"/>
          <w:szCs w:val="23"/>
        </w:rPr>
        <w:t>(3)“</w:t>
      </w:r>
      <w:r w:rsidRPr="00D92401">
        <w:rPr>
          <w:rFonts w:ascii="Arial" w:hAnsi="Arial" w:cs="Arial" w:hint="eastAsia"/>
          <w:color w:val="000000"/>
          <w:kern w:val="0"/>
          <w:sz w:val="23"/>
          <w:szCs w:val="23"/>
        </w:rPr>
        <w:t>建设单位没有参加论证会</w:t>
      </w:r>
      <w:r w:rsidRPr="00D92401">
        <w:rPr>
          <w:rFonts w:ascii="Arial" w:hAnsi="Arial" w:cs="Arial"/>
          <w:color w:val="000000"/>
          <w:kern w:val="0"/>
          <w:sz w:val="23"/>
          <w:szCs w:val="23"/>
        </w:rPr>
        <w:t xml:space="preserve">” </w:t>
      </w:r>
      <w:r w:rsidRPr="00D92401">
        <w:rPr>
          <w:rFonts w:ascii="Arial" w:hAnsi="Arial" w:cs="Arial" w:hint="eastAsia"/>
          <w:color w:val="000000"/>
          <w:kern w:val="0"/>
          <w:sz w:val="23"/>
          <w:szCs w:val="23"/>
        </w:rPr>
        <w:t>不正确。建设单位应当参加论证会，但是建设单位的相关人员也不能以专家的身份出现。</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4.(1)“</w:t>
      </w:r>
      <w:r w:rsidRPr="00D92401">
        <w:rPr>
          <w:rFonts w:ascii="Arial" w:hAnsi="Arial" w:cs="Arial" w:hint="eastAsia"/>
          <w:color w:val="000000"/>
          <w:kern w:val="0"/>
          <w:sz w:val="23"/>
          <w:szCs w:val="23"/>
        </w:rPr>
        <w:t>只有公司级、分公司级、项目级三级安全教育记录</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不正确。</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三级安全教育记录</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：进公司</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厂</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、进项目部</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车间</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、进班组。</w:t>
      </w:r>
      <w:r w:rsidRPr="00D92401">
        <w:rPr>
          <w:rFonts w:ascii="Arial" w:hAnsi="Arial" w:cs="Arial"/>
          <w:color w:val="000000"/>
          <w:kern w:val="0"/>
          <w:sz w:val="23"/>
          <w:szCs w:val="23"/>
        </w:rPr>
        <w:t xml:space="preserve"> </w:t>
      </w:r>
      <w:r w:rsidRPr="00D92401">
        <w:rPr>
          <w:rFonts w:ascii="宋体" w:hAnsi="宋体" w:cs="宋体" w:hint="eastAsia"/>
          <w:color w:val="000000"/>
          <w:kern w:val="0"/>
          <w:sz w:val="23"/>
          <w:szCs w:val="23"/>
        </w:rPr>
        <w:t>⑴</w:t>
      </w:r>
      <w:r w:rsidRPr="00D92401">
        <w:rPr>
          <w:rFonts w:ascii="Arial" w:hAnsi="Arial" w:cs="Arial"/>
          <w:color w:val="000000"/>
          <w:kern w:val="0"/>
          <w:sz w:val="23"/>
          <w:szCs w:val="23"/>
        </w:rPr>
        <w:t xml:space="preserve"> </w:t>
      </w:r>
      <w:r w:rsidRPr="00D92401">
        <w:rPr>
          <w:rFonts w:ascii="Arial" w:hAnsi="Arial" w:cs="Arial" w:hint="eastAsia"/>
          <w:color w:val="000000"/>
          <w:kern w:val="0"/>
          <w:sz w:val="23"/>
          <w:szCs w:val="23"/>
        </w:rPr>
        <w:t>公司级：国家和地方有关安全生产的方针、政策、法规、标准、规范、规程和企业安全规章制度，本企业安全生产规章制度，劳动纪律和有关事故案例。</w:t>
      </w:r>
      <w:r w:rsidRPr="00D92401">
        <w:rPr>
          <w:rFonts w:ascii="Arial" w:hAnsi="Arial" w:cs="Arial"/>
          <w:color w:val="000000"/>
          <w:kern w:val="0"/>
          <w:sz w:val="23"/>
          <w:szCs w:val="23"/>
        </w:rPr>
        <w:t xml:space="preserve"> </w:t>
      </w:r>
      <w:r w:rsidRPr="00D92401">
        <w:rPr>
          <w:rFonts w:ascii="宋体" w:hAnsi="宋体" w:cs="宋体" w:hint="eastAsia"/>
          <w:color w:val="000000"/>
          <w:kern w:val="0"/>
          <w:sz w:val="23"/>
          <w:szCs w:val="23"/>
        </w:rPr>
        <w:t>⑵</w:t>
      </w:r>
      <w:r w:rsidRPr="00D92401">
        <w:rPr>
          <w:rFonts w:ascii="Arial" w:hAnsi="Arial" w:cs="Arial"/>
          <w:color w:val="000000"/>
          <w:kern w:val="0"/>
          <w:sz w:val="23"/>
          <w:szCs w:val="23"/>
        </w:rPr>
        <w:t xml:space="preserve"> </w:t>
      </w:r>
      <w:r w:rsidRPr="00D92401">
        <w:rPr>
          <w:rFonts w:ascii="Arial" w:hAnsi="Arial" w:cs="Arial" w:hint="eastAsia"/>
          <w:color w:val="000000"/>
          <w:kern w:val="0"/>
          <w:sz w:val="23"/>
          <w:szCs w:val="23"/>
        </w:rPr>
        <w:t>项目部：工地安全制度、施工现场环境、工程施工特点及可能存在的不安全因素，主要危险因素及安全事项，典型事故案例及事故应急处理措施。</w:t>
      </w:r>
      <w:r w:rsidRPr="00D92401">
        <w:rPr>
          <w:rFonts w:ascii="Arial" w:hAnsi="Arial" w:cs="Arial"/>
          <w:color w:val="000000"/>
          <w:kern w:val="0"/>
          <w:sz w:val="23"/>
          <w:szCs w:val="23"/>
        </w:rPr>
        <w:t xml:space="preserve"> </w:t>
      </w:r>
      <w:r w:rsidRPr="00D92401">
        <w:rPr>
          <w:rFonts w:ascii="宋体" w:hAnsi="宋体" w:cs="宋体" w:hint="eastAsia"/>
          <w:color w:val="000000"/>
          <w:kern w:val="0"/>
          <w:sz w:val="23"/>
          <w:szCs w:val="23"/>
        </w:rPr>
        <w:t>⑶</w:t>
      </w:r>
      <w:r w:rsidRPr="00D92401">
        <w:rPr>
          <w:rFonts w:ascii="Arial" w:hAnsi="Arial" w:cs="Arial" w:hint="eastAsia"/>
          <w:color w:val="000000"/>
          <w:kern w:val="0"/>
          <w:sz w:val="23"/>
          <w:szCs w:val="23"/>
        </w:rPr>
        <w:t>班组：遵章守纪，岗位安全操作规程，工作衔接配合的安全事项，典型事故案例及事故应急处理措施，防护用品的性能和使用</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(2)“</w:t>
      </w:r>
      <w:r w:rsidRPr="00D92401">
        <w:rPr>
          <w:rFonts w:ascii="Arial" w:hAnsi="Arial" w:cs="Arial" w:hint="eastAsia"/>
          <w:color w:val="000000"/>
          <w:kern w:val="0"/>
          <w:sz w:val="23"/>
          <w:szCs w:val="23"/>
        </w:rPr>
        <w:t>开工前的安全技术交底记录中交底人为专职安全员</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不正确。首先应该由项目技术负责人向相关人员较低，并遵循层层交底的原则，交底记录双方书面签字原则。</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背景资料</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某新建办公楼，地下一层，筏板基础，地上十二层，框架剪力墙结构，筏板基础混凝土墙土强度等级</w:t>
      </w:r>
      <w:r w:rsidRPr="00D92401">
        <w:rPr>
          <w:rFonts w:ascii="Arial" w:hAnsi="Arial" w:cs="Arial"/>
          <w:color w:val="000000"/>
          <w:kern w:val="0"/>
          <w:sz w:val="23"/>
          <w:szCs w:val="23"/>
        </w:rPr>
        <w:t>C31</w:t>
      </w:r>
      <w:r w:rsidRPr="00D92401">
        <w:rPr>
          <w:rFonts w:ascii="Arial" w:hAnsi="Arial" w:cs="Arial" w:hint="eastAsia"/>
          <w:color w:val="000000"/>
          <w:kern w:val="0"/>
          <w:sz w:val="23"/>
          <w:szCs w:val="23"/>
        </w:rPr>
        <w:t>，抗渗等级</w:t>
      </w:r>
      <w:r w:rsidRPr="00D92401">
        <w:rPr>
          <w:rFonts w:ascii="Arial" w:hAnsi="Arial" w:cs="Arial"/>
          <w:color w:val="000000"/>
          <w:kern w:val="0"/>
          <w:sz w:val="23"/>
          <w:szCs w:val="23"/>
        </w:rPr>
        <w:t>P6</w:t>
      </w:r>
      <w:r w:rsidRPr="00D92401">
        <w:rPr>
          <w:rFonts w:ascii="Arial" w:hAnsi="Arial" w:cs="Arial" w:hint="eastAsia"/>
          <w:color w:val="000000"/>
          <w:kern w:val="0"/>
          <w:sz w:val="23"/>
          <w:szCs w:val="23"/>
        </w:rPr>
        <w:t>，总方量</w:t>
      </w:r>
      <w:r w:rsidRPr="00D92401">
        <w:rPr>
          <w:rFonts w:ascii="Arial" w:hAnsi="Arial" w:cs="Arial"/>
          <w:color w:val="000000"/>
          <w:kern w:val="0"/>
          <w:sz w:val="23"/>
          <w:szCs w:val="23"/>
        </w:rPr>
        <w:t xml:space="preserve"> 1980</w:t>
      </w:r>
      <w:r w:rsidRPr="00D92401">
        <w:rPr>
          <w:rFonts w:ascii="Arial" w:hAnsi="Arial" w:cs="Arial" w:hint="eastAsia"/>
          <w:color w:val="000000"/>
          <w:kern w:val="0"/>
          <w:sz w:val="23"/>
          <w:szCs w:val="23"/>
        </w:rPr>
        <w:t>立方米，由某商品混凝土搅拌站供应，一次性连续浇筑。在施工现在现场内设置了钢筋加工区。</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在合同履行过程中，发生了下列事件：</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事件一：由于建设单位提供的高程基准点</w:t>
      </w:r>
      <w:r w:rsidRPr="00D92401">
        <w:rPr>
          <w:rFonts w:ascii="Arial" w:hAnsi="Arial" w:cs="Arial"/>
          <w:color w:val="000000"/>
          <w:kern w:val="0"/>
          <w:sz w:val="23"/>
          <w:szCs w:val="23"/>
        </w:rPr>
        <w:t>A</w:t>
      </w:r>
      <w:r w:rsidRPr="00D92401">
        <w:rPr>
          <w:rFonts w:ascii="Arial" w:hAnsi="Arial" w:cs="Arial" w:hint="eastAsia"/>
          <w:color w:val="000000"/>
          <w:kern w:val="0"/>
          <w:sz w:val="23"/>
          <w:szCs w:val="23"/>
        </w:rPr>
        <w:t>点</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高程</w:t>
      </w:r>
      <w:r w:rsidRPr="00D92401">
        <w:rPr>
          <w:rFonts w:ascii="Arial" w:hAnsi="Arial" w:cs="Arial"/>
          <w:color w:val="000000"/>
          <w:kern w:val="0"/>
          <w:sz w:val="23"/>
          <w:szCs w:val="23"/>
        </w:rPr>
        <w:t>HA</w:t>
      </w:r>
      <w:r w:rsidRPr="00D92401">
        <w:rPr>
          <w:rFonts w:ascii="Arial" w:hAnsi="Arial" w:cs="Arial" w:hint="eastAsia"/>
          <w:color w:val="000000"/>
          <w:kern w:val="0"/>
          <w:sz w:val="23"/>
          <w:szCs w:val="23"/>
        </w:rPr>
        <w:t>为</w:t>
      </w:r>
      <w:r w:rsidRPr="00D92401">
        <w:rPr>
          <w:rFonts w:ascii="Arial" w:hAnsi="Arial" w:cs="Arial"/>
          <w:color w:val="000000"/>
          <w:kern w:val="0"/>
          <w:sz w:val="23"/>
          <w:szCs w:val="23"/>
        </w:rPr>
        <w:t>75.141m)</w:t>
      </w:r>
      <w:r w:rsidRPr="00D92401">
        <w:rPr>
          <w:rFonts w:ascii="Arial" w:hAnsi="Arial" w:cs="Arial" w:hint="eastAsia"/>
          <w:color w:val="000000"/>
          <w:kern w:val="0"/>
          <w:sz w:val="23"/>
          <w:szCs w:val="23"/>
        </w:rPr>
        <w:t>离基坑较远，项目技术负责人要求将高程控制点引测至临近基坑的</w:t>
      </w:r>
      <w:r w:rsidRPr="00D92401">
        <w:rPr>
          <w:rFonts w:ascii="Arial" w:hAnsi="Arial" w:cs="Arial"/>
          <w:color w:val="000000"/>
          <w:kern w:val="0"/>
          <w:sz w:val="23"/>
          <w:szCs w:val="23"/>
        </w:rPr>
        <w:t>B</w:t>
      </w:r>
      <w:r w:rsidRPr="00D92401">
        <w:rPr>
          <w:rFonts w:ascii="Arial" w:hAnsi="Arial" w:cs="Arial" w:hint="eastAsia"/>
          <w:color w:val="000000"/>
          <w:kern w:val="0"/>
          <w:sz w:val="23"/>
          <w:szCs w:val="23"/>
        </w:rPr>
        <w:t>点。技术人员在两点间架设水准仪，</w:t>
      </w:r>
      <w:r w:rsidRPr="00D92401">
        <w:rPr>
          <w:rFonts w:ascii="Arial" w:hAnsi="Arial" w:cs="Arial"/>
          <w:color w:val="000000"/>
          <w:kern w:val="0"/>
          <w:sz w:val="23"/>
          <w:szCs w:val="23"/>
        </w:rPr>
        <w:t>A</w:t>
      </w:r>
      <w:r w:rsidRPr="00D92401">
        <w:rPr>
          <w:rFonts w:ascii="Arial" w:hAnsi="Arial" w:cs="Arial" w:hint="eastAsia"/>
          <w:color w:val="000000"/>
          <w:kern w:val="0"/>
          <w:sz w:val="23"/>
          <w:szCs w:val="23"/>
        </w:rPr>
        <w:t>点立尺读数</w:t>
      </w:r>
      <w:r w:rsidRPr="00D92401">
        <w:rPr>
          <w:rFonts w:ascii="Arial" w:hAnsi="Arial" w:cs="Arial"/>
          <w:color w:val="000000"/>
          <w:kern w:val="0"/>
          <w:sz w:val="23"/>
          <w:szCs w:val="23"/>
        </w:rPr>
        <w:t>a</w:t>
      </w:r>
      <w:r w:rsidRPr="00D92401">
        <w:rPr>
          <w:rFonts w:ascii="Arial" w:hAnsi="Arial" w:cs="Arial" w:hint="eastAsia"/>
          <w:color w:val="000000"/>
          <w:kern w:val="0"/>
          <w:sz w:val="23"/>
          <w:szCs w:val="23"/>
        </w:rPr>
        <w:t>为</w:t>
      </w:r>
      <w:r w:rsidRPr="00D92401">
        <w:rPr>
          <w:rFonts w:ascii="Arial" w:hAnsi="Arial" w:cs="Arial"/>
          <w:color w:val="000000"/>
          <w:kern w:val="0"/>
          <w:sz w:val="23"/>
          <w:szCs w:val="23"/>
        </w:rPr>
        <w:t>1.441m</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B</w:t>
      </w:r>
      <w:r w:rsidRPr="00D92401">
        <w:rPr>
          <w:rFonts w:ascii="Arial" w:hAnsi="Arial" w:cs="Arial" w:hint="eastAsia"/>
          <w:color w:val="000000"/>
          <w:kern w:val="0"/>
          <w:sz w:val="23"/>
          <w:szCs w:val="23"/>
        </w:rPr>
        <w:t>点立尺读数</w:t>
      </w:r>
      <w:r w:rsidRPr="00D92401">
        <w:rPr>
          <w:rFonts w:ascii="Arial" w:hAnsi="Arial" w:cs="Arial"/>
          <w:color w:val="000000"/>
          <w:kern w:val="0"/>
          <w:sz w:val="23"/>
          <w:szCs w:val="23"/>
        </w:rPr>
        <w:t>b</w:t>
      </w:r>
      <w:r w:rsidRPr="00D92401">
        <w:rPr>
          <w:rFonts w:ascii="Arial" w:hAnsi="Arial" w:cs="Arial" w:hint="eastAsia"/>
          <w:color w:val="000000"/>
          <w:kern w:val="0"/>
          <w:sz w:val="23"/>
          <w:szCs w:val="23"/>
        </w:rPr>
        <w:t>为</w:t>
      </w:r>
      <w:r w:rsidRPr="00D92401">
        <w:rPr>
          <w:rFonts w:ascii="Arial" w:hAnsi="Arial" w:cs="Arial"/>
          <w:color w:val="000000"/>
          <w:kern w:val="0"/>
          <w:sz w:val="23"/>
          <w:szCs w:val="23"/>
        </w:rPr>
        <w:t>3.521m</w:t>
      </w:r>
      <w:r w:rsidRPr="00D92401">
        <w:rPr>
          <w:rFonts w:ascii="Arial" w:hAnsi="Arial" w:cs="Arial" w:hint="eastAsia"/>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事件二：在筏板基础混凝土浇筑期间，实验人员随机选择了一辆处于等候状态的混凝土运输车放料取样，并留置一组标准养护抗压试件</w:t>
      </w:r>
      <w:r w:rsidRPr="00D92401">
        <w:rPr>
          <w:rFonts w:ascii="Arial" w:hAnsi="Arial" w:cs="Arial"/>
          <w:color w:val="000000"/>
          <w:kern w:val="0"/>
          <w:sz w:val="23"/>
          <w:szCs w:val="23"/>
        </w:rPr>
        <w:t>(3</w:t>
      </w:r>
      <w:r w:rsidRPr="00D92401">
        <w:rPr>
          <w:rFonts w:ascii="Arial" w:hAnsi="Arial" w:cs="Arial" w:hint="eastAsia"/>
          <w:color w:val="000000"/>
          <w:kern w:val="0"/>
          <w:sz w:val="23"/>
          <w:szCs w:val="23"/>
        </w:rPr>
        <w:t>个</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和一组标准养护抗渗试件</w:t>
      </w:r>
      <w:r w:rsidRPr="00D92401">
        <w:rPr>
          <w:rFonts w:ascii="Arial" w:hAnsi="Arial" w:cs="Arial"/>
          <w:color w:val="000000"/>
          <w:kern w:val="0"/>
          <w:sz w:val="23"/>
          <w:szCs w:val="23"/>
        </w:rPr>
        <w:t>(3</w:t>
      </w:r>
      <w:r w:rsidRPr="00D92401">
        <w:rPr>
          <w:rFonts w:ascii="Arial" w:hAnsi="Arial" w:cs="Arial" w:hint="eastAsia"/>
          <w:color w:val="000000"/>
          <w:kern w:val="0"/>
          <w:sz w:val="23"/>
          <w:szCs w:val="23"/>
        </w:rPr>
        <w:t>个</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试件三：框架柱筛筋采用</w:t>
      </w:r>
      <w:r w:rsidRPr="00D92401">
        <w:rPr>
          <w:rFonts w:ascii="Arial" w:hAnsi="Arial" w:cs="Arial"/>
          <w:color w:val="000000"/>
          <w:kern w:val="0"/>
          <w:sz w:val="23"/>
          <w:szCs w:val="23"/>
        </w:rPr>
        <w:t>φ8</w:t>
      </w:r>
      <w:r w:rsidRPr="00D92401">
        <w:rPr>
          <w:rFonts w:ascii="Arial" w:hAnsi="Arial" w:cs="Arial" w:hint="eastAsia"/>
          <w:color w:val="000000"/>
          <w:kern w:val="0"/>
          <w:sz w:val="23"/>
          <w:szCs w:val="23"/>
        </w:rPr>
        <w:t>盘光圆钢筋冷拉调直后制作，经测算，其中</w:t>
      </w:r>
      <w:r w:rsidRPr="00D92401">
        <w:rPr>
          <w:rFonts w:ascii="Arial" w:hAnsi="Arial" w:cs="Arial"/>
          <w:color w:val="000000"/>
          <w:kern w:val="0"/>
          <w:sz w:val="23"/>
          <w:szCs w:val="23"/>
        </w:rPr>
        <w:t>KZ1</w:t>
      </w:r>
      <w:r w:rsidRPr="00D92401">
        <w:rPr>
          <w:rFonts w:ascii="Arial" w:hAnsi="Arial" w:cs="Arial" w:hint="eastAsia"/>
          <w:color w:val="000000"/>
          <w:kern w:val="0"/>
          <w:sz w:val="23"/>
          <w:szCs w:val="23"/>
        </w:rPr>
        <w:t>的箍筋每套下料长度为</w:t>
      </w:r>
      <w:r w:rsidRPr="00D92401">
        <w:rPr>
          <w:rFonts w:ascii="Arial" w:hAnsi="Arial" w:cs="Arial"/>
          <w:color w:val="000000"/>
          <w:kern w:val="0"/>
          <w:sz w:val="23"/>
          <w:szCs w:val="23"/>
        </w:rPr>
        <w:t>2350mm</w:t>
      </w:r>
      <w:r w:rsidRPr="00D92401">
        <w:rPr>
          <w:rFonts w:ascii="Arial" w:hAnsi="Arial" w:cs="Arial" w:hint="eastAsia"/>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事件四：在工程竣工验收合格并交付使用一年后，屋面出现多处渗透，建设单位通知施工单位立即进行免费维修。施工单位接到维修通知</w:t>
      </w:r>
      <w:r w:rsidRPr="00D92401">
        <w:rPr>
          <w:rFonts w:ascii="Arial" w:hAnsi="Arial" w:cs="Arial"/>
          <w:color w:val="000000"/>
          <w:kern w:val="0"/>
          <w:sz w:val="23"/>
          <w:szCs w:val="23"/>
        </w:rPr>
        <w:t>24</w:t>
      </w:r>
      <w:r w:rsidRPr="00D92401">
        <w:rPr>
          <w:rFonts w:ascii="Arial" w:hAnsi="Arial" w:cs="Arial" w:hint="eastAsia"/>
          <w:color w:val="000000"/>
          <w:kern w:val="0"/>
          <w:sz w:val="23"/>
          <w:szCs w:val="23"/>
        </w:rPr>
        <w:t>小时后，以通过竣工验收为由不到现场，并拒绝免费维修。经鉴定，该渗透问题因施工质量缺陷所致。建设单位另行委托其他单位进行维修。</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问题：</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1.</w:t>
      </w:r>
      <w:r w:rsidRPr="00D92401">
        <w:rPr>
          <w:rFonts w:ascii="Arial" w:hAnsi="Arial" w:cs="Arial" w:hint="eastAsia"/>
          <w:color w:val="000000"/>
          <w:kern w:val="0"/>
          <w:sz w:val="23"/>
          <w:szCs w:val="23"/>
        </w:rPr>
        <w:t>列式计算</w:t>
      </w:r>
      <w:r w:rsidRPr="00D92401">
        <w:rPr>
          <w:rFonts w:ascii="Arial" w:hAnsi="Arial" w:cs="Arial"/>
          <w:color w:val="000000"/>
          <w:kern w:val="0"/>
          <w:sz w:val="23"/>
          <w:szCs w:val="23"/>
        </w:rPr>
        <w:t>B</w:t>
      </w:r>
      <w:r w:rsidRPr="00D92401">
        <w:rPr>
          <w:rFonts w:ascii="Arial" w:hAnsi="Arial" w:cs="Arial" w:hint="eastAsia"/>
          <w:color w:val="000000"/>
          <w:kern w:val="0"/>
          <w:sz w:val="23"/>
          <w:szCs w:val="23"/>
        </w:rPr>
        <w:t>点高程</w:t>
      </w:r>
      <w:r w:rsidRPr="00D92401">
        <w:rPr>
          <w:rFonts w:ascii="Arial" w:hAnsi="Arial" w:cs="Arial"/>
          <w:color w:val="000000"/>
          <w:kern w:val="0"/>
          <w:sz w:val="23"/>
          <w:szCs w:val="23"/>
        </w:rPr>
        <w:t>Hg</w:t>
      </w:r>
      <w:r w:rsidRPr="00D92401">
        <w:rPr>
          <w:rFonts w:ascii="Arial" w:hAnsi="Arial" w:cs="Arial" w:hint="eastAsia"/>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2.</w:t>
      </w:r>
      <w:r w:rsidRPr="00D92401">
        <w:rPr>
          <w:rFonts w:ascii="Arial" w:hAnsi="Arial" w:cs="Arial" w:hint="eastAsia"/>
          <w:color w:val="000000"/>
          <w:kern w:val="0"/>
          <w:sz w:val="23"/>
          <w:szCs w:val="23"/>
        </w:rPr>
        <w:t>分别指出时间二中的不妥之处，并写出正确做法。本工程筏板基础混凝土应至少留置多少组标准养护抗压试件</w:t>
      </w:r>
      <w:r w:rsidRPr="00D92401">
        <w:rPr>
          <w:rFonts w:ascii="Arial" w:hAnsi="Arial" w:cs="Arial"/>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3.</w:t>
      </w:r>
      <w:r w:rsidRPr="00D92401">
        <w:rPr>
          <w:rFonts w:ascii="Arial" w:hAnsi="Arial" w:cs="Arial" w:hint="eastAsia"/>
          <w:color w:val="000000"/>
          <w:kern w:val="0"/>
          <w:sz w:val="23"/>
          <w:szCs w:val="23"/>
        </w:rPr>
        <w:t>事件三中，在不考虑加工损耗和偏差的前提下，列式计算</w:t>
      </w:r>
      <w:r w:rsidRPr="00D92401">
        <w:rPr>
          <w:rFonts w:ascii="Arial" w:hAnsi="Arial" w:cs="Arial"/>
          <w:color w:val="000000"/>
          <w:kern w:val="0"/>
          <w:sz w:val="23"/>
          <w:szCs w:val="23"/>
        </w:rPr>
        <w:t>100m</w:t>
      </w:r>
      <w:r w:rsidRPr="00D92401">
        <w:rPr>
          <w:rFonts w:ascii="Arial" w:hAnsi="Arial" w:cs="Arial" w:hint="eastAsia"/>
          <w:color w:val="000000"/>
          <w:kern w:val="0"/>
          <w:sz w:val="23"/>
          <w:szCs w:val="23"/>
        </w:rPr>
        <w:t>长</w:t>
      </w:r>
      <w:r w:rsidRPr="00D92401">
        <w:rPr>
          <w:rFonts w:ascii="Arial" w:hAnsi="Arial" w:cs="Arial"/>
          <w:color w:val="000000"/>
          <w:kern w:val="0"/>
          <w:sz w:val="23"/>
          <w:szCs w:val="23"/>
        </w:rPr>
        <w:t>φ8</w:t>
      </w:r>
      <w:r w:rsidRPr="00D92401">
        <w:rPr>
          <w:rFonts w:ascii="Arial" w:hAnsi="Arial" w:cs="Arial" w:hint="eastAsia"/>
          <w:color w:val="000000"/>
          <w:kern w:val="0"/>
          <w:sz w:val="23"/>
          <w:szCs w:val="23"/>
        </w:rPr>
        <w:t>盘圆钢筋经冷拉调直后，最多能加工多少套</w:t>
      </w:r>
      <w:r w:rsidRPr="00D92401">
        <w:rPr>
          <w:rFonts w:ascii="Arial" w:hAnsi="Arial" w:cs="Arial"/>
          <w:color w:val="000000"/>
          <w:kern w:val="0"/>
          <w:sz w:val="23"/>
          <w:szCs w:val="23"/>
        </w:rPr>
        <w:t>KZ1</w:t>
      </w:r>
      <w:r w:rsidRPr="00D92401">
        <w:rPr>
          <w:rFonts w:ascii="Arial" w:hAnsi="Arial" w:cs="Arial" w:hint="eastAsia"/>
          <w:color w:val="000000"/>
          <w:kern w:val="0"/>
          <w:sz w:val="23"/>
          <w:szCs w:val="23"/>
        </w:rPr>
        <w:t>的柱箍筋</w:t>
      </w:r>
      <w:r w:rsidRPr="00D92401">
        <w:rPr>
          <w:rFonts w:ascii="Arial" w:hAnsi="Arial" w:cs="Arial"/>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4.</w:t>
      </w:r>
      <w:r w:rsidRPr="00D92401">
        <w:rPr>
          <w:rFonts w:ascii="Arial" w:hAnsi="Arial" w:cs="Arial" w:hint="eastAsia"/>
          <w:color w:val="000000"/>
          <w:kern w:val="0"/>
          <w:sz w:val="23"/>
          <w:szCs w:val="23"/>
        </w:rPr>
        <w:t>事件四中，施工单位做法是否正确</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说明理由。建设单位另行委托其他单位修理是否正确</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说明理由，修理费用应如何承担</w:t>
      </w:r>
      <w:r w:rsidRPr="00D92401">
        <w:rPr>
          <w:rFonts w:ascii="Arial" w:hAnsi="Arial" w:cs="Arial"/>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参考答案：</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1. Hg=75.141m+1.441m-3.521m=73.061m</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2.(1)“</w:t>
      </w:r>
      <w:r w:rsidRPr="00D92401">
        <w:rPr>
          <w:rFonts w:ascii="Arial" w:hAnsi="Arial" w:cs="Arial" w:hint="eastAsia"/>
          <w:color w:val="000000"/>
          <w:kern w:val="0"/>
          <w:sz w:val="23"/>
          <w:szCs w:val="23"/>
        </w:rPr>
        <w:t>实验人员随机选择了一辆处于等候状态的混凝土运输车放料取样</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不正确。混凝土取样应在浇筑现场取样，不能在处于等候状态的混凝土运输车放料取样。</w:t>
      </w:r>
      <w:r w:rsidRPr="00D92401">
        <w:rPr>
          <w:rFonts w:ascii="Arial" w:hAnsi="Arial" w:cs="Arial"/>
          <w:color w:val="000000"/>
          <w:kern w:val="0"/>
          <w:sz w:val="23"/>
          <w:szCs w:val="23"/>
        </w:rPr>
        <w:t>(2)“</w:t>
      </w:r>
      <w:r w:rsidRPr="00D92401">
        <w:rPr>
          <w:rFonts w:ascii="Arial" w:hAnsi="Arial" w:cs="Arial" w:hint="eastAsia"/>
          <w:color w:val="000000"/>
          <w:kern w:val="0"/>
          <w:sz w:val="23"/>
          <w:szCs w:val="23"/>
        </w:rPr>
        <w:t>标准养护</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不正确，应在同条件下养护。</w:t>
      </w:r>
      <w:r w:rsidRPr="00D92401">
        <w:rPr>
          <w:rFonts w:ascii="Arial" w:hAnsi="Arial" w:cs="Arial"/>
          <w:color w:val="000000"/>
          <w:kern w:val="0"/>
          <w:sz w:val="23"/>
          <w:szCs w:val="23"/>
        </w:rPr>
        <w:t>(3)“</w:t>
      </w:r>
      <w:r w:rsidRPr="00D92401">
        <w:rPr>
          <w:rFonts w:ascii="Arial" w:hAnsi="Arial" w:cs="Arial" w:hint="eastAsia"/>
          <w:color w:val="000000"/>
          <w:kern w:val="0"/>
          <w:sz w:val="23"/>
          <w:szCs w:val="23"/>
        </w:rPr>
        <w:t>一共取了</w:t>
      </w:r>
      <w:r w:rsidRPr="00D92401">
        <w:rPr>
          <w:rFonts w:ascii="Arial" w:hAnsi="Arial" w:cs="Arial"/>
          <w:color w:val="000000"/>
          <w:kern w:val="0"/>
          <w:sz w:val="23"/>
          <w:szCs w:val="23"/>
        </w:rPr>
        <w:t>2</w:t>
      </w:r>
      <w:r w:rsidRPr="00D92401">
        <w:rPr>
          <w:rFonts w:ascii="Arial" w:hAnsi="Arial" w:cs="Arial" w:hint="eastAsia"/>
          <w:color w:val="000000"/>
          <w:kern w:val="0"/>
          <w:sz w:val="23"/>
          <w:szCs w:val="23"/>
        </w:rPr>
        <w:t>组</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不正确，最少取</w:t>
      </w:r>
      <w:r w:rsidRPr="00D92401">
        <w:rPr>
          <w:rFonts w:ascii="Arial" w:hAnsi="Arial" w:cs="Arial"/>
          <w:color w:val="000000"/>
          <w:kern w:val="0"/>
          <w:sz w:val="23"/>
          <w:szCs w:val="23"/>
        </w:rPr>
        <w:t>3</w:t>
      </w:r>
      <w:r w:rsidRPr="00D92401">
        <w:rPr>
          <w:rFonts w:ascii="Arial" w:hAnsi="Arial" w:cs="Arial" w:hint="eastAsia"/>
          <w:color w:val="000000"/>
          <w:kern w:val="0"/>
          <w:sz w:val="23"/>
          <w:szCs w:val="23"/>
        </w:rPr>
        <w:t>组试件。</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3.</w:t>
      </w:r>
      <w:r w:rsidRPr="00D92401">
        <w:rPr>
          <w:rFonts w:ascii="Arial" w:hAnsi="Arial" w:cs="Arial" w:hint="eastAsia"/>
          <w:color w:val="000000"/>
          <w:kern w:val="0"/>
          <w:sz w:val="23"/>
          <w:szCs w:val="23"/>
        </w:rPr>
        <w:t>本知识点考察的是教材</w:t>
      </w:r>
      <w:r w:rsidRPr="00D92401">
        <w:rPr>
          <w:rFonts w:ascii="Arial" w:hAnsi="Arial" w:cs="Arial"/>
          <w:color w:val="000000"/>
          <w:kern w:val="0"/>
          <w:sz w:val="23"/>
          <w:szCs w:val="23"/>
        </w:rPr>
        <w:t>P61</w:t>
      </w:r>
      <w:r w:rsidRPr="00D92401">
        <w:rPr>
          <w:rFonts w:ascii="Arial" w:hAnsi="Arial" w:cs="Arial" w:hint="eastAsia"/>
          <w:color w:val="000000"/>
          <w:kern w:val="0"/>
          <w:sz w:val="23"/>
          <w:szCs w:val="23"/>
        </w:rPr>
        <w:t>光圆钢筋冷拉率不得大于</w:t>
      </w:r>
      <w:r w:rsidRPr="00D92401">
        <w:rPr>
          <w:rFonts w:ascii="Arial" w:hAnsi="Arial" w:cs="Arial"/>
          <w:color w:val="000000"/>
          <w:kern w:val="0"/>
          <w:sz w:val="23"/>
          <w:szCs w:val="23"/>
        </w:rPr>
        <w:t>4%</w:t>
      </w:r>
      <w:r w:rsidRPr="00D92401">
        <w:rPr>
          <w:rFonts w:ascii="Arial" w:hAnsi="Arial" w:cs="Arial" w:hint="eastAsia"/>
          <w:color w:val="000000"/>
          <w:kern w:val="0"/>
          <w:sz w:val="23"/>
          <w:szCs w:val="23"/>
        </w:rPr>
        <w:t>。所以：</w:t>
      </w:r>
      <w:r w:rsidRPr="00D92401">
        <w:rPr>
          <w:rFonts w:ascii="Arial" w:hAnsi="Arial" w:cs="Arial"/>
          <w:color w:val="000000"/>
          <w:kern w:val="0"/>
          <w:sz w:val="23"/>
          <w:szCs w:val="23"/>
        </w:rPr>
        <w:t>100*104%/2.35=44</w:t>
      </w:r>
      <w:r w:rsidRPr="00D92401">
        <w:rPr>
          <w:rFonts w:ascii="Arial" w:hAnsi="Arial" w:cs="Arial" w:hint="eastAsia"/>
          <w:color w:val="000000"/>
          <w:kern w:val="0"/>
          <w:sz w:val="23"/>
          <w:szCs w:val="23"/>
        </w:rPr>
        <w:t>套</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 xml:space="preserve">4.“ </w:t>
      </w:r>
      <w:r w:rsidRPr="00D92401">
        <w:rPr>
          <w:rFonts w:ascii="Arial" w:hAnsi="Arial" w:cs="Arial" w:hint="eastAsia"/>
          <w:color w:val="000000"/>
          <w:kern w:val="0"/>
          <w:sz w:val="23"/>
          <w:szCs w:val="23"/>
        </w:rPr>
        <w:t>建设单位另行委托其他单位修理正确。</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理由</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屋面防渗漏最低法定保修期限为</w:t>
      </w:r>
      <w:r w:rsidRPr="00D92401">
        <w:rPr>
          <w:rFonts w:ascii="Arial" w:hAnsi="Arial" w:cs="Arial"/>
          <w:color w:val="000000"/>
          <w:kern w:val="0"/>
          <w:sz w:val="23"/>
          <w:szCs w:val="23"/>
        </w:rPr>
        <w:t>5</w:t>
      </w:r>
      <w:r w:rsidRPr="00D92401">
        <w:rPr>
          <w:rFonts w:ascii="Arial" w:hAnsi="Arial" w:cs="Arial" w:hint="eastAsia"/>
          <w:color w:val="000000"/>
          <w:kern w:val="0"/>
          <w:sz w:val="23"/>
          <w:szCs w:val="23"/>
        </w:rPr>
        <w:t>年，工程竣工合格才</w:t>
      </w:r>
      <w:r w:rsidRPr="00D92401">
        <w:rPr>
          <w:rFonts w:ascii="Arial" w:hAnsi="Arial" w:cs="Arial"/>
          <w:color w:val="000000"/>
          <w:kern w:val="0"/>
          <w:sz w:val="23"/>
          <w:szCs w:val="23"/>
        </w:rPr>
        <w:t>1</w:t>
      </w:r>
      <w:r w:rsidRPr="00D92401">
        <w:rPr>
          <w:rFonts w:ascii="Arial" w:hAnsi="Arial" w:cs="Arial" w:hint="eastAsia"/>
          <w:color w:val="000000"/>
          <w:kern w:val="0"/>
          <w:sz w:val="23"/>
          <w:szCs w:val="23"/>
        </w:rPr>
        <w:t>年，还在保修期内。最终鉴定，该渗透问题因施工质量缺陷所致</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而施工单位接到维修通知</w:t>
      </w:r>
      <w:r w:rsidRPr="00D92401">
        <w:rPr>
          <w:rFonts w:ascii="Arial" w:hAnsi="Arial" w:cs="Arial"/>
          <w:color w:val="000000"/>
          <w:kern w:val="0"/>
          <w:sz w:val="23"/>
          <w:szCs w:val="23"/>
        </w:rPr>
        <w:t>24</w:t>
      </w:r>
      <w:r w:rsidRPr="00D92401">
        <w:rPr>
          <w:rFonts w:ascii="Arial" w:hAnsi="Arial" w:cs="Arial" w:hint="eastAsia"/>
          <w:color w:val="000000"/>
          <w:kern w:val="0"/>
          <w:sz w:val="23"/>
          <w:szCs w:val="23"/>
        </w:rPr>
        <w:t>小时后，以通过竣工验收为由不到现场，并拒绝免费维修。这时，建设单位另行委托其他单位修理正确。费用建设单位可以从预留的施工单位的质量保修金里直接扣除。</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背景资料</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某建设单位投资兴建一大型商场，底下二层，地上九层，钢筋混凝土框架结构，建筑面积为</w:t>
      </w:r>
      <w:r w:rsidRPr="00D92401">
        <w:rPr>
          <w:rFonts w:ascii="Arial" w:hAnsi="Arial" w:cs="Arial"/>
          <w:color w:val="000000"/>
          <w:kern w:val="0"/>
          <w:sz w:val="23"/>
          <w:szCs w:val="23"/>
        </w:rPr>
        <w:t>71500</w:t>
      </w:r>
      <w:r w:rsidRPr="00D92401">
        <w:rPr>
          <w:rFonts w:ascii="Arial" w:hAnsi="Arial" w:cs="Arial" w:hint="eastAsia"/>
          <w:color w:val="000000"/>
          <w:kern w:val="0"/>
          <w:sz w:val="23"/>
          <w:szCs w:val="23"/>
        </w:rPr>
        <w:t>平方米，经过公开招标，某施工单位中标，中标造价</w:t>
      </w:r>
      <w:r w:rsidRPr="00D92401">
        <w:rPr>
          <w:rFonts w:ascii="Arial" w:hAnsi="Arial" w:cs="Arial"/>
          <w:color w:val="000000"/>
          <w:kern w:val="0"/>
          <w:sz w:val="23"/>
          <w:szCs w:val="23"/>
        </w:rPr>
        <w:t>25025.00</w:t>
      </w:r>
      <w:r w:rsidRPr="00D92401">
        <w:rPr>
          <w:rFonts w:ascii="Arial" w:hAnsi="Arial" w:cs="Arial" w:hint="eastAsia"/>
          <w:color w:val="000000"/>
          <w:kern w:val="0"/>
          <w:sz w:val="23"/>
          <w:szCs w:val="23"/>
        </w:rPr>
        <w:t>万元。双方按照《建设工程施工合同</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示范文本</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w:t>
      </w:r>
      <w:r w:rsidRPr="00D92401">
        <w:rPr>
          <w:rFonts w:ascii="Arial" w:hAnsi="Arial" w:cs="Arial"/>
          <w:color w:val="000000"/>
          <w:kern w:val="0"/>
          <w:sz w:val="23"/>
          <w:szCs w:val="23"/>
        </w:rPr>
        <w:t>(GF-2013-0201)</w:t>
      </w:r>
      <w:r w:rsidRPr="00D92401">
        <w:rPr>
          <w:rFonts w:ascii="Arial" w:hAnsi="Arial" w:cs="Arial" w:hint="eastAsia"/>
          <w:color w:val="000000"/>
          <w:kern w:val="0"/>
          <w:sz w:val="23"/>
          <w:szCs w:val="23"/>
        </w:rPr>
        <w:t>签订了施工总承包合同。合同中约定工程预付款比例为</w:t>
      </w:r>
      <w:r w:rsidRPr="00D92401">
        <w:rPr>
          <w:rFonts w:ascii="Arial" w:hAnsi="Arial" w:cs="Arial"/>
          <w:color w:val="000000"/>
          <w:kern w:val="0"/>
          <w:sz w:val="23"/>
          <w:szCs w:val="23"/>
        </w:rPr>
        <w:t>10%</w:t>
      </w:r>
      <w:r w:rsidRPr="00D92401">
        <w:rPr>
          <w:rFonts w:ascii="Arial" w:hAnsi="Arial" w:cs="Arial" w:hint="eastAsia"/>
          <w:color w:val="000000"/>
          <w:kern w:val="0"/>
          <w:sz w:val="23"/>
          <w:szCs w:val="23"/>
        </w:rPr>
        <w:t>，并从未施工工程尚需的主要材料款相当于工程预付款时起扣，主要材料所占比重</w:t>
      </w:r>
      <w:r w:rsidRPr="00D92401">
        <w:rPr>
          <w:rFonts w:ascii="Arial" w:hAnsi="Arial" w:cs="Arial"/>
          <w:color w:val="000000"/>
          <w:kern w:val="0"/>
          <w:sz w:val="23"/>
          <w:szCs w:val="23"/>
        </w:rPr>
        <w:t>60%</w:t>
      </w:r>
      <w:r w:rsidRPr="00D92401">
        <w:rPr>
          <w:rFonts w:ascii="Arial" w:hAnsi="Arial" w:cs="Arial" w:hint="eastAsia"/>
          <w:color w:val="000000"/>
          <w:kern w:val="0"/>
          <w:sz w:val="23"/>
          <w:szCs w:val="23"/>
        </w:rPr>
        <w:t>计。</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在合同履行过程中，发生了下列事件：</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事件一：施工总承包单位为加快施工进度，土方采用机械一次开挖至设计标高：租赁了</w:t>
      </w:r>
      <w:r w:rsidRPr="00D92401">
        <w:rPr>
          <w:rFonts w:ascii="Arial" w:hAnsi="Arial" w:cs="Arial"/>
          <w:color w:val="000000"/>
          <w:kern w:val="0"/>
          <w:sz w:val="23"/>
          <w:szCs w:val="23"/>
        </w:rPr>
        <w:t>30</w:t>
      </w:r>
      <w:r w:rsidRPr="00D92401">
        <w:rPr>
          <w:rFonts w:ascii="Arial" w:hAnsi="Arial" w:cs="Arial" w:hint="eastAsia"/>
          <w:color w:val="000000"/>
          <w:kern w:val="0"/>
          <w:sz w:val="23"/>
          <w:szCs w:val="23"/>
        </w:rPr>
        <w:t>辆特种渣土运输车外送土方，在城市道路路面遗散大量渣土</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用于垫层的</w:t>
      </w:r>
      <w:r w:rsidRPr="00D92401">
        <w:rPr>
          <w:rFonts w:ascii="Arial" w:hAnsi="Arial" w:cs="Arial"/>
          <w:color w:val="000000"/>
          <w:kern w:val="0"/>
          <w:sz w:val="23"/>
          <w:szCs w:val="23"/>
        </w:rPr>
        <w:t>2:8</w:t>
      </w:r>
      <w:r w:rsidRPr="00D92401">
        <w:rPr>
          <w:rFonts w:ascii="Arial" w:hAnsi="Arial" w:cs="Arial" w:hint="eastAsia"/>
          <w:color w:val="000000"/>
          <w:kern w:val="0"/>
          <w:sz w:val="23"/>
          <w:szCs w:val="23"/>
        </w:rPr>
        <w:t>灰土提前</w:t>
      </w:r>
      <w:r w:rsidRPr="00D92401">
        <w:rPr>
          <w:rFonts w:ascii="Arial" w:hAnsi="Arial" w:cs="Arial"/>
          <w:color w:val="000000"/>
          <w:kern w:val="0"/>
          <w:sz w:val="23"/>
          <w:szCs w:val="23"/>
        </w:rPr>
        <w:t>2</w:t>
      </w:r>
      <w:r w:rsidRPr="00D92401">
        <w:rPr>
          <w:rFonts w:ascii="Arial" w:hAnsi="Arial" w:cs="Arial" w:hint="eastAsia"/>
          <w:color w:val="000000"/>
          <w:kern w:val="0"/>
          <w:sz w:val="23"/>
          <w:szCs w:val="23"/>
        </w:rPr>
        <w:t>天搅拌好备用。</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事件二：中标造价费用组成为：人工费：</w:t>
      </w:r>
      <w:r w:rsidRPr="00D92401">
        <w:rPr>
          <w:rFonts w:ascii="Arial" w:hAnsi="Arial" w:cs="Arial"/>
          <w:color w:val="000000"/>
          <w:kern w:val="0"/>
          <w:sz w:val="23"/>
          <w:szCs w:val="23"/>
        </w:rPr>
        <w:t>3000</w:t>
      </w:r>
      <w:r w:rsidRPr="00D92401">
        <w:rPr>
          <w:rFonts w:ascii="Arial" w:hAnsi="Arial" w:cs="Arial" w:hint="eastAsia"/>
          <w:color w:val="000000"/>
          <w:kern w:val="0"/>
          <w:sz w:val="23"/>
          <w:szCs w:val="23"/>
        </w:rPr>
        <w:t>万元，材料费：</w:t>
      </w:r>
      <w:r w:rsidRPr="00D92401">
        <w:rPr>
          <w:rFonts w:ascii="Arial" w:hAnsi="Arial" w:cs="Arial"/>
          <w:color w:val="000000"/>
          <w:kern w:val="0"/>
          <w:sz w:val="23"/>
          <w:szCs w:val="23"/>
        </w:rPr>
        <w:t>17505</w:t>
      </w:r>
      <w:r w:rsidRPr="00D92401">
        <w:rPr>
          <w:rFonts w:ascii="Arial" w:hAnsi="Arial" w:cs="Arial" w:hint="eastAsia"/>
          <w:color w:val="000000"/>
          <w:kern w:val="0"/>
          <w:sz w:val="23"/>
          <w:szCs w:val="23"/>
        </w:rPr>
        <w:t>万元，机械费：</w:t>
      </w:r>
      <w:r w:rsidRPr="00D92401">
        <w:rPr>
          <w:rFonts w:ascii="Arial" w:hAnsi="Arial" w:cs="Arial"/>
          <w:color w:val="000000"/>
          <w:kern w:val="0"/>
          <w:sz w:val="23"/>
          <w:szCs w:val="23"/>
        </w:rPr>
        <w:t>995</w:t>
      </w:r>
      <w:r w:rsidRPr="00D92401">
        <w:rPr>
          <w:rFonts w:ascii="Arial" w:hAnsi="Arial" w:cs="Arial" w:hint="eastAsia"/>
          <w:color w:val="000000"/>
          <w:kern w:val="0"/>
          <w:sz w:val="23"/>
          <w:szCs w:val="23"/>
        </w:rPr>
        <w:t>万元，管理费：</w:t>
      </w:r>
      <w:r w:rsidRPr="00D92401">
        <w:rPr>
          <w:rFonts w:ascii="Arial" w:hAnsi="Arial" w:cs="Arial"/>
          <w:color w:val="000000"/>
          <w:kern w:val="0"/>
          <w:sz w:val="23"/>
          <w:szCs w:val="23"/>
        </w:rPr>
        <w:t>450</w:t>
      </w:r>
      <w:r w:rsidRPr="00D92401">
        <w:rPr>
          <w:rFonts w:ascii="Arial" w:hAnsi="Arial" w:cs="Arial" w:hint="eastAsia"/>
          <w:color w:val="000000"/>
          <w:kern w:val="0"/>
          <w:sz w:val="23"/>
          <w:szCs w:val="23"/>
        </w:rPr>
        <w:t>万元，措施费用：</w:t>
      </w:r>
      <w:r w:rsidRPr="00D92401">
        <w:rPr>
          <w:rFonts w:ascii="Arial" w:hAnsi="Arial" w:cs="Arial"/>
          <w:color w:val="000000"/>
          <w:kern w:val="0"/>
          <w:sz w:val="23"/>
          <w:szCs w:val="23"/>
        </w:rPr>
        <w:t>760</w:t>
      </w:r>
      <w:r w:rsidRPr="00D92401">
        <w:rPr>
          <w:rFonts w:ascii="Arial" w:hAnsi="Arial" w:cs="Arial" w:hint="eastAsia"/>
          <w:color w:val="000000"/>
          <w:kern w:val="0"/>
          <w:sz w:val="23"/>
          <w:szCs w:val="23"/>
        </w:rPr>
        <w:t>万元，利润</w:t>
      </w:r>
      <w:r w:rsidRPr="00D92401">
        <w:rPr>
          <w:rFonts w:ascii="Arial" w:hAnsi="Arial" w:cs="Arial"/>
          <w:color w:val="000000"/>
          <w:kern w:val="0"/>
          <w:sz w:val="23"/>
          <w:szCs w:val="23"/>
        </w:rPr>
        <w:t>940</w:t>
      </w:r>
      <w:r w:rsidRPr="00D92401">
        <w:rPr>
          <w:rFonts w:ascii="Arial" w:hAnsi="Arial" w:cs="Arial" w:hint="eastAsia"/>
          <w:color w:val="000000"/>
          <w:kern w:val="0"/>
          <w:sz w:val="23"/>
          <w:szCs w:val="23"/>
        </w:rPr>
        <w:t>万元，规费：</w:t>
      </w:r>
      <w:r w:rsidRPr="00D92401">
        <w:rPr>
          <w:rFonts w:ascii="Arial" w:hAnsi="Arial" w:cs="Arial"/>
          <w:color w:val="000000"/>
          <w:kern w:val="0"/>
          <w:sz w:val="23"/>
          <w:szCs w:val="23"/>
        </w:rPr>
        <w:t>525</w:t>
      </w:r>
      <w:r w:rsidRPr="00D92401">
        <w:rPr>
          <w:rFonts w:ascii="Arial" w:hAnsi="Arial" w:cs="Arial" w:hint="eastAsia"/>
          <w:color w:val="000000"/>
          <w:kern w:val="0"/>
          <w:sz w:val="23"/>
          <w:szCs w:val="23"/>
        </w:rPr>
        <w:t>万元，税金：</w:t>
      </w:r>
      <w:r w:rsidRPr="00D92401">
        <w:rPr>
          <w:rFonts w:ascii="Arial" w:hAnsi="Arial" w:cs="Arial"/>
          <w:color w:val="000000"/>
          <w:kern w:val="0"/>
          <w:sz w:val="23"/>
          <w:szCs w:val="23"/>
        </w:rPr>
        <w:t>850</w:t>
      </w:r>
      <w:r w:rsidRPr="00D92401">
        <w:rPr>
          <w:rFonts w:ascii="Arial" w:hAnsi="Arial" w:cs="Arial" w:hint="eastAsia"/>
          <w:color w:val="000000"/>
          <w:kern w:val="0"/>
          <w:sz w:val="23"/>
          <w:szCs w:val="23"/>
        </w:rPr>
        <w:t>万元。施工总承包单位据此进行了项目施工成本核算等工作。</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事件三：在基坑施工过程中，发现古化石，造成停工</w:t>
      </w:r>
      <w:r w:rsidRPr="00D92401">
        <w:rPr>
          <w:rFonts w:ascii="Arial" w:hAnsi="Arial" w:cs="Arial"/>
          <w:color w:val="000000"/>
          <w:kern w:val="0"/>
          <w:sz w:val="23"/>
          <w:szCs w:val="23"/>
        </w:rPr>
        <w:t>2</w:t>
      </w:r>
      <w:r w:rsidRPr="00D92401">
        <w:rPr>
          <w:rFonts w:ascii="Arial" w:hAnsi="Arial" w:cs="Arial" w:hint="eastAsia"/>
          <w:color w:val="000000"/>
          <w:kern w:val="0"/>
          <w:sz w:val="23"/>
          <w:szCs w:val="23"/>
        </w:rPr>
        <w:t>个月。施工总承包单位提出了索赔报告，索赔工期</w:t>
      </w:r>
      <w:r w:rsidRPr="00D92401">
        <w:rPr>
          <w:rFonts w:ascii="Arial" w:hAnsi="Arial" w:cs="Arial"/>
          <w:color w:val="000000"/>
          <w:kern w:val="0"/>
          <w:sz w:val="23"/>
          <w:szCs w:val="23"/>
        </w:rPr>
        <w:t>2</w:t>
      </w:r>
      <w:r w:rsidRPr="00D92401">
        <w:rPr>
          <w:rFonts w:ascii="Arial" w:hAnsi="Arial" w:cs="Arial" w:hint="eastAsia"/>
          <w:color w:val="000000"/>
          <w:kern w:val="0"/>
          <w:sz w:val="23"/>
          <w:szCs w:val="23"/>
        </w:rPr>
        <w:t>个月，索赔费用</w:t>
      </w:r>
      <w:r w:rsidRPr="00D92401">
        <w:rPr>
          <w:rFonts w:ascii="Arial" w:hAnsi="Arial" w:cs="Arial"/>
          <w:color w:val="000000"/>
          <w:kern w:val="0"/>
          <w:sz w:val="23"/>
          <w:szCs w:val="23"/>
        </w:rPr>
        <w:t>34.55</w:t>
      </w:r>
      <w:r w:rsidRPr="00D92401">
        <w:rPr>
          <w:rFonts w:ascii="Arial" w:hAnsi="Arial" w:cs="Arial" w:hint="eastAsia"/>
          <w:color w:val="000000"/>
          <w:kern w:val="0"/>
          <w:sz w:val="23"/>
          <w:szCs w:val="23"/>
        </w:rPr>
        <w:t>万元。索赔费用经项目监理机构核实，人员窝工费</w:t>
      </w:r>
      <w:r w:rsidRPr="00D92401">
        <w:rPr>
          <w:rFonts w:ascii="Arial" w:hAnsi="Arial" w:cs="Arial"/>
          <w:color w:val="000000"/>
          <w:kern w:val="0"/>
          <w:sz w:val="23"/>
          <w:szCs w:val="23"/>
        </w:rPr>
        <w:t>18</w:t>
      </w:r>
      <w:r w:rsidRPr="00D92401">
        <w:rPr>
          <w:rFonts w:ascii="Arial" w:hAnsi="Arial" w:cs="Arial" w:hint="eastAsia"/>
          <w:color w:val="000000"/>
          <w:kern w:val="0"/>
          <w:sz w:val="23"/>
          <w:szCs w:val="23"/>
        </w:rPr>
        <w:t>万元，机械租赁费用</w:t>
      </w:r>
      <w:r w:rsidRPr="00D92401">
        <w:rPr>
          <w:rFonts w:ascii="Arial" w:hAnsi="Arial" w:cs="Arial"/>
          <w:color w:val="000000"/>
          <w:kern w:val="0"/>
          <w:sz w:val="23"/>
          <w:szCs w:val="23"/>
        </w:rPr>
        <w:t>3</w:t>
      </w:r>
      <w:r w:rsidRPr="00D92401">
        <w:rPr>
          <w:rFonts w:ascii="Arial" w:hAnsi="Arial" w:cs="Arial" w:hint="eastAsia"/>
          <w:color w:val="000000"/>
          <w:kern w:val="0"/>
          <w:sz w:val="23"/>
          <w:szCs w:val="23"/>
        </w:rPr>
        <w:t>万元，管理费</w:t>
      </w:r>
      <w:r w:rsidRPr="00D92401">
        <w:rPr>
          <w:rFonts w:ascii="Arial" w:hAnsi="Arial" w:cs="Arial"/>
          <w:color w:val="000000"/>
          <w:kern w:val="0"/>
          <w:sz w:val="23"/>
          <w:szCs w:val="23"/>
        </w:rPr>
        <w:t>2</w:t>
      </w:r>
      <w:r w:rsidRPr="00D92401">
        <w:rPr>
          <w:rFonts w:ascii="Arial" w:hAnsi="Arial" w:cs="Arial" w:hint="eastAsia"/>
          <w:color w:val="000000"/>
          <w:kern w:val="0"/>
          <w:sz w:val="23"/>
          <w:szCs w:val="23"/>
        </w:rPr>
        <w:t>万，保函手续费</w:t>
      </w:r>
      <w:r w:rsidRPr="00D92401">
        <w:rPr>
          <w:rFonts w:ascii="Arial" w:hAnsi="Arial" w:cs="Arial"/>
          <w:color w:val="000000"/>
          <w:kern w:val="0"/>
          <w:sz w:val="23"/>
          <w:szCs w:val="23"/>
        </w:rPr>
        <w:t>0.1</w:t>
      </w:r>
      <w:r w:rsidRPr="00D92401">
        <w:rPr>
          <w:rFonts w:ascii="Arial" w:hAnsi="Arial" w:cs="Arial" w:hint="eastAsia"/>
          <w:color w:val="000000"/>
          <w:kern w:val="0"/>
          <w:sz w:val="23"/>
          <w:szCs w:val="23"/>
        </w:rPr>
        <w:t>万元，资金利息</w:t>
      </w:r>
      <w:r w:rsidRPr="00D92401">
        <w:rPr>
          <w:rFonts w:ascii="Arial" w:hAnsi="Arial" w:cs="Arial"/>
          <w:color w:val="000000"/>
          <w:kern w:val="0"/>
          <w:sz w:val="23"/>
          <w:szCs w:val="23"/>
        </w:rPr>
        <w:t>0.3</w:t>
      </w:r>
      <w:r w:rsidRPr="00D92401">
        <w:rPr>
          <w:rFonts w:ascii="Arial" w:hAnsi="Arial" w:cs="Arial" w:hint="eastAsia"/>
          <w:color w:val="000000"/>
          <w:kern w:val="0"/>
          <w:sz w:val="23"/>
          <w:szCs w:val="23"/>
        </w:rPr>
        <w:t>万元，利润</w:t>
      </w:r>
      <w:r w:rsidRPr="00D92401">
        <w:rPr>
          <w:rFonts w:ascii="Arial" w:hAnsi="Arial" w:cs="Arial"/>
          <w:color w:val="000000"/>
          <w:kern w:val="0"/>
          <w:sz w:val="23"/>
          <w:szCs w:val="23"/>
        </w:rPr>
        <w:t>0.69</w:t>
      </w:r>
      <w:r w:rsidRPr="00D92401">
        <w:rPr>
          <w:rFonts w:ascii="Arial" w:hAnsi="Arial" w:cs="Arial" w:hint="eastAsia"/>
          <w:color w:val="000000"/>
          <w:kern w:val="0"/>
          <w:sz w:val="23"/>
          <w:szCs w:val="23"/>
        </w:rPr>
        <w:t>万元，专业分包停工损失费</w:t>
      </w:r>
      <w:r w:rsidRPr="00D92401">
        <w:rPr>
          <w:rFonts w:ascii="Arial" w:hAnsi="Arial" w:cs="Arial"/>
          <w:color w:val="000000"/>
          <w:kern w:val="0"/>
          <w:sz w:val="23"/>
          <w:szCs w:val="23"/>
        </w:rPr>
        <w:t>9</w:t>
      </w:r>
      <w:r w:rsidRPr="00D92401">
        <w:rPr>
          <w:rFonts w:ascii="Arial" w:hAnsi="Arial" w:cs="Arial" w:hint="eastAsia"/>
          <w:color w:val="000000"/>
          <w:kern w:val="0"/>
          <w:sz w:val="23"/>
          <w:szCs w:val="23"/>
        </w:rPr>
        <w:t>万元，规费</w:t>
      </w:r>
      <w:r w:rsidRPr="00D92401">
        <w:rPr>
          <w:rFonts w:ascii="Arial" w:hAnsi="Arial" w:cs="Arial"/>
          <w:color w:val="000000"/>
          <w:kern w:val="0"/>
          <w:sz w:val="23"/>
          <w:szCs w:val="23"/>
        </w:rPr>
        <w:t>0.47</w:t>
      </w:r>
      <w:r w:rsidRPr="00D92401">
        <w:rPr>
          <w:rFonts w:ascii="Arial" w:hAnsi="Arial" w:cs="Arial" w:hint="eastAsia"/>
          <w:color w:val="000000"/>
          <w:kern w:val="0"/>
          <w:sz w:val="23"/>
          <w:szCs w:val="23"/>
        </w:rPr>
        <w:t>万元，税金</w:t>
      </w:r>
      <w:r w:rsidRPr="00D92401">
        <w:rPr>
          <w:rFonts w:ascii="Arial" w:hAnsi="Arial" w:cs="Arial"/>
          <w:color w:val="000000"/>
          <w:kern w:val="0"/>
          <w:sz w:val="23"/>
          <w:szCs w:val="23"/>
        </w:rPr>
        <w:t>0.99</w:t>
      </w:r>
      <w:r w:rsidRPr="00D92401">
        <w:rPr>
          <w:rFonts w:ascii="Arial" w:hAnsi="Arial" w:cs="Arial" w:hint="eastAsia"/>
          <w:color w:val="000000"/>
          <w:kern w:val="0"/>
          <w:sz w:val="23"/>
          <w:szCs w:val="23"/>
        </w:rPr>
        <w:t>万元。经审查，建设单位同意延长工期</w:t>
      </w:r>
      <w:r w:rsidRPr="00D92401">
        <w:rPr>
          <w:rFonts w:ascii="Arial" w:hAnsi="Arial" w:cs="Arial"/>
          <w:color w:val="000000"/>
          <w:kern w:val="0"/>
          <w:sz w:val="23"/>
          <w:szCs w:val="23"/>
        </w:rPr>
        <w:t>2</w:t>
      </w:r>
      <w:r w:rsidRPr="00D92401">
        <w:rPr>
          <w:rFonts w:ascii="Arial" w:hAnsi="Arial" w:cs="Arial" w:hint="eastAsia"/>
          <w:color w:val="000000"/>
          <w:kern w:val="0"/>
          <w:sz w:val="23"/>
          <w:szCs w:val="23"/>
        </w:rPr>
        <w:t>个月</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除同意支付人员窝工费、机械租赁费外，不同意支付其他索赔费用。</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问题：</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1.</w:t>
      </w:r>
      <w:r w:rsidRPr="00D92401">
        <w:rPr>
          <w:rFonts w:ascii="Arial" w:hAnsi="Arial" w:cs="Arial" w:hint="eastAsia"/>
          <w:color w:val="000000"/>
          <w:kern w:val="0"/>
          <w:sz w:val="23"/>
          <w:szCs w:val="23"/>
        </w:rPr>
        <w:t>分别列式计算本工程项目预付款和预付款的起扣点是多少元</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保留两位小数</w:t>
      </w:r>
      <w:r w:rsidRPr="00D92401">
        <w:rPr>
          <w:rFonts w:ascii="Arial" w:hAnsi="Arial" w:cs="Arial"/>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2.</w:t>
      </w:r>
      <w:r w:rsidRPr="00D92401">
        <w:rPr>
          <w:rFonts w:ascii="Arial" w:hAnsi="Arial" w:cs="Arial" w:hint="eastAsia"/>
          <w:color w:val="000000"/>
          <w:kern w:val="0"/>
          <w:sz w:val="23"/>
          <w:szCs w:val="23"/>
        </w:rPr>
        <w:t>分别指出事件一中施工单位做饭的错误之处，并说明正确做法。</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3.</w:t>
      </w:r>
      <w:r w:rsidRPr="00D92401">
        <w:rPr>
          <w:rFonts w:ascii="Arial" w:hAnsi="Arial" w:cs="Arial" w:hint="eastAsia"/>
          <w:color w:val="000000"/>
          <w:kern w:val="0"/>
          <w:sz w:val="23"/>
          <w:szCs w:val="23"/>
        </w:rPr>
        <w:t>事件二中，除了施工成本核算，施工成本预测属于成本管理任务外，成本管理任务还包括哪些工作</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分别列式计算本工程项目的直接成本和间接成本是多少万元。</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4.</w:t>
      </w:r>
      <w:r w:rsidRPr="00D92401">
        <w:rPr>
          <w:rFonts w:ascii="Arial" w:hAnsi="Arial" w:cs="Arial" w:hint="eastAsia"/>
          <w:color w:val="000000"/>
          <w:kern w:val="0"/>
          <w:sz w:val="23"/>
          <w:szCs w:val="23"/>
        </w:rPr>
        <w:t>列式计算事件三中建设单位应该支付的索赔费用是多少万元。</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保留两位小数</w:t>
      </w:r>
      <w:r w:rsidRPr="00D92401">
        <w:rPr>
          <w:rFonts w:ascii="Arial" w:hAnsi="Arial" w:cs="Arial"/>
          <w:color w:val="000000"/>
          <w:kern w:val="0"/>
          <w:sz w:val="23"/>
          <w:szCs w:val="23"/>
        </w:rPr>
        <w:t>)</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参考答案：</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1.</w:t>
      </w:r>
      <w:r w:rsidRPr="00D92401">
        <w:rPr>
          <w:rFonts w:ascii="Arial" w:hAnsi="Arial" w:cs="Arial" w:hint="eastAsia"/>
          <w:color w:val="000000"/>
          <w:kern w:val="0"/>
          <w:sz w:val="23"/>
          <w:szCs w:val="23"/>
        </w:rPr>
        <w:t>预付款：</w:t>
      </w:r>
      <w:r w:rsidRPr="00D92401">
        <w:rPr>
          <w:rFonts w:ascii="Arial" w:hAnsi="Arial" w:cs="Arial"/>
          <w:color w:val="000000"/>
          <w:kern w:val="0"/>
          <w:sz w:val="23"/>
          <w:szCs w:val="23"/>
        </w:rPr>
        <w:t>25025.00</w:t>
      </w:r>
      <w:r w:rsidRPr="00D92401">
        <w:rPr>
          <w:rFonts w:ascii="Arial" w:hAnsi="Arial" w:cs="Arial" w:hint="eastAsia"/>
          <w:color w:val="000000"/>
          <w:kern w:val="0"/>
          <w:sz w:val="23"/>
          <w:szCs w:val="23"/>
        </w:rPr>
        <w:t>万</w:t>
      </w:r>
      <w:r w:rsidRPr="00D92401">
        <w:rPr>
          <w:rFonts w:ascii="Arial" w:hAnsi="Arial" w:cs="Arial"/>
          <w:color w:val="000000"/>
          <w:kern w:val="0"/>
          <w:sz w:val="23"/>
          <w:szCs w:val="23"/>
        </w:rPr>
        <w:t>*10%=2502.5</w:t>
      </w:r>
      <w:r w:rsidRPr="00D92401">
        <w:rPr>
          <w:rFonts w:ascii="Arial" w:hAnsi="Arial" w:cs="Arial" w:hint="eastAsia"/>
          <w:color w:val="000000"/>
          <w:kern w:val="0"/>
          <w:sz w:val="23"/>
          <w:szCs w:val="23"/>
        </w:rPr>
        <w:t>万</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起扣点</w:t>
      </w:r>
      <w:r w:rsidRPr="00D92401">
        <w:rPr>
          <w:rFonts w:ascii="Arial" w:hAnsi="Arial" w:cs="Arial"/>
          <w:color w:val="000000"/>
          <w:kern w:val="0"/>
          <w:sz w:val="23"/>
          <w:szCs w:val="23"/>
        </w:rPr>
        <w:t>=25025-2502.5/60%=20854.17</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2.(1)“</w:t>
      </w:r>
      <w:r w:rsidRPr="00D92401">
        <w:rPr>
          <w:rFonts w:ascii="Arial" w:hAnsi="Arial" w:cs="Arial" w:hint="eastAsia"/>
          <w:color w:val="000000"/>
          <w:kern w:val="0"/>
          <w:sz w:val="23"/>
          <w:szCs w:val="23"/>
        </w:rPr>
        <w:t>施工总承包单位为加快施工进度，土方采用机械一次开挖至设计标高</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不正确。为了防止对地基土的扰动，施工单位应挖至设计标高</w:t>
      </w:r>
      <w:r w:rsidRPr="00D92401">
        <w:rPr>
          <w:rFonts w:ascii="Arial" w:hAnsi="Arial" w:cs="Arial"/>
          <w:color w:val="000000"/>
          <w:kern w:val="0"/>
          <w:sz w:val="23"/>
          <w:szCs w:val="23"/>
        </w:rPr>
        <w:t>20-30cm</w:t>
      </w:r>
      <w:r w:rsidRPr="00D92401">
        <w:rPr>
          <w:rFonts w:ascii="Arial" w:hAnsi="Arial" w:cs="Arial" w:hint="eastAsia"/>
          <w:color w:val="000000"/>
          <w:kern w:val="0"/>
          <w:sz w:val="23"/>
          <w:szCs w:val="23"/>
        </w:rPr>
        <w:t>位置，剩余</w:t>
      </w:r>
      <w:r w:rsidRPr="00D92401">
        <w:rPr>
          <w:rFonts w:ascii="Arial" w:hAnsi="Arial" w:cs="Arial"/>
          <w:color w:val="000000"/>
          <w:kern w:val="0"/>
          <w:sz w:val="23"/>
          <w:szCs w:val="23"/>
        </w:rPr>
        <w:t>20-30cm</w:t>
      </w:r>
      <w:r w:rsidRPr="00D92401">
        <w:rPr>
          <w:rFonts w:ascii="Arial" w:hAnsi="Arial" w:cs="Arial" w:hint="eastAsia"/>
          <w:color w:val="000000"/>
          <w:kern w:val="0"/>
          <w:sz w:val="23"/>
          <w:szCs w:val="23"/>
        </w:rPr>
        <w:t>的高度内，采用人工挖至设计标高。</w:t>
      </w:r>
      <w:r w:rsidRPr="00D92401">
        <w:rPr>
          <w:rFonts w:ascii="Arial" w:hAnsi="Arial" w:cs="Arial"/>
          <w:color w:val="000000"/>
          <w:kern w:val="0"/>
          <w:sz w:val="23"/>
          <w:szCs w:val="23"/>
        </w:rPr>
        <w:t>(2)“</w:t>
      </w:r>
      <w:r w:rsidRPr="00D92401">
        <w:rPr>
          <w:rFonts w:ascii="Arial" w:hAnsi="Arial" w:cs="Arial" w:hint="eastAsia"/>
          <w:color w:val="000000"/>
          <w:kern w:val="0"/>
          <w:sz w:val="23"/>
          <w:szCs w:val="23"/>
        </w:rPr>
        <w:t>在城市道路路面遗散大量渣土</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不正确。容易造成遗撒的废土外运，应采用覆盖等措施，防止遗撒。</w:t>
      </w:r>
      <w:r w:rsidRPr="00D92401">
        <w:rPr>
          <w:rFonts w:ascii="Arial" w:hAnsi="Arial" w:cs="Arial"/>
          <w:color w:val="000000"/>
          <w:kern w:val="0"/>
          <w:sz w:val="23"/>
          <w:szCs w:val="23"/>
        </w:rPr>
        <w:t>(3)“</w:t>
      </w:r>
      <w:r w:rsidRPr="00D92401">
        <w:rPr>
          <w:rFonts w:ascii="Arial" w:hAnsi="Arial" w:cs="Arial" w:hint="eastAsia"/>
          <w:color w:val="000000"/>
          <w:kern w:val="0"/>
          <w:sz w:val="23"/>
          <w:szCs w:val="23"/>
        </w:rPr>
        <w:t>用于垫层的</w:t>
      </w:r>
      <w:r w:rsidRPr="00D92401">
        <w:rPr>
          <w:rFonts w:ascii="Arial" w:hAnsi="Arial" w:cs="Arial"/>
          <w:color w:val="000000"/>
          <w:kern w:val="0"/>
          <w:sz w:val="23"/>
          <w:szCs w:val="23"/>
        </w:rPr>
        <w:t>2:8</w:t>
      </w:r>
      <w:r w:rsidRPr="00D92401">
        <w:rPr>
          <w:rFonts w:ascii="Arial" w:hAnsi="Arial" w:cs="Arial" w:hint="eastAsia"/>
          <w:color w:val="000000"/>
          <w:kern w:val="0"/>
          <w:sz w:val="23"/>
          <w:szCs w:val="23"/>
        </w:rPr>
        <w:t>灰土提前</w:t>
      </w:r>
      <w:r w:rsidRPr="00D92401">
        <w:rPr>
          <w:rFonts w:ascii="Arial" w:hAnsi="Arial" w:cs="Arial"/>
          <w:color w:val="000000"/>
          <w:kern w:val="0"/>
          <w:sz w:val="23"/>
          <w:szCs w:val="23"/>
        </w:rPr>
        <w:t>2</w:t>
      </w:r>
      <w:r w:rsidRPr="00D92401">
        <w:rPr>
          <w:rFonts w:ascii="Arial" w:hAnsi="Arial" w:cs="Arial" w:hint="eastAsia"/>
          <w:color w:val="000000"/>
          <w:kern w:val="0"/>
          <w:sz w:val="23"/>
          <w:szCs w:val="23"/>
        </w:rPr>
        <w:t>天搅拌好备用。</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不正确。根据相关规定，灰土施工时，灰土应拌合均匀，因此提前</w:t>
      </w:r>
      <w:r w:rsidRPr="00D92401">
        <w:rPr>
          <w:rFonts w:ascii="Arial" w:hAnsi="Arial" w:cs="Arial"/>
          <w:color w:val="000000"/>
          <w:kern w:val="0"/>
          <w:sz w:val="23"/>
          <w:szCs w:val="23"/>
        </w:rPr>
        <w:t>2</w:t>
      </w:r>
      <w:r w:rsidRPr="00D92401">
        <w:rPr>
          <w:rFonts w:ascii="Arial" w:hAnsi="Arial" w:cs="Arial" w:hint="eastAsia"/>
          <w:color w:val="000000"/>
          <w:kern w:val="0"/>
          <w:sz w:val="23"/>
          <w:szCs w:val="23"/>
        </w:rPr>
        <w:t>天搅拌好备用不正确。</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 xml:space="preserve">3. </w:t>
      </w:r>
      <w:r w:rsidRPr="00D92401">
        <w:rPr>
          <w:rFonts w:ascii="Arial" w:hAnsi="Arial" w:cs="Arial" w:hint="eastAsia"/>
          <w:color w:val="000000"/>
          <w:kern w:val="0"/>
          <w:sz w:val="23"/>
          <w:szCs w:val="23"/>
        </w:rPr>
        <w:t>成本管理任务还包括：成本控制、成本计划、成本分析、成本考核。</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hint="eastAsia"/>
          <w:color w:val="000000"/>
          <w:kern w:val="0"/>
          <w:sz w:val="23"/>
          <w:szCs w:val="23"/>
        </w:rPr>
        <w:t>直接成本</w:t>
      </w:r>
      <w:r w:rsidRPr="00D92401">
        <w:rPr>
          <w:rFonts w:ascii="Arial" w:hAnsi="Arial" w:cs="Arial"/>
          <w:color w:val="000000"/>
          <w:kern w:val="0"/>
          <w:sz w:val="23"/>
          <w:szCs w:val="23"/>
        </w:rPr>
        <w:t>=3000+17505+995+760=22260</w:t>
      </w:r>
      <w:r w:rsidRPr="00D92401">
        <w:rPr>
          <w:rFonts w:ascii="Arial" w:hAnsi="Arial" w:cs="Arial" w:hint="eastAsia"/>
          <w:color w:val="000000"/>
          <w:kern w:val="0"/>
          <w:sz w:val="23"/>
          <w:szCs w:val="23"/>
        </w:rPr>
        <w:t>万</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间接成本</w:t>
      </w:r>
      <w:r w:rsidRPr="00D92401">
        <w:rPr>
          <w:rFonts w:ascii="Arial" w:hAnsi="Arial" w:cs="Arial"/>
          <w:color w:val="000000"/>
          <w:kern w:val="0"/>
          <w:sz w:val="23"/>
          <w:szCs w:val="23"/>
        </w:rPr>
        <w:t>=450+525975</w:t>
      </w:r>
      <w:r w:rsidRPr="00D92401">
        <w:rPr>
          <w:rFonts w:ascii="Arial" w:hAnsi="Arial" w:cs="Arial" w:hint="eastAsia"/>
          <w:color w:val="000000"/>
          <w:kern w:val="0"/>
          <w:sz w:val="23"/>
          <w:szCs w:val="23"/>
        </w:rPr>
        <w:t>万。</w:t>
      </w:r>
    </w:p>
    <w:p w:rsidR="00F97433" w:rsidRPr="00D92401" w:rsidRDefault="00F97433" w:rsidP="00D92401">
      <w:pPr>
        <w:widowControl/>
        <w:spacing w:before="84" w:after="84"/>
        <w:jc w:val="left"/>
        <w:rPr>
          <w:rFonts w:ascii="Arial" w:hAnsi="Arial" w:cs="Arial"/>
          <w:color w:val="000000"/>
          <w:kern w:val="0"/>
          <w:sz w:val="23"/>
          <w:szCs w:val="23"/>
        </w:rPr>
      </w:pPr>
      <w:r w:rsidRPr="00D92401">
        <w:rPr>
          <w:rFonts w:ascii="Arial" w:hAnsi="Arial" w:cs="Arial"/>
          <w:color w:val="000000"/>
          <w:kern w:val="0"/>
          <w:sz w:val="23"/>
          <w:szCs w:val="23"/>
        </w:rPr>
        <w:t>4.</w:t>
      </w:r>
      <w:r w:rsidRPr="00D92401">
        <w:rPr>
          <w:rFonts w:ascii="Arial" w:hAnsi="Arial" w:cs="Arial" w:hint="eastAsia"/>
          <w:color w:val="000000"/>
          <w:kern w:val="0"/>
          <w:sz w:val="23"/>
          <w:szCs w:val="23"/>
        </w:rPr>
        <w:t>应支付费用</w:t>
      </w:r>
      <w:r w:rsidRPr="00D92401">
        <w:rPr>
          <w:rFonts w:ascii="Arial" w:hAnsi="Arial" w:cs="Arial"/>
          <w:color w:val="000000"/>
          <w:kern w:val="0"/>
          <w:sz w:val="23"/>
          <w:szCs w:val="23"/>
        </w:rPr>
        <w:t>=18+3+2+0.69+9=32.69</w:t>
      </w:r>
      <w:r w:rsidRPr="00D92401">
        <w:rPr>
          <w:rFonts w:ascii="Arial" w:hAnsi="Arial" w:cs="Arial" w:hint="eastAsia"/>
          <w:color w:val="000000"/>
          <w:kern w:val="0"/>
          <w:sz w:val="23"/>
          <w:szCs w:val="23"/>
        </w:rPr>
        <w:t>万</w:t>
      </w:r>
      <w:r w:rsidRPr="00D92401">
        <w:rPr>
          <w:rFonts w:ascii="Arial" w:hAnsi="Arial" w:cs="Arial"/>
          <w:color w:val="000000"/>
          <w:kern w:val="0"/>
          <w:sz w:val="23"/>
          <w:szCs w:val="23"/>
        </w:rPr>
        <w:t>(</w:t>
      </w:r>
      <w:r w:rsidRPr="00D92401">
        <w:rPr>
          <w:rFonts w:ascii="Arial" w:hAnsi="Arial" w:cs="Arial" w:hint="eastAsia"/>
          <w:color w:val="000000"/>
          <w:kern w:val="0"/>
          <w:sz w:val="23"/>
          <w:szCs w:val="23"/>
        </w:rPr>
        <w:t>注：这问答案暂时按这个标准处理</w:t>
      </w:r>
      <w:r w:rsidRPr="00D92401">
        <w:rPr>
          <w:rFonts w:ascii="Arial" w:hAnsi="Arial" w:cs="Arial"/>
          <w:color w:val="000000"/>
          <w:kern w:val="0"/>
          <w:sz w:val="23"/>
          <w:szCs w:val="23"/>
        </w:rPr>
        <w:t>)</w:t>
      </w:r>
    </w:p>
    <w:p w:rsidR="00F97433" w:rsidRPr="00FE08DB" w:rsidRDefault="00F97433" w:rsidP="00FE08DB">
      <w:pPr>
        <w:widowControl/>
        <w:spacing w:before="84" w:after="84"/>
        <w:jc w:val="left"/>
        <w:rPr>
          <w:rFonts w:ascii="Arial" w:hAnsi="Arial" w:cs="Arial"/>
          <w:color w:val="000000"/>
          <w:kern w:val="0"/>
          <w:sz w:val="23"/>
          <w:szCs w:val="23"/>
        </w:rPr>
      </w:pPr>
    </w:p>
    <w:sectPr w:rsidR="00F97433" w:rsidRPr="00FE08DB" w:rsidSect="005A38C9">
      <w:headerReference w:type="even" r:id="rId12"/>
      <w:headerReference w:type="default" r:id="rId13"/>
      <w:footerReference w:type="default" r:id="rId14"/>
      <w:head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433" w:rsidRDefault="00F97433" w:rsidP="00712868">
      <w:r>
        <w:separator/>
      </w:r>
    </w:p>
  </w:endnote>
  <w:endnote w:type="continuationSeparator" w:id="0">
    <w:p w:rsidR="00F97433" w:rsidRDefault="00F97433"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433" w:rsidRDefault="00F97433"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433" w:rsidRDefault="00F97433" w:rsidP="00712868">
      <w:r>
        <w:separator/>
      </w:r>
    </w:p>
  </w:footnote>
  <w:footnote w:type="continuationSeparator" w:id="0">
    <w:p w:rsidR="00F97433" w:rsidRDefault="00F97433"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433" w:rsidRDefault="00F974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433" w:rsidRDefault="00F974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433" w:rsidRDefault="00F974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10063A"/>
    <w:rsid w:val="00136C98"/>
    <w:rsid w:val="0017214A"/>
    <w:rsid w:val="00174794"/>
    <w:rsid w:val="00181D1B"/>
    <w:rsid w:val="001E76EB"/>
    <w:rsid w:val="002241A5"/>
    <w:rsid w:val="00261C0E"/>
    <w:rsid w:val="00261F3E"/>
    <w:rsid w:val="0027761E"/>
    <w:rsid w:val="0028738D"/>
    <w:rsid w:val="002910C4"/>
    <w:rsid w:val="002D4D39"/>
    <w:rsid w:val="00311840"/>
    <w:rsid w:val="00395B0A"/>
    <w:rsid w:val="003B2FF8"/>
    <w:rsid w:val="003B567D"/>
    <w:rsid w:val="003D3AF3"/>
    <w:rsid w:val="003E736E"/>
    <w:rsid w:val="00407B8A"/>
    <w:rsid w:val="00430EC7"/>
    <w:rsid w:val="00435230"/>
    <w:rsid w:val="004753D4"/>
    <w:rsid w:val="0048151A"/>
    <w:rsid w:val="00485FDE"/>
    <w:rsid w:val="004961A6"/>
    <w:rsid w:val="004A36EA"/>
    <w:rsid w:val="004B2067"/>
    <w:rsid w:val="004B3638"/>
    <w:rsid w:val="004B3D6F"/>
    <w:rsid w:val="004D61DE"/>
    <w:rsid w:val="005063E5"/>
    <w:rsid w:val="00526D4A"/>
    <w:rsid w:val="00527B97"/>
    <w:rsid w:val="005467AE"/>
    <w:rsid w:val="00573944"/>
    <w:rsid w:val="005809CC"/>
    <w:rsid w:val="00593DA5"/>
    <w:rsid w:val="005A38C9"/>
    <w:rsid w:val="00614BEB"/>
    <w:rsid w:val="00631D07"/>
    <w:rsid w:val="006803F7"/>
    <w:rsid w:val="00681AA2"/>
    <w:rsid w:val="006A03D6"/>
    <w:rsid w:val="006C11E7"/>
    <w:rsid w:val="006D5270"/>
    <w:rsid w:val="00712868"/>
    <w:rsid w:val="007B7B2A"/>
    <w:rsid w:val="007E2431"/>
    <w:rsid w:val="007E4CD2"/>
    <w:rsid w:val="00817068"/>
    <w:rsid w:val="008B2468"/>
    <w:rsid w:val="008E311D"/>
    <w:rsid w:val="008E55A5"/>
    <w:rsid w:val="009179AC"/>
    <w:rsid w:val="00922AA3"/>
    <w:rsid w:val="00934E0C"/>
    <w:rsid w:val="00963E58"/>
    <w:rsid w:val="009A6268"/>
    <w:rsid w:val="009B56A9"/>
    <w:rsid w:val="009C298B"/>
    <w:rsid w:val="009F6210"/>
    <w:rsid w:val="00A404E0"/>
    <w:rsid w:val="00A51342"/>
    <w:rsid w:val="00A61A07"/>
    <w:rsid w:val="00AC3AED"/>
    <w:rsid w:val="00AC4CD0"/>
    <w:rsid w:val="00B07270"/>
    <w:rsid w:val="00B31D0E"/>
    <w:rsid w:val="00B56B5B"/>
    <w:rsid w:val="00B86B88"/>
    <w:rsid w:val="00BC55D5"/>
    <w:rsid w:val="00BD0663"/>
    <w:rsid w:val="00BD1672"/>
    <w:rsid w:val="00BD7E51"/>
    <w:rsid w:val="00BE71F5"/>
    <w:rsid w:val="00C30E80"/>
    <w:rsid w:val="00C429AD"/>
    <w:rsid w:val="00C703CD"/>
    <w:rsid w:val="00CA7733"/>
    <w:rsid w:val="00CE2E05"/>
    <w:rsid w:val="00CF29F9"/>
    <w:rsid w:val="00CF50C6"/>
    <w:rsid w:val="00D24461"/>
    <w:rsid w:val="00D50476"/>
    <w:rsid w:val="00D543EB"/>
    <w:rsid w:val="00D91DC1"/>
    <w:rsid w:val="00D92185"/>
    <w:rsid w:val="00D92401"/>
    <w:rsid w:val="00DC0283"/>
    <w:rsid w:val="00DD16A5"/>
    <w:rsid w:val="00DD4C27"/>
    <w:rsid w:val="00DE57B4"/>
    <w:rsid w:val="00E55591"/>
    <w:rsid w:val="00E84B28"/>
    <w:rsid w:val="00EC39C7"/>
    <w:rsid w:val="00ED5192"/>
    <w:rsid w:val="00EF6AF8"/>
    <w:rsid w:val="00F15AFF"/>
    <w:rsid w:val="00F15E47"/>
    <w:rsid w:val="00F808BD"/>
    <w:rsid w:val="00F97433"/>
    <w:rsid w:val="00FA2E2D"/>
    <w:rsid w:val="00FA6799"/>
    <w:rsid w:val="00FE08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111124607">
      <w:marLeft w:val="0"/>
      <w:marRight w:val="0"/>
      <w:marTop w:val="0"/>
      <w:marBottom w:val="0"/>
      <w:divBdr>
        <w:top w:val="none" w:sz="0" w:space="0" w:color="auto"/>
        <w:left w:val="none" w:sz="0" w:space="0" w:color="auto"/>
        <w:bottom w:val="none" w:sz="0" w:space="0" w:color="auto"/>
        <w:right w:val="none" w:sz="0" w:space="0" w:color="auto"/>
      </w:divBdr>
    </w:div>
    <w:div w:id="1111124608">
      <w:marLeft w:val="0"/>
      <w:marRight w:val="0"/>
      <w:marTop w:val="0"/>
      <w:marBottom w:val="0"/>
      <w:divBdr>
        <w:top w:val="none" w:sz="0" w:space="0" w:color="auto"/>
        <w:left w:val="none" w:sz="0" w:space="0" w:color="auto"/>
        <w:bottom w:val="none" w:sz="0" w:space="0" w:color="auto"/>
        <w:right w:val="none" w:sz="0" w:space="0" w:color="auto"/>
      </w:divBdr>
    </w:div>
    <w:div w:id="1111124609">
      <w:marLeft w:val="0"/>
      <w:marRight w:val="0"/>
      <w:marTop w:val="0"/>
      <w:marBottom w:val="0"/>
      <w:divBdr>
        <w:top w:val="none" w:sz="0" w:space="0" w:color="auto"/>
        <w:left w:val="none" w:sz="0" w:space="0" w:color="auto"/>
        <w:bottom w:val="none" w:sz="0" w:space="0" w:color="auto"/>
        <w:right w:val="none" w:sz="0" w:space="0" w:color="auto"/>
      </w:divBdr>
    </w:div>
    <w:div w:id="1111124610">
      <w:marLeft w:val="0"/>
      <w:marRight w:val="0"/>
      <w:marTop w:val="0"/>
      <w:marBottom w:val="0"/>
      <w:divBdr>
        <w:top w:val="none" w:sz="0" w:space="0" w:color="auto"/>
        <w:left w:val="none" w:sz="0" w:space="0" w:color="auto"/>
        <w:bottom w:val="none" w:sz="0" w:space="0" w:color="auto"/>
        <w:right w:val="none" w:sz="0" w:space="0" w:color="auto"/>
      </w:divBdr>
    </w:div>
    <w:div w:id="1111124611">
      <w:marLeft w:val="0"/>
      <w:marRight w:val="0"/>
      <w:marTop w:val="0"/>
      <w:marBottom w:val="0"/>
      <w:divBdr>
        <w:top w:val="none" w:sz="0" w:space="0" w:color="auto"/>
        <w:left w:val="none" w:sz="0" w:space="0" w:color="auto"/>
        <w:bottom w:val="none" w:sz="0" w:space="0" w:color="auto"/>
        <w:right w:val="none" w:sz="0" w:space="0" w:color="auto"/>
      </w:divBdr>
    </w:div>
    <w:div w:id="1111124612">
      <w:marLeft w:val="0"/>
      <w:marRight w:val="0"/>
      <w:marTop w:val="0"/>
      <w:marBottom w:val="0"/>
      <w:divBdr>
        <w:top w:val="none" w:sz="0" w:space="0" w:color="auto"/>
        <w:left w:val="none" w:sz="0" w:space="0" w:color="auto"/>
        <w:bottom w:val="none" w:sz="0" w:space="0" w:color="auto"/>
        <w:right w:val="none" w:sz="0" w:space="0" w:color="auto"/>
      </w:divBdr>
    </w:div>
    <w:div w:id="1111124613">
      <w:marLeft w:val="0"/>
      <w:marRight w:val="0"/>
      <w:marTop w:val="0"/>
      <w:marBottom w:val="0"/>
      <w:divBdr>
        <w:top w:val="none" w:sz="0" w:space="0" w:color="auto"/>
        <w:left w:val="none" w:sz="0" w:space="0" w:color="auto"/>
        <w:bottom w:val="none" w:sz="0" w:space="0" w:color="auto"/>
        <w:right w:val="none" w:sz="0" w:space="0" w:color="auto"/>
      </w:divBdr>
    </w:div>
    <w:div w:id="1111124614">
      <w:marLeft w:val="0"/>
      <w:marRight w:val="0"/>
      <w:marTop w:val="0"/>
      <w:marBottom w:val="0"/>
      <w:divBdr>
        <w:top w:val="none" w:sz="0" w:space="0" w:color="auto"/>
        <w:left w:val="none" w:sz="0" w:space="0" w:color="auto"/>
        <w:bottom w:val="none" w:sz="0" w:space="0" w:color="auto"/>
        <w:right w:val="none" w:sz="0" w:space="0" w:color="auto"/>
      </w:divBdr>
    </w:div>
    <w:div w:id="1111124615">
      <w:marLeft w:val="0"/>
      <w:marRight w:val="0"/>
      <w:marTop w:val="0"/>
      <w:marBottom w:val="0"/>
      <w:divBdr>
        <w:top w:val="none" w:sz="0" w:space="0" w:color="auto"/>
        <w:left w:val="none" w:sz="0" w:space="0" w:color="auto"/>
        <w:bottom w:val="none" w:sz="0" w:space="0" w:color="auto"/>
        <w:right w:val="none" w:sz="0" w:space="0" w:color="auto"/>
      </w:divBdr>
    </w:div>
    <w:div w:id="1111124616">
      <w:marLeft w:val="0"/>
      <w:marRight w:val="0"/>
      <w:marTop w:val="0"/>
      <w:marBottom w:val="0"/>
      <w:divBdr>
        <w:top w:val="none" w:sz="0" w:space="0" w:color="auto"/>
        <w:left w:val="none" w:sz="0" w:space="0" w:color="auto"/>
        <w:bottom w:val="none" w:sz="0" w:space="0" w:color="auto"/>
        <w:right w:val="none" w:sz="0" w:space="0" w:color="auto"/>
      </w:divBdr>
    </w:div>
    <w:div w:id="1111124617">
      <w:marLeft w:val="0"/>
      <w:marRight w:val="0"/>
      <w:marTop w:val="0"/>
      <w:marBottom w:val="0"/>
      <w:divBdr>
        <w:top w:val="none" w:sz="0" w:space="0" w:color="auto"/>
        <w:left w:val="none" w:sz="0" w:space="0" w:color="auto"/>
        <w:bottom w:val="none" w:sz="0" w:space="0" w:color="auto"/>
        <w:right w:val="none" w:sz="0" w:space="0" w:color="auto"/>
      </w:divBdr>
    </w:div>
    <w:div w:id="1111124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http://img.wangxiao.cn/bjupload/2015-01-15/63c5e80b-fffb-443c-890b-5126b0833d2b.jp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img.wangxiao.cn/bjupload/2015-01-15/2bf2d33e-724a-4875-b3bc-a0efe50774cc.jpg"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http://img.wangxiao.cn/bjupload/2015-01-15/f05e7b88-bf90-438d-a9d3-8d1e7e5011c3.jp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10</Pages>
  <Words>1382</Words>
  <Characters>7883</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27</cp:revision>
  <dcterms:created xsi:type="dcterms:W3CDTF">2017-03-06T07:27:00Z</dcterms:created>
  <dcterms:modified xsi:type="dcterms:W3CDTF">2017-03-07T03:43:00Z</dcterms:modified>
</cp:coreProperties>
</file>