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29" w:rsidRPr="00180761" w:rsidRDefault="00353729" w:rsidP="00180761">
      <w:pPr>
        <w:widowControl/>
        <w:spacing w:before="84" w:after="84"/>
        <w:jc w:val="center"/>
        <w:rPr>
          <w:rFonts w:ascii="Arial" w:hAnsi="Arial" w:cs="Arial"/>
          <w:color w:val="000000"/>
          <w:kern w:val="0"/>
          <w:sz w:val="23"/>
          <w:szCs w:val="23"/>
        </w:rPr>
      </w:pPr>
      <w:r w:rsidRPr="00180761">
        <w:rPr>
          <w:rFonts w:ascii="Arial" w:hAnsi="Arial" w:cs="Arial"/>
          <w:color w:val="000000"/>
          <w:kern w:val="0"/>
          <w:sz w:val="23"/>
          <w:szCs w:val="23"/>
        </w:rPr>
        <w:t>​</w:t>
      </w:r>
    </w:p>
    <w:p w:rsidR="00353729" w:rsidRPr="00180761" w:rsidRDefault="00353729" w:rsidP="00180761">
      <w:pPr>
        <w:widowControl/>
        <w:spacing w:before="84" w:after="84"/>
        <w:jc w:val="center"/>
        <w:rPr>
          <w:rFonts w:ascii="Arial" w:hAnsi="Arial" w:cs="Arial"/>
          <w:color w:val="000000"/>
          <w:kern w:val="0"/>
          <w:sz w:val="23"/>
          <w:szCs w:val="23"/>
        </w:rPr>
      </w:pPr>
      <w:r w:rsidRPr="00180761">
        <w:rPr>
          <w:rFonts w:ascii="Arial" w:hAnsi="Arial" w:cs="Arial"/>
          <w:b/>
          <w:bCs/>
          <w:color w:val="000000"/>
          <w:kern w:val="0"/>
          <w:sz w:val="23"/>
        </w:rPr>
        <w:t>2014</w:t>
      </w:r>
      <w:r w:rsidRPr="00180761">
        <w:rPr>
          <w:rFonts w:ascii="Arial" w:hAnsi="Arial" w:cs="Arial" w:hint="eastAsia"/>
          <w:b/>
          <w:bCs/>
          <w:color w:val="000000"/>
          <w:kern w:val="0"/>
          <w:sz w:val="23"/>
        </w:rPr>
        <w:t>年二级建造师机电真题及答案</w:t>
      </w:r>
      <w:r w:rsidRPr="00180761">
        <w:rPr>
          <w:rFonts w:ascii="Arial" w:hAnsi="Arial" w:cs="Arial"/>
          <w:b/>
          <w:bCs/>
          <w:color w:val="000000"/>
          <w:kern w:val="0"/>
          <w:sz w:val="23"/>
        </w:rPr>
        <w:t>(</w:t>
      </w:r>
      <w:r w:rsidRPr="00180761">
        <w:rPr>
          <w:rFonts w:ascii="Arial" w:hAnsi="Arial" w:cs="Arial" w:hint="eastAsia"/>
          <w:b/>
          <w:bCs/>
          <w:color w:val="000000"/>
          <w:kern w:val="0"/>
          <w:sz w:val="23"/>
        </w:rPr>
        <w:t>文字版</w:t>
      </w:r>
      <w:r w:rsidRPr="00180761">
        <w:rPr>
          <w:rFonts w:ascii="Arial" w:hAnsi="Arial" w:cs="Arial"/>
          <w:b/>
          <w:bCs/>
          <w:color w:val="000000"/>
          <w:kern w:val="0"/>
          <w:sz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b/>
          <w:bCs/>
          <w:color w:val="000000"/>
          <w:kern w:val="0"/>
          <w:sz w:val="23"/>
        </w:rPr>
        <w:t>一</w:t>
      </w:r>
      <w:r w:rsidRPr="00180761">
        <w:rPr>
          <w:rFonts w:ascii="Arial" w:hAnsi="Arial" w:cs="Arial"/>
          <w:b/>
          <w:bCs/>
          <w:color w:val="000000"/>
          <w:kern w:val="0"/>
          <w:sz w:val="23"/>
        </w:rPr>
        <w:t xml:space="preserve">. </w:t>
      </w:r>
      <w:r w:rsidRPr="00180761">
        <w:rPr>
          <w:rFonts w:ascii="Arial" w:hAnsi="Arial" w:cs="Arial" w:hint="eastAsia"/>
          <w:b/>
          <w:bCs/>
          <w:color w:val="000000"/>
          <w:kern w:val="0"/>
          <w:sz w:val="23"/>
        </w:rPr>
        <w:t>单项选择题</w:t>
      </w:r>
      <w:r w:rsidRPr="00180761">
        <w:rPr>
          <w:rFonts w:ascii="Arial" w:hAnsi="Arial" w:cs="Arial"/>
          <w:b/>
          <w:bCs/>
          <w:color w:val="000000"/>
          <w:kern w:val="0"/>
          <w:sz w:val="23"/>
        </w:rPr>
        <w:t xml:space="preserve"> (</w:t>
      </w:r>
      <w:r w:rsidRPr="00180761">
        <w:rPr>
          <w:rFonts w:ascii="Arial" w:hAnsi="Arial" w:cs="Arial" w:hint="eastAsia"/>
          <w:b/>
          <w:bCs/>
          <w:color w:val="000000"/>
          <w:kern w:val="0"/>
          <w:sz w:val="23"/>
        </w:rPr>
        <w:t>共</w:t>
      </w:r>
      <w:r w:rsidRPr="00180761">
        <w:rPr>
          <w:rFonts w:ascii="Arial" w:hAnsi="Arial" w:cs="Arial"/>
          <w:b/>
          <w:bCs/>
          <w:color w:val="000000"/>
          <w:kern w:val="0"/>
          <w:sz w:val="23"/>
        </w:rPr>
        <w:t>20</w:t>
      </w:r>
      <w:r w:rsidRPr="00180761">
        <w:rPr>
          <w:rFonts w:ascii="Arial" w:hAnsi="Arial" w:cs="Arial" w:hint="eastAsia"/>
          <w:b/>
          <w:bCs/>
          <w:color w:val="000000"/>
          <w:kern w:val="0"/>
          <w:sz w:val="23"/>
        </w:rPr>
        <w:t>题，每题</w:t>
      </w:r>
      <w:r w:rsidRPr="00180761">
        <w:rPr>
          <w:rFonts w:ascii="Arial" w:hAnsi="Arial" w:cs="Arial"/>
          <w:b/>
          <w:bCs/>
          <w:color w:val="000000"/>
          <w:kern w:val="0"/>
          <w:sz w:val="23"/>
        </w:rPr>
        <w:t>1</w:t>
      </w:r>
      <w:r w:rsidRPr="00180761">
        <w:rPr>
          <w:rFonts w:ascii="Arial" w:hAnsi="Arial" w:cs="Arial" w:hint="eastAsia"/>
          <w:b/>
          <w:bCs/>
          <w:color w:val="000000"/>
          <w:kern w:val="0"/>
          <w:sz w:val="23"/>
        </w:rPr>
        <w:t>分，每题的备选项中，只有</w:t>
      </w:r>
      <w:r w:rsidRPr="00180761">
        <w:rPr>
          <w:rFonts w:ascii="Arial" w:hAnsi="Arial" w:cs="Arial"/>
          <w:b/>
          <w:bCs/>
          <w:color w:val="000000"/>
          <w:kern w:val="0"/>
          <w:sz w:val="23"/>
        </w:rPr>
        <w:t>1</w:t>
      </w:r>
      <w:r w:rsidRPr="00180761">
        <w:rPr>
          <w:rFonts w:ascii="Arial" w:hAnsi="Arial" w:cs="Arial" w:hint="eastAsia"/>
          <w:b/>
          <w:bCs/>
          <w:color w:val="000000"/>
          <w:kern w:val="0"/>
          <w:sz w:val="23"/>
        </w:rPr>
        <w:t>个最符合题意</w:t>
      </w:r>
      <w:r w:rsidRPr="00180761">
        <w:rPr>
          <w:rFonts w:ascii="Arial" w:hAnsi="Arial" w:cs="Arial"/>
          <w:b/>
          <w:bCs/>
          <w:color w:val="000000"/>
          <w:kern w:val="0"/>
          <w:sz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1. </w:t>
      </w:r>
      <w:r w:rsidRPr="00180761">
        <w:rPr>
          <w:rFonts w:ascii="Arial" w:hAnsi="Arial" w:cs="Arial" w:hint="eastAsia"/>
          <w:color w:val="000000"/>
          <w:kern w:val="0"/>
          <w:sz w:val="23"/>
          <w:szCs w:val="23"/>
        </w:rPr>
        <w:t>常用于设备安装定线定位和测设已知角度的仪器是</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w:t>
      </w:r>
      <w:r w:rsidRPr="00180761">
        <w:rPr>
          <w:rFonts w:ascii="Arial" w:hAnsi="Arial" w:cs="Arial" w:hint="eastAsia"/>
          <w:color w:val="000000"/>
          <w:kern w:val="0"/>
          <w:sz w:val="23"/>
          <w:szCs w:val="23"/>
        </w:rPr>
        <w:t>激光准直仪</w:t>
      </w:r>
      <w:r w:rsidRPr="00180761">
        <w:rPr>
          <w:rFonts w:ascii="Arial" w:hAnsi="Arial" w:cs="Arial"/>
          <w:color w:val="000000"/>
          <w:kern w:val="0"/>
          <w:sz w:val="23"/>
          <w:szCs w:val="23"/>
        </w:rPr>
        <w:t xml:space="preserve"> B.</w:t>
      </w:r>
      <w:r w:rsidRPr="00180761">
        <w:rPr>
          <w:rFonts w:ascii="Arial" w:hAnsi="Arial" w:cs="Arial" w:hint="eastAsia"/>
          <w:color w:val="000000"/>
          <w:kern w:val="0"/>
          <w:sz w:val="23"/>
          <w:szCs w:val="23"/>
        </w:rPr>
        <w:t>激光经纬仪</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C.</w:t>
      </w:r>
      <w:r w:rsidRPr="00180761">
        <w:rPr>
          <w:rFonts w:ascii="Arial" w:hAnsi="Arial" w:cs="Arial" w:hint="eastAsia"/>
          <w:color w:val="000000"/>
          <w:kern w:val="0"/>
          <w:sz w:val="23"/>
          <w:szCs w:val="23"/>
        </w:rPr>
        <w:t>激光指向仪</w:t>
      </w:r>
      <w:r w:rsidRPr="00180761">
        <w:rPr>
          <w:rFonts w:ascii="Arial" w:hAnsi="Arial" w:cs="Arial"/>
          <w:color w:val="000000"/>
          <w:kern w:val="0"/>
          <w:sz w:val="23"/>
          <w:szCs w:val="23"/>
        </w:rPr>
        <w:t xml:space="preserve"> D.</w:t>
      </w:r>
      <w:r w:rsidRPr="00180761">
        <w:rPr>
          <w:rFonts w:ascii="Arial" w:hAnsi="Arial" w:cs="Arial" w:hint="eastAsia"/>
          <w:color w:val="000000"/>
          <w:kern w:val="0"/>
          <w:sz w:val="23"/>
          <w:szCs w:val="23"/>
        </w:rPr>
        <w:t>激光水准仪</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2. </w:t>
      </w:r>
      <w:r w:rsidRPr="00180761">
        <w:rPr>
          <w:rFonts w:ascii="Arial" w:hAnsi="Arial" w:cs="Arial" w:hint="eastAsia"/>
          <w:color w:val="000000"/>
          <w:kern w:val="0"/>
          <w:sz w:val="23"/>
          <w:szCs w:val="23"/>
        </w:rPr>
        <w:t>关于千斤顶使用要求的说法，错误的是</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w:t>
      </w:r>
      <w:r w:rsidRPr="00180761">
        <w:rPr>
          <w:rFonts w:ascii="Arial" w:hAnsi="Arial" w:cs="Arial" w:hint="eastAsia"/>
          <w:color w:val="000000"/>
          <w:kern w:val="0"/>
          <w:sz w:val="23"/>
          <w:szCs w:val="23"/>
        </w:rPr>
        <w:t>垂直使用时，作用力应通过承压中心</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B. </w:t>
      </w:r>
      <w:r w:rsidRPr="00180761">
        <w:rPr>
          <w:rFonts w:ascii="Arial" w:hAnsi="Arial" w:cs="Arial" w:hint="eastAsia"/>
          <w:color w:val="000000"/>
          <w:kern w:val="0"/>
          <w:sz w:val="23"/>
          <w:szCs w:val="23"/>
        </w:rPr>
        <w:t>水平使用时，应有可靠的支撑</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C. </w:t>
      </w:r>
      <w:r w:rsidRPr="00180761">
        <w:rPr>
          <w:rFonts w:ascii="Arial" w:hAnsi="Arial" w:cs="Arial" w:hint="eastAsia"/>
          <w:color w:val="000000"/>
          <w:kern w:val="0"/>
          <w:sz w:val="23"/>
          <w:szCs w:val="23"/>
        </w:rPr>
        <w:t>随着工件的升降，不得调整保险垫块的高度</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D. </w:t>
      </w:r>
      <w:r w:rsidRPr="00180761">
        <w:rPr>
          <w:rFonts w:ascii="Arial" w:hAnsi="Arial" w:cs="Arial" w:hint="eastAsia"/>
          <w:color w:val="000000"/>
          <w:kern w:val="0"/>
          <w:sz w:val="23"/>
          <w:szCs w:val="23"/>
        </w:rPr>
        <w:t>顶部应有足够的工作面积</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3. </w:t>
      </w:r>
      <w:r w:rsidRPr="00180761">
        <w:rPr>
          <w:rFonts w:ascii="Arial" w:hAnsi="Arial" w:cs="Arial" w:hint="eastAsia"/>
          <w:color w:val="000000"/>
          <w:kern w:val="0"/>
          <w:sz w:val="23"/>
          <w:szCs w:val="23"/>
        </w:rPr>
        <w:t>一般情况下，焊接厚度为</w:t>
      </w:r>
      <w:r w:rsidRPr="00180761">
        <w:rPr>
          <w:rFonts w:ascii="Arial" w:hAnsi="Arial" w:cs="Arial"/>
          <w:color w:val="000000"/>
          <w:kern w:val="0"/>
          <w:sz w:val="23"/>
          <w:szCs w:val="23"/>
        </w:rPr>
        <w:t>3.5mm</w:t>
      </w:r>
      <w:r w:rsidRPr="00180761">
        <w:rPr>
          <w:rFonts w:ascii="Arial" w:hAnsi="Arial" w:cs="Arial" w:hint="eastAsia"/>
          <w:color w:val="000000"/>
          <w:kern w:val="0"/>
          <w:sz w:val="23"/>
          <w:szCs w:val="23"/>
        </w:rPr>
        <w:t>的焊件，选用的焊条直径是</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A.2mm </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B.3.2mm </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C.4mm </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D.5mm</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4.</w:t>
      </w:r>
      <w:r w:rsidRPr="00180761">
        <w:rPr>
          <w:rFonts w:ascii="Arial" w:hAnsi="Arial" w:cs="Arial" w:hint="eastAsia"/>
          <w:color w:val="000000"/>
          <w:kern w:val="0"/>
          <w:sz w:val="23"/>
          <w:szCs w:val="23"/>
        </w:rPr>
        <w:t>设备安装工程的永久基准点使用的材料，最好采用</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w:t>
      </w:r>
      <w:r w:rsidRPr="00180761">
        <w:rPr>
          <w:rFonts w:ascii="Arial" w:hAnsi="Arial" w:cs="Arial" w:hint="eastAsia"/>
          <w:color w:val="000000"/>
          <w:kern w:val="0"/>
          <w:sz w:val="23"/>
          <w:szCs w:val="23"/>
        </w:rPr>
        <w:t>钢铆钉</w:t>
      </w:r>
      <w:r w:rsidRPr="00180761">
        <w:rPr>
          <w:rFonts w:ascii="Arial" w:hAnsi="Arial" w:cs="Arial"/>
          <w:color w:val="000000"/>
          <w:kern w:val="0"/>
          <w:sz w:val="23"/>
          <w:szCs w:val="23"/>
        </w:rPr>
        <w:t xml:space="preserve"> B.</w:t>
      </w:r>
      <w:r w:rsidRPr="00180761">
        <w:rPr>
          <w:rFonts w:ascii="Arial" w:hAnsi="Arial" w:cs="Arial" w:hint="eastAsia"/>
          <w:color w:val="000000"/>
          <w:kern w:val="0"/>
          <w:sz w:val="23"/>
          <w:szCs w:val="23"/>
        </w:rPr>
        <w:t>木桩</w:t>
      </w:r>
      <w:r w:rsidRPr="00180761">
        <w:rPr>
          <w:rFonts w:ascii="Arial" w:hAnsi="Arial" w:cs="Arial"/>
          <w:color w:val="000000"/>
          <w:kern w:val="0"/>
          <w:sz w:val="23"/>
          <w:szCs w:val="23"/>
        </w:rPr>
        <w:t xml:space="preserve"> C.</w:t>
      </w:r>
      <w:r w:rsidRPr="00180761">
        <w:rPr>
          <w:rFonts w:ascii="Arial" w:hAnsi="Arial" w:cs="Arial" w:hint="eastAsia"/>
          <w:color w:val="000000"/>
          <w:kern w:val="0"/>
          <w:sz w:val="23"/>
          <w:szCs w:val="23"/>
        </w:rPr>
        <w:t>普通角钢</w:t>
      </w:r>
      <w:r w:rsidRPr="00180761">
        <w:rPr>
          <w:rFonts w:ascii="Arial" w:hAnsi="Arial" w:cs="Arial"/>
          <w:color w:val="000000"/>
          <w:kern w:val="0"/>
          <w:sz w:val="23"/>
          <w:szCs w:val="23"/>
        </w:rPr>
        <w:t xml:space="preserve"> D.</w:t>
      </w:r>
      <w:r w:rsidRPr="00180761">
        <w:rPr>
          <w:rFonts w:ascii="Arial" w:hAnsi="Arial" w:cs="Arial" w:hint="eastAsia"/>
          <w:color w:val="000000"/>
          <w:kern w:val="0"/>
          <w:sz w:val="23"/>
          <w:szCs w:val="23"/>
        </w:rPr>
        <w:t>铜棒</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5.</w:t>
      </w:r>
      <w:r w:rsidRPr="00180761">
        <w:rPr>
          <w:rFonts w:ascii="Arial" w:hAnsi="Arial" w:cs="Arial" w:hint="eastAsia"/>
          <w:color w:val="000000"/>
          <w:kern w:val="0"/>
          <w:sz w:val="23"/>
          <w:szCs w:val="23"/>
        </w:rPr>
        <w:t>封闭母线找正固定的紧后工序是</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w:t>
      </w:r>
      <w:r w:rsidRPr="00180761">
        <w:rPr>
          <w:rFonts w:ascii="Arial" w:hAnsi="Arial" w:cs="Arial" w:hint="eastAsia"/>
          <w:color w:val="000000"/>
          <w:kern w:val="0"/>
          <w:sz w:val="23"/>
          <w:szCs w:val="23"/>
        </w:rPr>
        <w:t>导体焊接</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B.</w:t>
      </w:r>
      <w:r w:rsidRPr="00180761">
        <w:rPr>
          <w:rFonts w:ascii="Arial" w:hAnsi="Arial" w:cs="Arial" w:hint="eastAsia"/>
          <w:color w:val="000000"/>
          <w:kern w:val="0"/>
          <w:sz w:val="23"/>
          <w:szCs w:val="23"/>
        </w:rPr>
        <w:t>外壳焊接</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C.</w:t>
      </w:r>
      <w:r w:rsidRPr="00180761">
        <w:rPr>
          <w:rFonts w:ascii="Arial" w:hAnsi="Arial" w:cs="Arial" w:hint="eastAsia"/>
          <w:color w:val="000000"/>
          <w:kern w:val="0"/>
          <w:sz w:val="23"/>
          <w:szCs w:val="23"/>
        </w:rPr>
        <w:t>电气试验</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D.</w:t>
      </w:r>
      <w:r w:rsidRPr="00180761">
        <w:rPr>
          <w:rFonts w:ascii="Arial" w:hAnsi="Arial" w:cs="Arial" w:hint="eastAsia"/>
          <w:color w:val="000000"/>
          <w:kern w:val="0"/>
          <w:sz w:val="23"/>
          <w:szCs w:val="23"/>
        </w:rPr>
        <w:t>与设备连接</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封闭母线的安装程序：核对设备位置及支架位置尺寸、封闭母线开箱检查及核对尺寸</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封闭母线吊装</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封闭母线找正固定</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导体焊接</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外壳焊接</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电气试验</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封母线与设备连接。参见教材</w:t>
      </w:r>
      <w:r w:rsidRPr="00180761">
        <w:rPr>
          <w:rFonts w:ascii="Arial" w:hAnsi="Arial" w:cs="Arial"/>
          <w:color w:val="000000"/>
          <w:kern w:val="0"/>
          <w:sz w:val="23"/>
          <w:szCs w:val="23"/>
        </w:rPr>
        <w:t>P44.</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6. </w:t>
      </w:r>
      <w:r w:rsidRPr="00180761">
        <w:rPr>
          <w:rFonts w:ascii="Arial" w:hAnsi="Arial" w:cs="Arial" w:hint="eastAsia"/>
          <w:color w:val="000000"/>
          <w:kern w:val="0"/>
          <w:sz w:val="23"/>
          <w:szCs w:val="23"/>
        </w:rPr>
        <w:t>管道滑动支架以支承面中心为起点进行反方向安装的偏移量应为位移值的</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A.1/5 </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B.1/4 </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C.1/3 </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D.1/2</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7. </w:t>
      </w:r>
      <w:r w:rsidRPr="00180761">
        <w:rPr>
          <w:rFonts w:ascii="Arial" w:hAnsi="Arial" w:cs="Arial" w:hint="eastAsia"/>
          <w:color w:val="000000"/>
          <w:kern w:val="0"/>
          <w:sz w:val="23"/>
          <w:szCs w:val="23"/>
        </w:rPr>
        <w:t>锅炉本体受热面组合安装的一般程序中，设备清点检查的紧后工序是</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w:t>
      </w:r>
      <w:r w:rsidRPr="00180761">
        <w:rPr>
          <w:rFonts w:ascii="Arial" w:hAnsi="Arial" w:cs="Arial" w:hint="eastAsia"/>
          <w:color w:val="000000"/>
          <w:kern w:val="0"/>
          <w:sz w:val="23"/>
          <w:szCs w:val="23"/>
        </w:rPr>
        <w:t>压力试验</w:t>
      </w:r>
      <w:r w:rsidRPr="00180761">
        <w:rPr>
          <w:rFonts w:ascii="Arial" w:hAnsi="Arial" w:cs="Arial"/>
          <w:color w:val="000000"/>
          <w:kern w:val="0"/>
          <w:sz w:val="23"/>
          <w:szCs w:val="23"/>
        </w:rPr>
        <w:t xml:space="preserve"> B.</w:t>
      </w:r>
      <w:r w:rsidRPr="00180761">
        <w:rPr>
          <w:rFonts w:ascii="Arial" w:hAnsi="Arial" w:cs="Arial" w:hint="eastAsia"/>
          <w:color w:val="000000"/>
          <w:kern w:val="0"/>
          <w:sz w:val="23"/>
          <w:szCs w:val="23"/>
        </w:rPr>
        <w:t>泄漏试验</w:t>
      </w:r>
      <w:r w:rsidRPr="00180761">
        <w:rPr>
          <w:rFonts w:ascii="Arial" w:hAnsi="Arial" w:cs="Arial"/>
          <w:color w:val="000000"/>
          <w:kern w:val="0"/>
          <w:sz w:val="23"/>
          <w:szCs w:val="23"/>
        </w:rPr>
        <w:t xml:space="preserve"> C.</w:t>
      </w:r>
      <w:r w:rsidRPr="00180761">
        <w:rPr>
          <w:rFonts w:ascii="Arial" w:hAnsi="Arial" w:cs="Arial" w:hint="eastAsia"/>
          <w:color w:val="000000"/>
          <w:kern w:val="0"/>
          <w:sz w:val="23"/>
          <w:szCs w:val="23"/>
        </w:rPr>
        <w:t>灌水试验</w:t>
      </w:r>
      <w:r w:rsidRPr="00180761">
        <w:rPr>
          <w:rFonts w:ascii="Arial" w:hAnsi="Arial" w:cs="Arial"/>
          <w:color w:val="000000"/>
          <w:kern w:val="0"/>
          <w:sz w:val="23"/>
          <w:szCs w:val="23"/>
        </w:rPr>
        <w:t xml:space="preserve"> D.</w:t>
      </w:r>
      <w:r w:rsidRPr="00180761">
        <w:rPr>
          <w:rFonts w:ascii="Arial" w:hAnsi="Arial" w:cs="Arial" w:hint="eastAsia"/>
          <w:color w:val="000000"/>
          <w:kern w:val="0"/>
          <w:sz w:val="23"/>
          <w:szCs w:val="23"/>
        </w:rPr>
        <w:t>通球试验</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8.</w:t>
      </w:r>
      <w:r w:rsidRPr="00180761">
        <w:rPr>
          <w:rFonts w:ascii="Arial" w:hAnsi="Arial" w:cs="Arial" w:hint="eastAsia"/>
          <w:color w:val="000000"/>
          <w:kern w:val="0"/>
          <w:sz w:val="23"/>
          <w:szCs w:val="23"/>
        </w:rPr>
        <w:t>直接安装在管道上的取源部件应随同管道系统进行</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w:t>
      </w:r>
      <w:r w:rsidRPr="00180761">
        <w:rPr>
          <w:rFonts w:ascii="Arial" w:hAnsi="Arial" w:cs="Arial" w:hint="eastAsia"/>
          <w:color w:val="000000"/>
          <w:kern w:val="0"/>
          <w:sz w:val="23"/>
          <w:szCs w:val="23"/>
        </w:rPr>
        <w:t>吹扫清洗</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B.</w:t>
      </w:r>
      <w:r w:rsidRPr="00180761">
        <w:rPr>
          <w:rFonts w:ascii="Arial" w:hAnsi="Arial" w:cs="Arial" w:hint="eastAsia"/>
          <w:color w:val="000000"/>
          <w:kern w:val="0"/>
          <w:sz w:val="23"/>
          <w:szCs w:val="23"/>
        </w:rPr>
        <w:t>压力试验</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C.</w:t>
      </w:r>
      <w:r w:rsidRPr="00180761">
        <w:rPr>
          <w:rFonts w:ascii="Arial" w:hAnsi="Arial" w:cs="Arial" w:hint="eastAsia"/>
          <w:color w:val="000000"/>
          <w:kern w:val="0"/>
          <w:sz w:val="23"/>
          <w:szCs w:val="23"/>
        </w:rPr>
        <w:t>无损检测</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D.</w:t>
      </w:r>
      <w:r w:rsidRPr="00180761">
        <w:rPr>
          <w:rFonts w:ascii="Arial" w:hAnsi="Arial" w:cs="Arial" w:hint="eastAsia"/>
          <w:color w:val="000000"/>
          <w:kern w:val="0"/>
          <w:sz w:val="23"/>
          <w:szCs w:val="23"/>
        </w:rPr>
        <w:t>防腐保温</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C</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安装取源部件的开孔与焊接必须在工艺管道或设备的防腐、衬里、吹扫和压力试验前进行。参见教材</w:t>
      </w:r>
      <w:r w:rsidRPr="00180761">
        <w:rPr>
          <w:rFonts w:ascii="Arial" w:hAnsi="Arial" w:cs="Arial"/>
          <w:color w:val="000000"/>
          <w:kern w:val="0"/>
          <w:sz w:val="23"/>
          <w:szCs w:val="23"/>
        </w:rPr>
        <w:t>P83.</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9. </w:t>
      </w:r>
      <w:r w:rsidRPr="00180761">
        <w:rPr>
          <w:rFonts w:ascii="Arial" w:hAnsi="Arial" w:cs="Arial" w:hint="eastAsia"/>
          <w:color w:val="000000"/>
          <w:kern w:val="0"/>
          <w:sz w:val="23"/>
          <w:szCs w:val="23"/>
        </w:rPr>
        <w:t>管道保温作业正确的做法是</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w:t>
      </w:r>
      <w:r w:rsidRPr="00180761">
        <w:rPr>
          <w:rFonts w:ascii="Arial" w:hAnsi="Arial" w:cs="Arial" w:hint="eastAsia"/>
          <w:color w:val="000000"/>
          <w:kern w:val="0"/>
          <w:sz w:val="23"/>
          <w:szCs w:val="23"/>
        </w:rPr>
        <w:t>伴热管道与管道间的空隙应填充材料</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B.</w:t>
      </w:r>
      <w:r w:rsidRPr="00180761">
        <w:rPr>
          <w:rFonts w:ascii="Arial" w:hAnsi="Arial" w:cs="Arial" w:hint="eastAsia"/>
          <w:color w:val="000000"/>
          <w:kern w:val="0"/>
          <w:sz w:val="23"/>
          <w:szCs w:val="23"/>
        </w:rPr>
        <w:t>用铝带捆扎保温层，每节管壳至少捆扎一道</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C.</w:t>
      </w:r>
      <w:r w:rsidRPr="00180761">
        <w:rPr>
          <w:rFonts w:ascii="Arial" w:hAnsi="Arial" w:cs="Arial" w:hint="eastAsia"/>
          <w:color w:val="000000"/>
          <w:kern w:val="0"/>
          <w:sz w:val="23"/>
          <w:szCs w:val="23"/>
        </w:rPr>
        <w:t>阀门的保温应采用可拆卸式结构</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D.</w:t>
      </w:r>
      <w:r w:rsidRPr="00180761">
        <w:rPr>
          <w:rFonts w:ascii="Arial" w:hAnsi="Arial" w:cs="Arial" w:hint="eastAsia"/>
          <w:color w:val="000000"/>
          <w:kern w:val="0"/>
          <w:sz w:val="23"/>
          <w:szCs w:val="23"/>
        </w:rPr>
        <w:t>同层保温预制块的接缝要对齐</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C</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w:t>
      </w:r>
      <w:r w:rsidRPr="00180761">
        <w:rPr>
          <w:rFonts w:ascii="Arial" w:hAnsi="Arial" w:cs="Arial" w:hint="eastAsia"/>
          <w:color w:val="000000"/>
          <w:kern w:val="0"/>
          <w:sz w:val="23"/>
          <w:szCs w:val="23"/>
        </w:rPr>
        <w:t>选项，正确的说法是，伴热管与主管线之间应保持空隙，不得填塞保温材料</w:t>
      </w:r>
      <w:r w:rsidRPr="00180761">
        <w:rPr>
          <w:rFonts w:ascii="Arial" w:hAnsi="Arial" w:cs="Arial"/>
          <w:color w:val="000000"/>
          <w:kern w:val="0"/>
          <w:sz w:val="23"/>
          <w:szCs w:val="23"/>
        </w:rPr>
        <w:t>;B</w:t>
      </w:r>
      <w:r w:rsidRPr="00180761">
        <w:rPr>
          <w:rFonts w:ascii="Arial" w:hAnsi="Arial" w:cs="Arial" w:hint="eastAsia"/>
          <w:color w:val="000000"/>
          <w:kern w:val="0"/>
          <w:sz w:val="23"/>
          <w:szCs w:val="23"/>
        </w:rPr>
        <w:t>选项正确说法是，保温层的捆扎采用包装钢带或镀锌钢丝，每节管壳至少捆扎两道</w:t>
      </w:r>
      <w:r w:rsidRPr="00180761">
        <w:rPr>
          <w:rFonts w:ascii="Arial" w:hAnsi="Arial" w:cs="Arial"/>
          <w:color w:val="000000"/>
          <w:kern w:val="0"/>
          <w:sz w:val="23"/>
          <w:szCs w:val="23"/>
        </w:rPr>
        <w:t>;D</w:t>
      </w:r>
      <w:r w:rsidRPr="00180761">
        <w:rPr>
          <w:rFonts w:ascii="Arial" w:hAnsi="Arial" w:cs="Arial" w:hint="eastAsia"/>
          <w:color w:val="000000"/>
          <w:kern w:val="0"/>
          <w:sz w:val="23"/>
          <w:szCs w:val="23"/>
        </w:rPr>
        <w:t>选项的正确说法是，同层保温应错缝，异层要压缝。参见教材</w:t>
      </w:r>
      <w:r w:rsidRPr="00180761">
        <w:rPr>
          <w:rFonts w:ascii="Arial" w:hAnsi="Arial" w:cs="Arial"/>
          <w:color w:val="000000"/>
          <w:kern w:val="0"/>
          <w:sz w:val="23"/>
          <w:szCs w:val="23"/>
        </w:rPr>
        <w:t>P92.</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10. </w:t>
      </w:r>
      <w:r w:rsidRPr="00180761">
        <w:rPr>
          <w:rFonts w:ascii="Arial" w:hAnsi="Arial" w:cs="Arial" w:hint="eastAsia"/>
          <w:color w:val="000000"/>
          <w:kern w:val="0"/>
          <w:sz w:val="23"/>
          <w:szCs w:val="23"/>
        </w:rPr>
        <w:t>下列耐火材料中，属于中性耐火材料的是</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w:t>
      </w:r>
      <w:r w:rsidRPr="00180761">
        <w:rPr>
          <w:rFonts w:ascii="Arial" w:hAnsi="Arial" w:cs="Arial" w:hint="eastAsia"/>
          <w:color w:val="000000"/>
          <w:kern w:val="0"/>
          <w:sz w:val="23"/>
          <w:szCs w:val="23"/>
        </w:rPr>
        <w:t>高铝砖</w:t>
      </w:r>
      <w:r w:rsidRPr="00180761">
        <w:rPr>
          <w:rFonts w:ascii="Arial" w:hAnsi="Arial" w:cs="Arial"/>
          <w:color w:val="000000"/>
          <w:kern w:val="0"/>
          <w:sz w:val="23"/>
          <w:szCs w:val="23"/>
        </w:rPr>
        <w:t> </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B.</w:t>
      </w:r>
      <w:r w:rsidRPr="00180761">
        <w:rPr>
          <w:rFonts w:ascii="Arial" w:hAnsi="Arial" w:cs="Arial" w:hint="eastAsia"/>
          <w:color w:val="000000"/>
          <w:kern w:val="0"/>
          <w:sz w:val="23"/>
          <w:szCs w:val="23"/>
        </w:rPr>
        <w:t>镁铝砖</w:t>
      </w:r>
      <w:r w:rsidRPr="00180761">
        <w:rPr>
          <w:rFonts w:ascii="Arial" w:hAnsi="Arial" w:cs="Arial"/>
          <w:color w:val="000000"/>
          <w:kern w:val="0"/>
          <w:sz w:val="23"/>
          <w:szCs w:val="23"/>
        </w:rPr>
        <w:t> </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C.</w:t>
      </w:r>
      <w:r w:rsidRPr="00180761">
        <w:rPr>
          <w:rFonts w:ascii="Arial" w:hAnsi="Arial" w:cs="Arial" w:hint="eastAsia"/>
          <w:color w:val="000000"/>
          <w:kern w:val="0"/>
          <w:sz w:val="23"/>
          <w:szCs w:val="23"/>
        </w:rPr>
        <w:t>硅砖</w:t>
      </w:r>
      <w:r w:rsidRPr="00180761">
        <w:rPr>
          <w:rFonts w:ascii="Arial" w:hAnsi="Arial" w:cs="Arial"/>
          <w:color w:val="000000"/>
          <w:kern w:val="0"/>
          <w:sz w:val="23"/>
          <w:szCs w:val="23"/>
        </w:rPr>
        <w:t> </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D.</w:t>
      </w:r>
      <w:r w:rsidRPr="00180761">
        <w:rPr>
          <w:rFonts w:ascii="Arial" w:hAnsi="Arial" w:cs="Arial" w:hint="eastAsia"/>
          <w:color w:val="000000"/>
          <w:kern w:val="0"/>
          <w:sz w:val="23"/>
          <w:szCs w:val="23"/>
        </w:rPr>
        <w:t>白云石砖</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刚玉砖、高铝砖、碳砖等都属于中性耐火材料。参见教材</w:t>
      </w:r>
      <w:r w:rsidRPr="00180761">
        <w:rPr>
          <w:rFonts w:ascii="Arial" w:hAnsi="Arial" w:cs="Arial"/>
          <w:color w:val="000000"/>
          <w:kern w:val="0"/>
          <w:sz w:val="23"/>
          <w:szCs w:val="23"/>
        </w:rPr>
        <w:t>P96</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11.</w:t>
      </w:r>
      <w:r w:rsidRPr="00180761">
        <w:rPr>
          <w:rFonts w:ascii="Arial" w:hAnsi="Arial" w:cs="Arial" w:hint="eastAsia"/>
          <w:color w:val="000000"/>
          <w:kern w:val="0"/>
          <w:sz w:val="23"/>
          <w:szCs w:val="23"/>
        </w:rPr>
        <w:t>高层建筑给水及排水铸铁管的柔性连接应采用</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w:t>
      </w:r>
      <w:r w:rsidRPr="00180761">
        <w:rPr>
          <w:rFonts w:ascii="Arial" w:hAnsi="Arial" w:cs="Arial" w:hint="eastAsia"/>
          <w:color w:val="000000"/>
          <w:kern w:val="0"/>
          <w:sz w:val="23"/>
          <w:szCs w:val="23"/>
        </w:rPr>
        <w:t>石棉水泥密封</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B.</w:t>
      </w:r>
      <w:r w:rsidRPr="00180761">
        <w:rPr>
          <w:rFonts w:ascii="Arial" w:hAnsi="Arial" w:cs="Arial" w:hint="eastAsia"/>
          <w:color w:val="000000"/>
          <w:kern w:val="0"/>
          <w:sz w:val="23"/>
          <w:szCs w:val="23"/>
        </w:rPr>
        <w:t>橡胶圈密封</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C.</w:t>
      </w:r>
      <w:r w:rsidRPr="00180761">
        <w:rPr>
          <w:rFonts w:ascii="Arial" w:hAnsi="Arial" w:cs="Arial" w:hint="eastAsia"/>
          <w:color w:val="000000"/>
          <w:kern w:val="0"/>
          <w:sz w:val="23"/>
          <w:szCs w:val="23"/>
        </w:rPr>
        <w:t>铅密封</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D.</w:t>
      </w:r>
      <w:r w:rsidRPr="00180761">
        <w:rPr>
          <w:rFonts w:ascii="Arial" w:hAnsi="Arial" w:cs="Arial" w:hint="eastAsia"/>
          <w:color w:val="000000"/>
          <w:kern w:val="0"/>
          <w:sz w:val="23"/>
          <w:szCs w:val="23"/>
        </w:rPr>
        <w:t>膨胀性填料密封</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B</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承插连接有柔性连接和刚性连接两类，柔性连接采用橡胶圈密封。参见教材</w:t>
      </w:r>
      <w:r w:rsidRPr="00180761">
        <w:rPr>
          <w:rFonts w:ascii="Arial" w:hAnsi="Arial" w:cs="Arial"/>
          <w:color w:val="000000"/>
          <w:kern w:val="0"/>
          <w:sz w:val="23"/>
          <w:szCs w:val="23"/>
        </w:rPr>
        <w:t>P106.</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12.</w:t>
      </w:r>
      <w:r w:rsidRPr="00180761">
        <w:rPr>
          <w:rFonts w:ascii="Arial" w:hAnsi="Arial" w:cs="Arial" w:hint="eastAsia"/>
          <w:color w:val="000000"/>
          <w:kern w:val="0"/>
          <w:sz w:val="23"/>
          <w:szCs w:val="23"/>
        </w:rPr>
        <w:t>高层建筑为防止侧击雷电，应在环绕建筑物周边设置</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A. </w:t>
      </w:r>
      <w:r w:rsidRPr="00180761">
        <w:rPr>
          <w:rFonts w:ascii="Arial" w:hAnsi="Arial" w:cs="Arial" w:hint="eastAsia"/>
          <w:color w:val="000000"/>
          <w:kern w:val="0"/>
          <w:sz w:val="23"/>
          <w:szCs w:val="23"/>
        </w:rPr>
        <w:t>避雷针</w:t>
      </w:r>
      <w:r w:rsidRPr="00180761">
        <w:rPr>
          <w:rFonts w:ascii="Arial" w:hAnsi="Arial" w:cs="Arial"/>
          <w:color w:val="000000"/>
          <w:kern w:val="0"/>
          <w:sz w:val="23"/>
          <w:szCs w:val="23"/>
        </w:rPr>
        <w:t> </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B.</w:t>
      </w:r>
      <w:r w:rsidRPr="00180761">
        <w:rPr>
          <w:rFonts w:ascii="Arial" w:hAnsi="Arial" w:cs="Arial" w:hint="eastAsia"/>
          <w:color w:val="000000"/>
          <w:kern w:val="0"/>
          <w:sz w:val="23"/>
          <w:szCs w:val="23"/>
        </w:rPr>
        <w:t>均压环</w:t>
      </w:r>
      <w:r w:rsidRPr="00180761">
        <w:rPr>
          <w:rFonts w:ascii="Arial" w:hAnsi="Arial" w:cs="Arial"/>
          <w:color w:val="000000"/>
          <w:kern w:val="0"/>
          <w:sz w:val="23"/>
          <w:szCs w:val="23"/>
        </w:rPr>
        <w:t> </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C.</w:t>
      </w:r>
      <w:r w:rsidRPr="00180761">
        <w:rPr>
          <w:rFonts w:ascii="Arial" w:hAnsi="Arial" w:cs="Arial" w:hint="eastAsia"/>
          <w:color w:val="000000"/>
          <w:kern w:val="0"/>
          <w:sz w:val="23"/>
          <w:szCs w:val="23"/>
        </w:rPr>
        <w:t>接地线</w:t>
      </w:r>
      <w:r w:rsidRPr="00180761">
        <w:rPr>
          <w:rFonts w:ascii="Arial" w:hAnsi="Arial" w:cs="Arial"/>
          <w:color w:val="000000"/>
          <w:kern w:val="0"/>
          <w:sz w:val="23"/>
          <w:szCs w:val="23"/>
        </w:rPr>
        <w:t> </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D.</w:t>
      </w:r>
      <w:r w:rsidRPr="00180761">
        <w:rPr>
          <w:rFonts w:ascii="Arial" w:hAnsi="Arial" w:cs="Arial" w:hint="eastAsia"/>
          <w:color w:val="000000"/>
          <w:kern w:val="0"/>
          <w:sz w:val="23"/>
          <w:szCs w:val="23"/>
        </w:rPr>
        <w:t>引下线</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B</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均压环是高层建筑为防测击雷而设计的环绕建筑物周边的水平避雷带。参见教材</w:t>
      </w:r>
      <w:r w:rsidRPr="00180761">
        <w:rPr>
          <w:rFonts w:ascii="Arial" w:hAnsi="Arial" w:cs="Arial"/>
          <w:color w:val="000000"/>
          <w:kern w:val="0"/>
          <w:sz w:val="23"/>
          <w:szCs w:val="23"/>
        </w:rPr>
        <w:t>P112.</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13. </w:t>
      </w:r>
      <w:r w:rsidRPr="00180761">
        <w:rPr>
          <w:rFonts w:ascii="Arial" w:hAnsi="Arial" w:cs="Arial" w:hint="eastAsia"/>
          <w:color w:val="000000"/>
          <w:kern w:val="0"/>
          <w:sz w:val="23"/>
          <w:szCs w:val="23"/>
        </w:rPr>
        <w:t>通风与空调系统经平衡调整后，各风口的总风量与设计风量的允许偏差不应大于</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A.5% </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B.10% </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C.15% </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D.20%</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C</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系统经平衡调整，各风口或吸风罩的总风量与设计风量的允许偏差不应大于</w:t>
      </w:r>
      <w:r w:rsidRPr="00180761">
        <w:rPr>
          <w:rFonts w:ascii="Arial" w:hAnsi="Arial" w:cs="Arial"/>
          <w:color w:val="000000"/>
          <w:kern w:val="0"/>
          <w:sz w:val="23"/>
          <w:szCs w:val="23"/>
        </w:rPr>
        <w:t>15%</w:t>
      </w:r>
      <w:r w:rsidRPr="00180761">
        <w:rPr>
          <w:rFonts w:ascii="Arial" w:hAnsi="Arial" w:cs="Arial" w:hint="eastAsia"/>
          <w:color w:val="000000"/>
          <w:kern w:val="0"/>
          <w:sz w:val="23"/>
          <w:szCs w:val="23"/>
        </w:rPr>
        <w:t>。参见教材</w:t>
      </w:r>
      <w:r w:rsidRPr="00180761">
        <w:rPr>
          <w:rFonts w:ascii="Arial" w:hAnsi="Arial" w:cs="Arial"/>
          <w:color w:val="000000"/>
          <w:kern w:val="0"/>
          <w:sz w:val="23"/>
          <w:szCs w:val="23"/>
        </w:rPr>
        <w:t>P119.</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14. </w:t>
      </w:r>
      <w:r w:rsidRPr="00180761">
        <w:rPr>
          <w:rFonts w:ascii="Arial" w:hAnsi="Arial" w:cs="Arial" w:hint="eastAsia"/>
          <w:color w:val="000000"/>
          <w:kern w:val="0"/>
          <w:sz w:val="23"/>
          <w:szCs w:val="23"/>
        </w:rPr>
        <w:t>将</w:t>
      </w:r>
      <w:r w:rsidRPr="00180761">
        <w:rPr>
          <w:rFonts w:ascii="Arial" w:hAnsi="Arial" w:cs="Arial"/>
          <w:color w:val="000000"/>
          <w:kern w:val="0"/>
          <w:sz w:val="23"/>
          <w:szCs w:val="23"/>
        </w:rPr>
        <w:t>4</w:t>
      </w:r>
      <w:r w:rsidRPr="00180761">
        <w:rPr>
          <w:rFonts w:ascii="Arial" w:hAnsi="Arial" w:cs="Arial" w:hint="eastAsia"/>
          <w:color w:val="000000"/>
          <w:kern w:val="0"/>
          <w:sz w:val="23"/>
          <w:szCs w:val="23"/>
        </w:rPr>
        <w:t>个</w:t>
      </w:r>
      <w:r w:rsidRPr="00180761">
        <w:rPr>
          <w:rFonts w:ascii="Arial" w:hAnsi="Arial" w:cs="Arial"/>
          <w:color w:val="000000"/>
          <w:kern w:val="0"/>
          <w:sz w:val="23"/>
          <w:szCs w:val="23"/>
        </w:rPr>
        <w:t>1kΩ(21</w:t>
      </w:r>
      <w:r w:rsidRPr="00180761">
        <w:rPr>
          <w:rFonts w:ascii="宋体" w:hAnsi="宋体" w:cs="宋体" w:hint="eastAsia"/>
          <w:color w:val="000000"/>
          <w:kern w:val="0"/>
          <w:sz w:val="23"/>
          <w:szCs w:val="23"/>
        </w:rPr>
        <w:t>℃</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镍电阻两两串联再并联后，检测一个大房间的平均温度</w:t>
      </w:r>
      <w:r w:rsidRPr="00180761">
        <w:rPr>
          <w:rFonts w:ascii="Arial" w:hAnsi="Arial" w:cs="Arial"/>
          <w:color w:val="000000"/>
          <w:kern w:val="0"/>
          <w:sz w:val="23"/>
          <w:szCs w:val="23"/>
        </w:rPr>
        <w:t>(21</w:t>
      </w:r>
      <w:r w:rsidRPr="00180761">
        <w:rPr>
          <w:rFonts w:ascii="宋体" w:hAnsi="宋体" w:cs="宋体" w:hint="eastAsia"/>
          <w:color w:val="000000"/>
          <w:kern w:val="0"/>
          <w:sz w:val="23"/>
          <w:szCs w:val="23"/>
        </w:rPr>
        <w:t>℃</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，传递到变送器的电阻值是</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A.0.5 kΩ</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B.1.0 kΩ</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C.2.0 kΩ</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D.4.0 kΩ</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B</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使用</w:t>
      </w:r>
      <w:r w:rsidRPr="00180761">
        <w:rPr>
          <w:rFonts w:ascii="Arial" w:hAnsi="Arial" w:cs="Arial"/>
          <w:color w:val="000000"/>
          <w:kern w:val="0"/>
          <w:sz w:val="23"/>
          <w:szCs w:val="23"/>
        </w:rPr>
        <w:t>4</w:t>
      </w:r>
      <w:r w:rsidRPr="00180761">
        <w:rPr>
          <w:rFonts w:ascii="Arial" w:hAnsi="Arial" w:cs="Arial" w:hint="eastAsia"/>
          <w:color w:val="000000"/>
          <w:kern w:val="0"/>
          <w:sz w:val="23"/>
          <w:szCs w:val="23"/>
        </w:rPr>
        <w:t>个</w:t>
      </w:r>
      <w:r w:rsidRPr="00180761">
        <w:rPr>
          <w:rFonts w:ascii="Arial" w:hAnsi="Arial" w:cs="Arial"/>
          <w:color w:val="000000"/>
          <w:kern w:val="0"/>
          <w:sz w:val="23"/>
          <w:szCs w:val="23"/>
        </w:rPr>
        <w:t>1KΩ(21</w:t>
      </w:r>
      <w:r w:rsidRPr="00180761">
        <w:rPr>
          <w:rFonts w:ascii="宋体" w:hAnsi="宋体" w:cs="宋体" w:hint="eastAsia"/>
          <w:color w:val="000000"/>
          <w:kern w:val="0"/>
          <w:sz w:val="23"/>
          <w:szCs w:val="23"/>
        </w:rPr>
        <w:t>℃</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的镍电阻检测一个大空间的平均温度，连接方式是</w:t>
      </w:r>
      <w:r w:rsidRPr="00180761">
        <w:rPr>
          <w:rFonts w:ascii="Arial" w:hAnsi="Arial" w:cs="Arial"/>
          <w:color w:val="000000"/>
          <w:kern w:val="0"/>
          <w:sz w:val="23"/>
          <w:szCs w:val="23"/>
        </w:rPr>
        <w:t>2</w:t>
      </w:r>
      <w:r w:rsidRPr="00180761">
        <w:rPr>
          <w:rFonts w:ascii="Arial" w:hAnsi="Arial" w:cs="Arial" w:hint="eastAsia"/>
          <w:color w:val="000000"/>
          <w:kern w:val="0"/>
          <w:sz w:val="23"/>
          <w:szCs w:val="23"/>
        </w:rPr>
        <w:t>个串联后并联，电阻串并联后仍然为</w:t>
      </w:r>
      <w:r w:rsidRPr="00180761">
        <w:rPr>
          <w:rFonts w:ascii="Arial" w:hAnsi="Arial" w:cs="Arial"/>
          <w:color w:val="000000"/>
          <w:kern w:val="0"/>
          <w:sz w:val="23"/>
          <w:szCs w:val="23"/>
        </w:rPr>
        <w:t>1KΩ(21</w:t>
      </w:r>
      <w:r w:rsidRPr="00180761">
        <w:rPr>
          <w:rFonts w:ascii="宋体" w:hAnsi="宋体" w:cs="宋体" w:hint="eastAsia"/>
          <w:color w:val="000000"/>
          <w:kern w:val="0"/>
          <w:sz w:val="23"/>
          <w:szCs w:val="23"/>
        </w:rPr>
        <w:t>℃</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。参见教材</w:t>
      </w:r>
      <w:r w:rsidRPr="00180761">
        <w:rPr>
          <w:rFonts w:ascii="Arial" w:hAnsi="Arial" w:cs="Arial"/>
          <w:color w:val="000000"/>
          <w:kern w:val="0"/>
          <w:sz w:val="23"/>
          <w:szCs w:val="23"/>
        </w:rPr>
        <w:t>P126.</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15. </w:t>
      </w:r>
      <w:r w:rsidRPr="00180761">
        <w:rPr>
          <w:rFonts w:ascii="Arial" w:hAnsi="Arial" w:cs="Arial" w:hint="eastAsia"/>
          <w:color w:val="000000"/>
          <w:kern w:val="0"/>
          <w:sz w:val="23"/>
          <w:szCs w:val="23"/>
        </w:rPr>
        <w:t>拽引式电梯设备进场验收合格后，在驱动主机安装前的工序是</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A. </w:t>
      </w:r>
      <w:r w:rsidRPr="00180761">
        <w:rPr>
          <w:rFonts w:ascii="Arial" w:hAnsi="Arial" w:cs="Arial" w:hint="eastAsia"/>
          <w:color w:val="000000"/>
          <w:kern w:val="0"/>
          <w:sz w:val="23"/>
          <w:szCs w:val="23"/>
        </w:rPr>
        <w:t>土建交接检验</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B. </w:t>
      </w:r>
      <w:r w:rsidRPr="00180761">
        <w:rPr>
          <w:rFonts w:ascii="Arial" w:hAnsi="Arial" w:cs="Arial" w:hint="eastAsia"/>
          <w:color w:val="000000"/>
          <w:kern w:val="0"/>
          <w:sz w:val="23"/>
          <w:szCs w:val="23"/>
        </w:rPr>
        <w:t>轿厢导轨安装</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C. </w:t>
      </w:r>
      <w:r w:rsidRPr="00180761">
        <w:rPr>
          <w:rFonts w:ascii="Arial" w:hAnsi="Arial" w:cs="Arial" w:hint="eastAsia"/>
          <w:color w:val="000000"/>
          <w:kern w:val="0"/>
          <w:sz w:val="23"/>
          <w:szCs w:val="23"/>
        </w:rPr>
        <w:t>随行电缆安装</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D. </w:t>
      </w:r>
      <w:r w:rsidRPr="00180761">
        <w:rPr>
          <w:rFonts w:ascii="Arial" w:hAnsi="Arial" w:cs="Arial" w:hint="eastAsia"/>
          <w:color w:val="000000"/>
          <w:kern w:val="0"/>
          <w:sz w:val="23"/>
          <w:szCs w:val="23"/>
        </w:rPr>
        <w:t>安全部件安装</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设备进场验收后的工序是土建交接检验，之后是整机安装验收。参见教材</w:t>
      </w:r>
      <w:r w:rsidRPr="00180761">
        <w:rPr>
          <w:rFonts w:ascii="Arial" w:hAnsi="Arial" w:cs="Arial"/>
          <w:color w:val="000000"/>
          <w:kern w:val="0"/>
          <w:sz w:val="23"/>
          <w:szCs w:val="23"/>
        </w:rPr>
        <w:t>P145.</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16. </w:t>
      </w:r>
      <w:r w:rsidRPr="00180761">
        <w:rPr>
          <w:rFonts w:ascii="Arial" w:hAnsi="Arial" w:cs="Arial" w:hint="eastAsia"/>
          <w:color w:val="000000"/>
          <w:kern w:val="0"/>
          <w:sz w:val="23"/>
          <w:szCs w:val="23"/>
        </w:rPr>
        <w:t>下列施工计量器具中，属于强制性检定范畴的是</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A. </w:t>
      </w:r>
      <w:r w:rsidRPr="00180761">
        <w:rPr>
          <w:rFonts w:ascii="Arial" w:hAnsi="Arial" w:cs="Arial" w:hint="eastAsia"/>
          <w:color w:val="000000"/>
          <w:kern w:val="0"/>
          <w:sz w:val="23"/>
          <w:szCs w:val="23"/>
        </w:rPr>
        <w:t>声级计</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B. </w:t>
      </w:r>
      <w:r w:rsidRPr="00180761">
        <w:rPr>
          <w:rFonts w:ascii="Arial" w:hAnsi="Arial" w:cs="Arial" w:hint="eastAsia"/>
          <w:color w:val="000000"/>
          <w:kern w:val="0"/>
          <w:sz w:val="23"/>
          <w:szCs w:val="23"/>
        </w:rPr>
        <w:t>超声波测厚仪</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C. </w:t>
      </w:r>
      <w:r w:rsidRPr="00180761">
        <w:rPr>
          <w:rFonts w:ascii="Arial" w:hAnsi="Arial" w:cs="Arial" w:hint="eastAsia"/>
          <w:color w:val="000000"/>
          <w:kern w:val="0"/>
          <w:sz w:val="23"/>
          <w:szCs w:val="23"/>
        </w:rPr>
        <w:t>压力表</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D. </w:t>
      </w:r>
      <w:r w:rsidRPr="00180761">
        <w:rPr>
          <w:rFonts w:ascii="Arial" w:hAnsi="Arial" w:cs="Arial" w:hint="eastAsia"/>
          <w:color w:val="000000"/>
          <w:kern w:val="0"/>
          <w:sz w:val="23"/>
          <w:szCs w:val="23"/>
        </w:rPr>
        <w:t>垂直检测尺</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用电计量装置、兆欧表、绝缘电阻表、接地电阻测量仪、声级计属于强制检定范畴。参见教材</w:t>
      </w:r>
      <w:r w:rsidRPr="00180761">
        <w:rPr>
          <w:rFonts w:ascii="Arial" w:hAnsi="Arial" w:cs="Arial"/>
          <w:color w:val="000000"/>
          <w:kern w:val="0"/>
          <w:sz w:val="23"/>
          <w:szCs w:val="23"/>
        </w:rPr>
        <w:t>P274.</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17.</w:t>
      </w:r>
      <w:r w:rsidRPr="00180761">
        <w:rPr>
          <w:rFonts w:ascii="Arial" w:hAnsi="Arial" w:cs="Arial" w:hint="eastAsia"/>
          <w:color w:val="000000"/>
          <w:kern w:val="0"/>
          <w:sz w:val="23"/>
          <w:szCs w:val="23"/>
        </w:rPr>
        <w:t>用于电力线路上的电器设备是</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w:t>
      </w:r>
      <w:r w:rsidRPr="00180761">
        <w:rPr>
          <w:rFonts w:ascii="Arial" w:hAnsi="Arial" w:cs="Arial" w:hint="eastAsia"/>
          <w:color w:val="000000"/>
          <w:kern w:val="0"/>
          <w:sz w:val="23"/>
          <w:szCs w:val="23"/>
        </w:rPr>
        <w:t>金具</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B.</w:t>
      </w:r>
      <w:r w:rsidRPr="00180761">
        <w:rPr>
          <w:rFonts w:ascii="Arial" w:hAnsi="Arial" w:cs="Arial" w:hint="eastAsia"/>
          <w:color w:val="000000"/>
          <w:kern w:val="0"/>
          <w:sz w:val="23"/>
          <w:szCs w:val="23"/>
        </w:rPr>
        <w:t>集箱</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C.</w:t>
      </w:r>
      <w:r w:rsidRPr="00180761">
        <w:rPr>
          <w:rFonts w:ascii="Arial" w:hAnsi="Arial" w:cs="Arial" w:hint="eastAsia"/>
          <w:color w:val="000000"/>
          <w:kern w:val="0"/>
          <w:sz w:val="23"/>
          <w:szCs w:val="23"/>
        </w:rPr>
        <w:t>断路器</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D.</w:t>
      </w:r>
      <w:r w:rsidRPr="00180761">
        <w:rPr>
          <w:rFonts w:ascii="Arial" w:hAnsi="Arial" w:cs="Arial" w:hint="eastAsia"/>
          <w:color w:val="000000"/>
          <w:kern w:val="0"/>
          <w:sz w:val="23"/>
          <w:szCs w:val="23"/>
        </w:rPr>
        <w:t>叶栅</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C</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变压器、电容器、电抗器、断路器、隔离开关、避雷器、互感器、熔断器等，属于电力线路上的电气设备。参见教材</w:t>
      </w:r>
      <w:r w:rsidRPr="00180761">
        <w:rPr>
          <w:rFonts w:ascii="Arial" w:hAnsi="Arial" w:cs="Arial"/>
          <w:color w:val="000000"/>
          <w:kern w:val="0"/>
          <w:sz w:val="23"/>
          <w:szCs w:val="23"/>
        </w:rPr>
        <w:t>P285.</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18</w:t>
      </w:r>
      <w:r w:rsidRPr="00180761">
        <w:rPr>
          <w:rFonts w:ascii="Arial" w:hAnsi="Arial" w:cs="Arial" w:hint="eastAsia"/>
          <w:color w:val="000000"/>
          <w:kern w:val="0"/>
          <w:sz w:val="23"/>
          <w:szCs w:val="23"/>
        </w:rPr>
        <w:t>下列设备十，属于特种设备</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w:t>
      </w:r>
      <w:r w:rsidRPr="00180761">
        <w:rPr>
          <w:rFonts w:ascii="Arial" w:hAnsi="Arial" w:cs="Arial" w:hint="eastAsia"/>
          <w:color w:val="000000"/>
          <w:kern w:val="0"/>
          <w:sz w:val="23"/>
          <w:szCs w:val="23"/>
        </w:rPr>
        <w:t>风机</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B</w:t>
      </w:r>
      <w:r w:rsidRPr="00180761">
        <w:rPr>
          <w:rFonts w:ascii="Arial" w:hAnsi="Arial" w:cs="Arial" w:hint="eastAsia"/>
          <w:color w:val="000000"/>
          <w:kern w:val="0"/>
          <w:sz w:val="23"/>
          <w:szCs w:val="23"/>
        </w:rPr>
        <w:t>水泵</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C</w:t>
      </w:r>
      <w:r w:rsidRPr="00180761">
        <w:rPr>
          <w:rFonts w:ascii="Arial" w:hAnsi="Arial" w:cs="Arial" w:hint="eastAsia"/>
          <w:color w:val="000000"/>
          <w:kern w:val="0"/>
          <w:sz w:val="23"/>
          <w:szCs w:val="23"/>
        </w:rPr>
        <w:t>压缩机</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D</w:t>
      </w:r>
      <w:r w:rsidRPr="00180761">
        <w:rPr>
          <w:rFonts w:ascii="Arial" w:hAnsi="Arial" w:cs="Arial" w:hint="eastAsia"/>
          <w:color w:val="000000"/>
          <w:kern w:val="0"/>
          <w:sz w:val="23"/>
          <w:szCs w:val="23"/>
        </w:rPr>
        <w:t>储气罐</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D</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特种设备是指涉及生命安全、危险性较大的锅炉、压力容器、压力管道、电梯、起重机械、客运索道、大型游乐设施和场</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厂</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内专用机动车辆。参见教材</w:t>
      </w:r>
      <w:r w:rsidRPr="00180761">
        <w:rPr>
          <w:rFonts w:ascii="Arial" w:hAnsi="Arial" w:cs="Arial"/>
          <w:color w:val="000000"/>
          <w:kern w:val="0"/>
          <w:sz w:val="23"/>
          <w:szCs w:val="23"/>
        </w:rPr>
        <w:t>P290.</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19 </w:t>
      </w:r>
      <w:r w:rsidRPr="00180761">
        <w:rPr>
          <w:rFonts w:ascii="Arial" w:hAnsi="Arial" w:cs="Arial" w:hint="eastAsia"/>
          <w:color w:val="000000"/>
          <w:kern w:val="0"/>
          <w:sz w:val="23"/>
          <w:szCs w:val="23"/>
        </w:rPr>
        <w:t>建筑安装工程的分项工程可按</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划分。</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A. </w:t>
      </w:r>
      <w:r w:rsidRPr="00180761">
        <w:rPr>
          <w:rFonts w:ascii="Arial" w:hAnsi="Arial" w:cs="Arial" w:hint="eastAsia"/>
          <w:color w:val="000000"/>
          <w:kern w:val="0"/>
          <w:sz w:val="23"/>
          <w:szCs w:val="23"/>
        </w:rPr>
        <w:t>专业性质</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B. </w:t>
      </w:r>
      <w:r w:rsidRPr="00180761">
        <w:rPr>
          <w:rFonts w:ascii="Arial" w:hAnsi="Arial" w:cs="Arial" w:hint="eastAsia"/>
          <w:color w:val="000000"/>
          <w:kern w:val="0"/>
          <w:sz w:val="23"/>
          <w:szCs w:val="23"/>
        </w:rPr>
        <w:t>施工工艺</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C. </w:t>
      </w:r>
      <w:r w:rsidRPr="00180761">
        <w:rPr>
          <w:rFonts w:ascii="Arial" w:hAnsi="Arial" w:cs="Arial" w:hint="eastAsia"/>
          <w:color w:val="000000"/>
          <w:kern w:val="0"/>
          <w:sz w:val="23"/>
          <w:szCs w:val="23"/>
        </w:rPr>
        <w:t>施工程序</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D. </w:t>
      </w:r>
      <w:r w:rsidRPr="00180761">
        <w:rPr>
          <w:rFonts w:ascii="Arial" w:hAnsi="Arial" w:cs="Arial" w:hint="eastAsia"/>
          <w:color w:val="000000"/>
          <w:kern w:val="0"/>
          <w:sz w:val="23"/>
          <w:szCs w:val="23"/>
        </w:rPr>
        <w:t>建筑部位</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B</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分项工程的划分应按主要工程、材料、施工工艺、用途、种类及设备组别等进行划分。参见教材</w:t>
      </w:r>
      <w:r w:rsidRPr="00180761">
        <w:rPr>
          <w:rFonts w:ascii="Arial" w:hAnsi="Arial" w:cs="Arial"/>
          <w:color w:val="000000"/>
          <w:kern w:val="0"/>
          <w:sz w:val="23"/>
          <w:szCs w:val="23"/>
        </w:rPr>
        <w:t>P302</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20.</w:t>
      </w:r>
      <w:r w:rsidRPr="00180761">
        <w:rPr>
          <w:rFonts w:ascii="Arial" w:hAnsi="Arial" w:cs="Arial" w:hint="eastAsia"/>
          <w:color w:val="000000"/>
          <w:kern w:val="0"/>
          <w:sz w:val="23"/>
          <w:szCs w:val="23"/>
        </w:rPr>
        <w:t>下列工程项目中，不属于机电工程注册建造师执业工程范围的是</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w:t>
      </w:r>
      <w:r w:rsidRPr="00180761">
        <w:rPr>
          <w:rFonts w:ascii="Arial" w:hAnsi="Arial" w:cs="Arial" w:hint="eastAsia"/>
          <w:color w:val="000000"/>
          <w:kern w:val="0"/>
          <w:sz w:val="23"/>
          <w:szCs w:val="23"/>
        </w:rPr>
        <w:t>钢结构工程</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B.</w:t>
      </w:r>
      <w:r w:rsidRPr="00180761">
        <w:rPr>
          <w:rFonts w:ascii="Arial" w:hAnsi="Arial" w:cs="Arial" w:hint="eastAsia"/>
          <w:color w:val="000000"/>
          <w:kern w:val="0"/>
          <w:sz w:val="23"/>
          <w:szCs w:val="23"/>
        </w:rPr>
        <w:t>城市照明工程</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C.</w:t>
      </w:r>
      <w:r w:rsidRPr="00180761">
        <w:rPr>
          <w:rFonts w:ascii="Arial" w:hAnsi="Arial" w:cs="Arial" w:hint="eastAsia"/>
          <w:color w:val="000000"/>
          <w:kern w:val="0"/>
          <w:sz w:val="23"/>
          <w:szCs w:val="23"/>
        </w:rPr>
        <w:t>煤气工程</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D.</w:t>
      </w:r>
      <w:r w:rsidRPr="00180761">
        <w:rPr>
          <w:rFonts w:ascii="Arial" w:hAnsi="Arial" w:cs="Arial" w:hint="eastAsia"/>
          <w:color w:val="000000"/>
          <w:kern w:val="0"/>
          <w:sz w:val="23"/>
          <w:szCs w:val="23"/>
        </w:rPr>
        <w:t>核电工程</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钢结构工程属于建筑工程注册建造师执业范围。参见教材</w:t>
      </w:r>
      <w:r w:rsidRPr="00180761">
        <w:rPr>
          <w:rFonts w:ascii="Arial" w:hAnsi="Arial" w:cs="Arial"/>
          <w:color w:val="000000"/>
          <w:kern w:val="0"/>
          <w:sz w:val="23"/>
          <w:szCs w:val="23"/>
        </w:rPr>
        <w:t>P308.</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b/>
          <w:bCs/>
          <w:color w:val="000000"/>
          <w:kern w:val="0"/>
          <w:sz w:val="23"/>
        </w:rPr>
        <w:t>二</w:t>
      </w:r>
      <w:r w:rsidRPr="00180761">
        <w:rPr>
          <w:rFonts w:ascii="Arial" w:hAnsi="Arial" w:cs="Arial"/>
          <w:b/>
          <w:bCs/>
          <w:color w:val="000000"/>
          <w:kern w:val="0"/>
          <w:sz w:val="23"/>
        </w:rPr>
        <w:t>.</w:t>
      </w:r>
      <w:r w:rsidRPr="00180761">
        <w:rPr>
          <w:rFonts w:ascii="Arial" w:hAnsi="Arial" w:cs="Arial" w:hint="eastAsia"/>
          <w:b/>
          <w:bCs/>
          <w:color w:val="000000"/>
          <w:kern w:val="0"/>
          <w:sz w:val="23"/>
        </w:rPr>
        <w:t>多项选择题</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21.</w:t>
      </w:r>
      <w:r w:rsidRPr="00180761">
        <w:rPr>
          <w:rFonts w:ascii="Arial" w:hAnsi="Arial" w:cs="Arial" w:hint="eastAsia"/>
          <w:color w:val="000000"/>
          <w:kern w:val="0"/>
          <w:sz w:val="23"/>
          <w:szCs w:val="23"/>
        </w:rPr>
        <w:t>下列钢材中，属于化学成分和性能分类的有</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A. </w:t>
      </w:r>
      <w:r w:rsidRPr="00180761">
        <w:rPr>
          <w:rFonts w:ascii="Arial" w:hAnsi="Arial" w:cs="Arial" w:hint="eastAsia"/>
          <w:color w:val="000000"/>
          <w:kern w:val="0"/>
          <w:sz w:val="23"/>
          <w:szCs w:val="23"/>
        </w:rPr>
        <w:t>碳素结构钢</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B. </w:t>
      </w:r>
      <w:r w:rsidRPr="00180761">
        <w:rPr>
          <w:rFonts w:ascii="Arial" w:hAnsi="Arial" w:cs="Arial" w:hint="eastAsia"/>
          <w:color w:val="000000"/>
          <w:kern w:val="0"/>
          <w:sz w:val="23"/>
          <w:szCs w:val="23"/>
        </w:rPr>
        <w:t>合金结构钢</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C. </w:t>
      </w:r>
      <w:r w:rsidRPr="00180761">
        <w:rPr>
          <w:rFonts w:ascii="Arial" w:hAnsi="Arial" w:cs="Arial" w:hint="eastAsia"/>
          <w:color w:val="000000"/>
          <w:kern w:val="0"/>
          <w:sz w:val="23"/>
          <w:szCs w:val="23"/>
        </w:rPr>
        <w:t>冷轧钢</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D. </w:t>
      </w:r>
      <w:r w:rsidRPr="00180761">
        <w:rPr>
          <w:rFonts w:ascii="Arial" w:hAnsi="Arial" w:cs="Arial" w:hint="eastAsia"/>
          <w:color w:val="000000"/>
          <w:kern w:val="0"/>
          <w:sz w:val="23"/>
          <w:szCs w:val="23"/>
        </w:rPr>
        <w:t>热轧钢</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E. </w:t>
      </w:r>
      <w:r w:rsidRPr="00180761">
        <w:rPr>
          <w:rFonts w:ascii="Arial" w:hAnsi="Arial" w:cs="Arial" w:hint="eastAsia"/>
          <w:color w:val="000000"/>
          <w:kern w:val="0"/>
          <w:sz w:val="23"/>
          <w:szCs w:val="23"/>
        </w:rPr>
        <w:t>耐候钢</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AB</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钢按化学成分和性能分类，可分为碳素结构钢、合金结构钢和特殊性能低合金高强度钢。参见教材</w:t>
      </w:r>
      <w:r w:rsidRPr="00180761">
        <w:rPr>
          <w:rFonts w:ascii="Arial" w:hAnsi="Arial" w:cs="Arial"/>
          <w:color w:val="000000"/>
          <w:kern w:val="0"/>
          <w:sz w:val="23"/>
          <w:szCs w:val="23"/>
        </w:rPr>
        <w:t>P2</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22</w:t>
      </w:r>
      <w:r w:rsidRPr="00180761">
        <w:rPr>
          <w:rFonts w:ascii="Arial" w:hAnsi="Arial" w:cs="Arial" w:hint="eastAsia"/>
          <w:color w:val="000000"/>
          <w:kern w:val="0"/>
          <w:sz w:val="23"/>
          <w:szCs w:val="23"/>
        </w:rPr>
        <w:t>下列石油化工专用设备中，属于分离设备的有</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A. </w:t>
      </w:r>
      <w:r w:rsidRPr="00180761">
        <w:rPr>
          <w:rFonts w:ascii="Arial" w:hAnsi="Arial" w:cs="Arial" w:hint="eastAsia"/>
          <w:color w:val="000000"/>
          <w:kern w:val="0"/>
          <w:sz w:val="23"/>
          <w:szCs w:val="23"/>
        </w:rPr>
        <w:t>分解锅</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B. </w:t>
      </w:r>
      <w:r w:rsidRPr="00180761">
        <w:rPr>
          <w:rFonts w:ascii="Arial" w:hAnsi="Arial" w:cs="Arial" w:hint="eastAsia"/>
          <w:color w:val="000000"/>
          <w:kern w:val="0"/>
          <w:sz w:val="23"/>
          <w:szCs w:val="23"/>
        </w:rPr>
        <w:t>集油器</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C. </w:t>
      </w:r>
      <w:r w:rsidRPr="00180761">
        <w:rPr>
          <w:rFonts w:ascii="Arial" w:hAnsi="Arial" w:cs="Arial" w:hint="eastAsia"/>
          <w:color w:val="000000"/>
          <w:kern w:val="0"/>
          <w:sz w:val="23"/>
          <w:szCs w:val="23"/>
        </w:rPr>
        <w:t>蒸发器</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D. </w:t>
      </w:r>
      <w:r w:rsidRPr="00180761">
        <w:rPr>
          <w:rFonts w:ascii="Arial" w:hAnsi="Arial" w:cs="Arial" w:hint="eastAsia"/>
          <w:color w:val="000000"/>
          <w:kern w:val="0"/>
          <w:sz w:val="23"/>
          <w:szCs w:val="23"/>
        </w:rPr>
        <w:t>洗涤器</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E. </w:t>
      </w:r>
      <w:r w:rsidRPr="00180761">
        <w:rPr>
          <w:rFonts w:ascii="Arial" w:hAnsi="Arial" w:cs="Arial" w:hint="eastAsia"/>
          <w:color w:val="000000"/>
          <w:kern w:val="0"/>
          <w:sz w:val="23"/>
          <w:szCs w:val="23"/>
        </w:rPr>
        <w:t>冷凝器</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BD</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分离设备包括：分离器、过滤器、集油器、缓冲器、洗涤器。参见教材</w:t>
      </w:r>
      <w:r w:rsidRPr="00180761">
        <w:rPr>
          <w:rFonts w:ascii="Arial" w:hAnsi="Arial" w:cs="Arial"/>
          <w:color w:val="000000"/>
          <w:kern w:val="0"/>
          <w:sz w:val="23"/>
          <w:szCs w:val="23"/>
        </w:rPr>
        <w:t>P14.</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23. </w:t>
      </w:r>
      <w:r w:rsidRPr="00180761">
        <w:rPr>
          <w:rFonts w:ascii="Arial" w:hAnsi="Arial" w:cs="Arial" w:hint="eastAsia"/>
          <w:color w:val="000000"/>
          <w:kern w:val="0"/>
          <w:sz w:val="23"/>
          <w:szCs w:val="23"/>
        </w:rPr>
        <w:t>机械设备安装设定基准线和基准点应遵循的原则有</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A. </w:t>
      </w:r>
      <w:r w:rsidRPr="00180761">
        <w:rPr>
          <w:rFonts w:ascii="Arial" w:hAnsi="Arial" w:cs="Arial" w:hint="eastAsia"/>
          <w:color w:val="000000"/>
          <w:kern w:val="0"/>
          <w:sz w:val="23"/>
          <w:szCs w:val="23"/>
        </w:rPr>
        <w:t>安装检测使用方便</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B. </w:t>
      </w:r>
      <w:r w:rsidRPr="00180761">
        <w:rPr>
          <w:rFonts w:ascii="Arial" w:hAnsi="Arial" w:cs="Arial" w:hint="eastAsia"/>
          <w:color w:val="000000"/>
          <w:kern w:val="0"/>
          <w:sz w:val="23"/>
          <w:szCs w:val="23"/>
        </w:rPr>
        <w:t>有利于保持而不被摧毁</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C. </w:t>
      </w:r>
      <w:r w:rsidRPr="00180761">
        <w:rPr>
          <w:rFonts w:ascii="Arial" w:hAnsi="Arial" w:cs="Arial" w:hint="eastAsia"/>
          <w:color w:val="000000"/>
          <w:kern w:val="0"/>
          <w:sz w:val="23"/>
          <w:szCs w:val="23"/>
        </w:rPr>
        <w:t>不宜设在同一基础上</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D. </w:t>
      </w:r>
      <w:r w:rsidRPr="00180761">
        <w:rPr>
          <w:rFonts w:ascii="Arial" w:hAnsi="Arial" w:cs="Arial" w:hint="eastAsia"/>
          <w:color w:val="000000"/>
          <w:kern w:val="0"/>
          <w:sz w:val="23"/>
          <w:szCs w:val="23"/>
        </w:rPr>
        <w:t>关联设备不应相互采用</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E. </w:t>
      </w:r>
      <w:r w:rsidRPr="00180761">
        <w:rPr>
          <w:rFonts w:ascii="Arial" w:hAnsi="Arial" w:cs="Arial" w:hint="eastAsia"/>
          <w:color w:val="000000"/>
          <w:kern w:val="0"/>
          <w:sz w:val="23"/>
          <w:szCs w:val="23"/>
        </w:rPr>
        <w:t>刻划清晰内容易识别</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AE</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设定基准线和基准点，通常应遵循原则的有：安装检测使用方便</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有利于保护而不被损毁</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刻划清晰内容易辨识。参见教材</w:t>
      </w:r>
      <w:r w:rsidRPr="00180761">
        <w:rPr>
          <w:rFonts w:ascii="Arial" w:hAnsi="Arial" w:cs="Arial"/>
          <w:color w:val="000000"/>
          <w:kern w:val="0"/>
          <w:sz w:val="23"/>
          <w:szCs w:val="23"/>
        </w:rPr>
        <w:t>P35.</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24. </w:t>
      </w:r>
      <w:r w:rsidRPr="00180761">
        <w:rPr>
          <w:rFonts w:ascii="Arial" w:hAnsi="Arial" w:cs="Arial" w:hint="eastAsia"/>
          <w:color w:val="000000"/>
          <w:kern w:val="0"/>
          <w:sz w:val="23"/>
          <w:szCs w:val="23"/>
        </w:rPr>
        <w:t>室内电缆敷设时，正确的做法有</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A. </w:t>
      </w:r>
      <w:r w:rsidRPr="00180761">
        <w:rPr>
          <w:rFonts w:ascii="Arial" w:hAnsi="Arial" w:cs="Arial" w:hint="eastAsia"/>
          <w:color w:val="000000"/>
          <w:kern w:val="0"/>
          <w:sz w:val="23"/>
          <w:szCs w:val="23"/>
        </w:rPr>
        <w:t>电力电缆敷设在控制电缆的上部</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B. </w:t>
      </w:r>
      <w:r w:rsidRPr="00180761">
        <w:rPr>
          <w:rFonts w:ascii="Arial" w:hAnsi="Arial" w:cs="Arial" w:hint="eastAsia"/>
          <w:color w:val="000000"/>
          <w:kern w:val="0"/>
          <w:sz w:val="23"/>
          <w:szCs w:val="23"/>
        </w:rPr>
        <w:t>敷设时电缆从电缆盘的上端引出</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C. </w:t>
      </w:r>
      <w:r w:rsidRPr="00180761">
        <w:rPr>
          <w:rFonts w:ascii="Arial" w:hAnsi="Arial" w:cs="Arial" w:hint="eastAsia"/>
          <w:color w:val="000000"/>
          <w:kern w:val="0"/>
          <w:sz w:val="23"/>
          <w:szCs w:val="23"/>
        </w:rPr>
        <w:t>电缆平行敷设在热力管道的上方</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D. </w:t>
      </w:r>
      <w:r w:rsidRPr="00180761">
        <w:rPr>
          <w:rFonts w:ascii="Arial" w:hAnsi="Arial" w:cs="Arial" w:hint="eastAsia"/>
          <w:color w:val="000000"/>
          <w:kern w:val="0"/>
          <w:sz w:val="23"/>
          <w:szCs w:val="23"/>
        </w:rPr>
        <w:t>并列敷设电缆中间接头可在任意位置</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E. </w:t>
      </w:r>
      <w:r w:rsidRPr="00180761">
        <w:rPr>
          <w:rFonts w:ascii="Arial" w:hAnsi="Arial" w:cs="Arial" w:hint="eastAsia"/>
          <w:color w:val="000000"/>
          <w:kern w:val="0"/>
          <w:sz w:val="23"/>
          <w:szCs w:val="23"/>
        </w:rPr>
        <w:t>电缆应在切断</w:t>
      </w:r>
      <w:r w:rsidRPr="00180761">
        <w:rPr>
          <w:rFonts w:ascii="Arial" w:hAnsi="Arial" w:cs="Arial"/>
          <w:color w:val="000000"/>
          <w:kern w:val="0"/>
          <w:sz w:val="23"/>
          <w:szCs w:val="23"/>
        </w:rPr>
        <w:t>4</w:t>
      </w:r>
      <w:r w:rsidRPr="00180761">
        <w:rPr>
          <w:rFonts w:ascii="Arial" w:hAnsi="Arial" w:cs="Arial" w:hint="eastAsia"/>
          <w:color w:val="000000"/>
          <w:kern w:val="0"/>
          <w:sz w:val="23"/>
          <w:szCs w:val="23"/>
        </w:rPr>
        <w:t>小时内进行封头</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ABE</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C</w:t>
      </w:r>
      <w:r w:rsidRPr="00180761">
        <w:rPr>
          <w:rFonts w:ascii="Arial" w:hAnsi="Arial" w:cs="Arial" w:hint="eastAsia"/>
          <w:color w:val="000000"/>
          <w:kern w:val="0"/>
          <w:sz w:val="23"/>
          <w:szCs w:val="23"/>
        </w:rPr>
        <w:t>选项的正确说法是，严禁电缆平行敷设于管道上部</w:t>
      </w:r>
      <w:r w:rsidRPr="00180761">
        <w:rPr>
          <w:rFonts w:ascii="Arial" w:hAnsi="Arial" w:cs="Arial"/>
          <w:color w:val="000000"/>
          <w:kern w:val="0"/>
          <w:sz w:val="23"/>
          <w:szCs w:val="23"/>
        </w:rPr>
        <w:t>;D</w:t>
      </w:r>
      <w:r w:rsidRPr="00180761">
        <w:rPr>
          <w:rFonts w:ascii="Arial" w:hAnsi="Arial" w:cs="Arial" w:hint="eastAsia"/>
          <w:color w:val="000000"/>
          <w:kern w:val="0"/>
          <w:sz w:val="23"/>
          <w:szCs w:val="23"/>
        </w:rPr>
        <w:t>选项的正确说法是，并列敷设电缆，有中间接头时应将接头位置错开。参见教材</w:t>
      </w:r>
      <w:r w:rsidRPr="00180761">
        <w:rPr>
          <w:rFonts w:ascii="Arial" w:hAnsi="Arial" w:cs="Arial"/>
          <w:color w:val="000000"/>
          <w:kern w:val="0"/>
          <w:sz w:val="23"/>
          <w:szCs w:val="23"/>
        </w:rPr>
        <w:t>P24</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25. </w:t>
      </w:r>
      <w:r w:rsidRPr="00180761">
        <w:rPr>
          <w:rFonts w:ascii="Arial" w:hAnsi="Arial" w:cs="Arial" w:hint="eastAsia"/>
          <w:color w:val="000000"/>
          <w:kern w:val="0"/>
          <w:sz w:val="23"/>
          <w:szCs w:val="23"/>
        </w:rPr>
        <w:t>管道系统安装完毕后，输送介质为</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的管道必须进行泄漏性试验。</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A. </w:t>
      </w:r>
      <w:r w:rsidRPr="00180761">
        <w:rPr>
          <w:rFonts w:ascii="Arial" w:hAnsi="Arial" w:cs="Arial" w:hint="eastAsia"/>
          <w:color w:val="000000"/>
          <w:kern w:val="0"/>
          <w:sz w:val="23"/>
          <w:szCs w:val="23"/>
        </w:rPr>
        <w:t>天然气</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B. </w:t>
      </w:r>
      <w:r w:rsidRPr="00180761">
        <w:rPr>
          <w:rFonts w:ascii="Arial" w:hAnsi="Arial" w:cs="Arial" w:hint="eastAsia"/>
          <w:color w:val="000000"/>
          <w:kern w:val="0"/>
          <w:sz w:val="23"/>
          <w:szCs w:val="23"/>
        </w:rPr>
        <w:t>蒸汽</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C. </w:t>
      </w:r>
      <w:r w:rsidRPr="00180761">
        <w:rPr>
          <w:rFonts w:ascii="Arial" w:hAnsi="Arial" w:cs="Arial" w:hint="eastAsia"/>
          <w:color w:val="000000"/>
          <w:kern w:val="0"/>
          <w:sz w:val="23"/>
          <w:szCs w:val="23"/>
        </w:rPr>
        <w:t>氰化物</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D. </w:t>
      </w:r>
      <w:r w:rsidRPr="00180761">
        <w:rPr>
          <w:rFonts w:ascii="Arial" w:hAnsi="Arial" w:cs="Arial" w:hint="eastAsia"/>
          <w:color w:val="000000"/>
          <w:kern w:val="0"/>
          <w:sz w:val="23"/>
          <w:szCs w:val="23"/>
        </w:rPr>
        <w:t>乙炔</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E. </w:t>
      </w:r>
      <w:r w:rsidRPr="00180761">
        <w:rPr>
          <w:rFonts w:ascii="Arial" w:hAnsi="Arial" w:cs="Arial" w:hint="eastAsia"/>
          <w:color w:val="000000"/>
          <w:kern w:val="0"/>
          <w:sz w:val="23"/>
          <w:szCs w:val="23"/>
        </w:rPr>
        <w:t>煤气</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ABCE</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输送极度和高度危害介质以及可燃介质的管道，必须进行泄露性试验。参见教材</w:t>
      </w:r>
      <w:r w:rsidRPr="00180761">
        <w:rPr>
          <w:rFonts w:ascii="Arial" w:hAnsi="Arial" w:cs="Arial"/>
          <w:color w:val="000000"/>
          <w:kern w:val="0"/>
          <w:sz w:val="23"/>
          <w:szCs w:val="23"/>
        </w:rPr>
        <w:t>P59.</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26. </w:t>
      </w:r>
      <w:r w:rsidRPr="00180761">
        <w:rPr>
          <w:rFonts w:ascii="Arial" w:hAnsi="Arial" w:cs="Arial" w:hint="eastAsia"/>
          <w:color w:val="000000"/>
          <w:kern w:val="0"/>
          <w:sz w:val="23"/>
          <w:szCs w:val="23"/>
        </w:rPr>
        <w:t>关于压力容器焊接试板要求的说法，正确的有</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w:t>
      </w:r>
      <w:r w:rsidRPr="00180761">
        <w:rPr>
          <w:rFonts w:ascii="Arial" w:hAnsi="Arial" w:cs="Arial" w:hint="eastAsia"/>
          <w:color w:val="000000"/>
          <w:kern w:val="0"/>
          <w:sz w:val="23"/>
          <w:szCs w:val="23"/>
        </w:rPr>
        <w:t>试扳应采用与施焊压力容器相同的条件和工艺在试验场完成制作</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B.</w:t>
      </w:r>
      <w:r w:rsidRPr="00180761">
        <w:rPr>
          <w:rFonts w:ascii="Arial" w:hAnsi="Arial" w:cs="Arial" w:hint="eastAsia"/>
          <w:color w:val="000000"/>
          <w:kern w:val="0"/>
          <w:sz w:val="23"/>
          <w:szCs w:val="23"/>
        </w:rPr>
        <w:t>试板应由该压力容器的施焊焊工进行焊接</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C.</w:t>
      </w:r>
      <w:r w:rsidRPr="00180761">
        <w:rPr>
          <w:rFonts w:ascii="Arial" w:hAnsi="Arial" w:cs="Arial" w:hint="eastAsia"/>
          <w:color w:val="000000"/>
          <w:kern w:val="0"/>
          <w:sz w:val="23"/>
          <w:szCs w:val="23"/>
        </w:rPr>
        <w:t>试板检测不合格，允许返修</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D.</w:t>
      </w:r>
      <w:r w:rsidRPr="00180761">
        <w:rPr>
          <w:rFonts w:ascii="Arial" w:hAnsi="Arial" w:cs="Arial" w:hint="eastAsia"/>
          <w:color w:val="000000"/>
          <w:kern w:val="0"/>
          <w:sz w:val="23"/>
          <w:szCs w:val="23"/>
        </w:rPr>
        <w:t>不得可以避开试板焊缝外观不合格的部分截取试样</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E.</w:t>
      </w:r>
      <w:r w:rsidRPr="00180761">
        <w:rPr>
          <w:rFonts w:ascii="Arial" w:hAnsi="Arial" w:cs="Arial" w:hint="eastAsia"/>
          <w:color w:val="000000"/>
          <w:kern w:val="0"/>
          <w:sz w:val="23"/>
          <w:szCs w:val="23"/>
        </w:rPr>
        <w:t>焊接试板应同炉、同工艺随容器进行热处理</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BCE</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选项</w:t>
      </w:r>
      <w:r w:rsidRPr="00180761">
        <w:rPr>
          <w:rFonts w:ascii="Arial" w:hAnsi="Arial" w:cs="Arial"/>
          <w:color w:val="000000"/>
          <w:kern w:val="0"/>
          <w:sz w:val="23"/>
          <w:szCs w:val="23"/>
        </w:rPr>
        <w:t>A</w:t>
      </w:r>
      <w:r w:rsidRPr="00180761">
        <w:rPr>
          <w:rFonts w:ascii="Arial" w:hAnsi="Arial" w:cs="Arial" w:hint="eastAsia"/>
          <w:color w:val="000000"/>
          <w:kern w:val="0"/>
          <w:sz w:val="23"/>
          <w:szCs w:val="23"/>
        </w:rPr>
        <w:t>，针对的是球罐产品的焊接。</w:t>
      </w:r>
      <w:r w:rsidRPr="00180761">
        <w:rPr>
          <w:rFonts w:ascii="Arial" w:hAnsi="Arial" w:cs="Arial"/>
          <w:color w:val="000000"/>
          <w:kern w:val="0"/>
          <w:sz w:val="23"/>
          <w:szCs w:val="23"/>
        </w:rPr>
        <w:t>D</w:t>
      </w:r>
      <w:r w:rsidRPr="00180761">
        <w:rPr>
          <w:rFonts w:ascii="Arial" w:hAnsi="Arial" w:cs="Arial" w:hint="eastAsia"/>
          <w:color w:val="000000"/>
          <w:kern w:val="0"/>
          <w:sz w:val="23"/>
          <w:szCs w:val="23"/>
        </w:rPr>
        <w:t>选项的正确说法是，产品焊接石板经外观检查和射线检测，如不合格，允许返修，如不返修，可以避开缺陷部分截取试样。参见教材</w:t>
      </w:r>
      <w:r w:rsidRPr="00180761">
        <w:rPr>
          <w:rFonts w:ascii="Arial" w:hAnsi="Arial" w:cs="Arial"/>
          <w:color w:val="000000"/>
          <w:kern w:val="0"/>
          <w:sz w:val="23"/>
          <w:szCs w:val="23"/>
        </w:rPr>
        <w:t>P76</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27.</w:t>
      </w:r>
      <w:r w:rsidRPr="00180761">
        <w:rPr>
          <w:rFonts w:ascii="Arial" w:hAnsi="Arial" w:cs="Arial" w:hint="eastAsia"/>
          <w:color w:val="000000"/>
          <w:kern w:val="0"/>
          <w:sz w:val="23"/>
          <w:szCs w:val="23"/>
        </w:rPr>
        <w:t>下列需除锈的材料或工件中，不宜采用火焰除锈的有</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w:t>
      </w:r>
      <w:r w:rsidRPr="00180761">
        <w:rPr>
          <w:rFonts w:ascii="Arial" w:hAnsi="Arial" w:cs="Arial" w:hint="eastAsia"/>
          <w:color w:val="000000"/>
          <w:kern w:val="0"/>
          <w:sz w:val="23"/>
          <w:szCs w:val="23"/>
        </w:rPr>
        <w:t>油浸过的金属表面</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B.</w:t>
      </w:r>
      <w:r w:rsidRPr="00180761">
        <w:rPr>
          <w:rFonts w:ascii="Arial" w:hAnsi="Arial" w:cs="Arial" w:hint="eastAsia"/>
          <w:color w:val="000000"/>
          <w:kern w:val="0"/>
          <w:sz w:val="23"/>
          <w:szCs w:val="23"/>
        </w:rPr>
        <w:t>厚钢板</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C.</w:t>
      </w:r>
      <w:r w:rsidRPr="00180761">
        <w:rPr>
          <w:rFonts w:ascii="Arial" w:hAnsi="Arial" w:cs="Arial" w:hint="eastAsia"/>
          <w:color w:val="000000"/>
          <w:kern w:val="0"/>
          <w:sz w:val="23"/>
          <w:szCs w:val="23"/>
        </w:rPr>
        <w:t>薄壁钢管</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D.</w:t>
      </w:r>
      <w:r w:rsidRPr="00180761">
        <w:rPr>
          <w:rFonts w:ascii="Arial" w:hAnsi="Arial" w:cs="Arial" w:hint="eastAsia"/>
          <w:color w:val="000000"/>
          <w:kern w:val="0"/>
          <w:sz w:val="23"/>
          <w:szCs w:val="23"/>
        </w:rPr>
        <w:t>退火钢</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E.</w:t>
      </w:r>
      <w:r w:rsidRPr="00180761">
        <w:rPr>
          <w:rFonts w:ascii="Arial" w:hAnsi="Arial" w:cs="Arial" w:hint="eastAsia"/>
          <w:color w:val="000000"/>
          <w:kern w:val="0"/>
          <w:sz w:val="23"/>
          <w:szCs w:val="23"/>
        </w:rPr>
        <w:t>淬火钢</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CDE</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火焰除锈不适用于薄壁的金属设备、管道，也不能使用在退火钢和可淬硬钢除锈工程。参见教材</w:t>
      </w:r>
      <w:r w:rsidRPr="00180761">
        <w:rPr>
          <w:rFonts w:ascii="Arial" w:hAnsi="Arial" w:cs="Arial"/>
          <w:color w:val="000000"/>
          <w:kern w:val="0"/>
          <w:sz w:val="23"/>
          <w:szCs w:val="23"/>
        </w:rPr>
        <w:t>P85.</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28</w:t>
      </w:r>
      <w:r w:rsidRPr="00180761">
        <w:rPr>
          <w:rFonts w:ascii="Arial" w:hAnsi="Arial" w:cs="Arial" w:hint="eastAsia"/>
          <w:color w:val="000000"/>
          <w:kern w:val="0"/>
          <w:sz w:val="23"/>
          <w:szCs w:val="23"/>
        </w:rPr>
        <w:t>下列室内配缝施工中，属于镀锌钢管明配的工序有</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w:t>
      </w:r>
      <w:r w:rsidRPr="00180761">
        <w:rPr>
          <w:rFonts w:ascii="Arial" w:hAnsi="Arial" w:cs="Arial" w:hint="eastAsia"/>
          <w:color w:val="000000"/>
          <w:kern w:val="0"/>
          <w:sz w:val="23"/>
          <w:szCs w:val="23"/>
        </w:rPr>
        <w:t>测量定位</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B</w:t>
      </w:r>
      <w:r w:rsidRPr="00180761">
        <w:rPr>
          <w:rFonts w:ascii="Arial" w:hAnsi="Arial" w:cs="Arial" w:hint="eastAsia"/>
          <w:color w:val="000000"/>
          <w:kern w:val="0"/>
          <w:sz w:val="23"/>
          <w:szCs w:val="23"/>
        </w:rPr>
        <w:t>支架安装</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C</w:t>
      </w:r>
      <w:r w:rsidRPr="00180761">
        <w:rPr>
          <w:rFonts w:ascii="Arial" w:hAnsi="Arial" w:cs="Arial" w:hint="eastAsia"/>
          <w:color w:val="000000"/>
          <w:kern w:val="0"/>
          <w:sz w:val="23"/>
          <w:szCs w:val="23"/>
        </w:rPr>
        <w:t>钢管预埋</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D</w:t>
      </w:r>
      <w:r w:rsidRPr="00180761">
        <w:rPr>
          <w:rFonts w:ascii="Arial" w:hAnsi="Arial" w:cs="Arial" w:hint="eastAsia"/>
          <w:color w:val="000000"/>
          <w:kern w:val="0"/>
          <w:sz w:val="23"/>
          <w:szCs w:val="23"/>
        </w:rPr>
        <w:t>钢管连接</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E</w:t>
      </w:r>
      <w:r w:rsidRPr="00180761">
        <w:rPr>
          <w:rFonts w:ascii="Arial" w:hAnsi="Arial" w:cs="Arial" w:hint="eastAsia"/>
          <w:color w:val="000000"/>
          <w:kern w:val="0"/>
          <w:sz w:val="23"/>
          <w:szCs w:val="23"/>
        </w:rPr>
        <w:t>管内穿线</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ABD</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明配管施工程序：测量定位一支架制作、安装</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导管预制</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导管连接</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连地线跨接</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刷漆。参见教材</w:t>
      </w:r>
      <w:r w:rsidRPr="00180761">
        <w:rPr>
          <w:rFonts w:ascii="Arial" w:hAnsi="Arial" w:cs="Arial"/>
          <w:color w:val="000000"/>
          <w:kern w:val="0"/>
          <w:sz w:val="23"/>
          <w:szCs w:val="23"/>
        </w:rPr>
        <w:t>P111.</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29. </w:t>
      </w:r>
      <w:r w:rsidRPr="00180761">
        <w:rPr>
          <w:rFonts w:ascii="Arial" w:hAnsi="Arial" w:cs="Arial" w:hint="eastAsia"/>
          <w:color w:val="000000"/>
          <w:kern w:val="0"/>
          <w:sz w:val="23"/>
          <w:szCs w:val="23"/>
        </w:rPr>
        <w:t>发生火灾警报后，需消防联动控制的有</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A. </w:t>
      </w:r>
      <w:r w:rsidRPr="00180761">
        <w:rPr>
          <w:rFonts w:ascii="Arial" w:hAnsi="Arial" w:cs="Arial" w:hint="eastAsia"/>
          <w:color w:val="000000"/>
          <w:kern w:val="0"/>
          <w:sz w:val="23"/>
          <w:szCs w:val="23"/>
        </w:rPr>
        <w:t>防火卷帘门</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B. </w:t>
      </w:r>
      <w:r w:rsidRPr="00180761">
        <w:rPr>
          <w:rFonts w:ascii="Arial" w:hAnsi="Arial" w:cs="Arial" w:hint="eastAsia"/>
          <w:color w:val="000000"/>
          <w:kern w:val="0"/>
          <w:sz w:val="23"/>
          <w:szCs w:val="23"/>
        </w:rPr>
        <w:t>火灾探测器</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C. </w:t>
      </w:r>
      <w:r w:rsidRPr="00180761">
        <w:rPr>
          <w:rFonts w:ascii="Arial" w:hAnsi="Arial" w:cs="Arial" w:hint="eastAsia"/>
          <w:color w:val="000000"/>
          <w:kern w:val="0"/>
          <w:sz w:val="23"/>
          <w:szCs w:val="23"/>
        </w:rPr>
        <w:t>消火栓按钮</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D. </w:t>
      </w:r>
      <w:r w:rsidRPr="00180761">
        <w:rPr>
          <w:rFonts w:ascii="Arial" w:hAnsi="Arial" w:cs="Arial" w:hint="eastAsia"/>
          <w:color w:val="000000"/>
          <w:kern w:val="0"/>
          <w:sz w:val="23"/>
          <w:szCs w:val="23"/>
        </w:rPr>
        <w:t>排烟风机</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E. </w:t>
      </w:r>
      <w:r w:rsidRPr="00180761">
        <w:rPr>
          <w:rFonts w:ascii="Arial" w:hAnsi="Arial" w:cs="Arial" w:hint="eastAsia"/>
          <w:color w:val="000000"/>
          <w:kern w:val="0"/>
          <w:sz w:val="23"/>
          <w:szCs w:val="23"/>
        </w:rPr>
        <w:t>电梯</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ADE</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消防联动设备包括：防火门、防火卷帘门的控制、防排烟风机、排烟阀的控制、空调、通风设备的紧急停止、电梯控制监视。参见教材</w:t>
      </w:r>
      <w:r w:rsidRPr="00180761">
        <w:rPr>
          <w:rFonts w:ascii="Arial" w:hAnsi="Arial" w:cs="Arial"/>
          <w:color w:val="000000"/>
          <w:kern w:val="0"/>
          <w:sz w:val="23"/>
          <w:szCs w:val="23"/>
        </w:rPr>
        <w:t>P135</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30.</w:t>
      </w:r>
      <w:r w:rsidRPr="00180761">
        <w:rPr>
          <w:rFonts w:ascii="Arial" w:hAnsi="Arial" w:cs="Arial" w:hint="eastAsia"/>
          <w:color w:val="000000"/>
          <w:kern w:val="0"/>
          <w:sz w:val="23"/>
          <w:szCs w:val="23"/>
        </w:rPr>
        <w:t>工业安装工程完毕后，建设单位组织</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参加单位工程质量验收。</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w:t>
      </w:r>
      <w:r w:rsidRPr="00180761">
        <w:rPr>
          <w:rFonts w:ascii="Arial" w:hAnsi="Arial" w:cs="Arial" w:hint="eastAsia"/>
          <w:color w:val="000000"/>
          <w:kern w:val="0"/>
          <w:sz w:val="23"/>
          <w:szCs w:val="23"/>
        </w:rPr>
        <w:t>建设制造单位</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B.</w:t>
      </w:r>
      <w:r w:rsidRPr="00180761">
        <w:rPr>
          <w:rFonts w:ascii="Arial" w:hAnsi="Arial" w:cs="Arial" w:hint="eastAsia"/>
          <w:color w:val="000000"/>
          <w:kern w:val="0"/>
          <w:sz w:val="23"/>
          <w:szCs w:val="23"/>
        </w:rPr>
        <w:t>施工单位</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C.</w:t>
      </w:r>
      <w:r w:rsidRPr="00180761">
        <w:rPr>
          <w:rFonts w:ascii="Arial" w:hAnsi="Arial" w:cs="Arial" w:hint="eastAsia"/>
          <w:color w:val="000000"/>
          <w:kern w:val="0"/>
          <w:sz w:val="23"/>
          <w:szCs w:val="23"/>
        </w:rPr>
        <w:t>设计单位</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D.</w:t>
      </w:r>
      <w:r w:rsidRPr="00180761">
        <w:rPr>
          <w:rFonts w:ascii="Arial" w:hAnsi="Arial" w:cs="Arial" w:hint="eastAsia"/>
          <w:color w:val="000000"/>
          <w:kern w:val="0"/>
          <w:sz w:val="23"/>
          <w:szCs w:val="23"/>
        </w:rPr>
        <w:t>材料供应单位</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E.</w:t>
      </w:r>
      <w:r w:rsidRPr="00180761">
        <w:rPr>
          <w:rFonts w:ascii="Arial" w:hAnsi="Arial" w:cs="Arial" w:hint="eastAsia"/>
          <w:color w:val="000000"/>
          <w:kern w:val="0"/>
          <w:sz w:val="23"/>
          <w:szCs w:val="23"/>
        </w:rPr>
        <w:t>质量监督站</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BCE</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单位工程完工后，由施工单位向建设单位提出报验申请，由建设单位负责人组织施工单位、监理单位、设计单位、质量监督部门等项目负责人进行验收。参见教材</w:t>
      </w:r>
      <w:r w:rsidRPr="00180761">
        <w:rPr>
          <w:rFonts w:ascii="Arial" w:hAnsi="Arial" w:cs="Arial"/>
          <w:color w:val="000000"/>
          <w:kern w:val="0"/>
          <w:sz w:val="23"/>
          <w:szCs w:val="23"/>
        </w:rPr>
        <w:t>P300.</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b/>
          <w:bCs/>
          <w:color w:val="000000"/>
          <w:kern w:val="0"/>
          <w:sz w:val="23"/>
        </w:rPr>
        <w:t>三、案例分析题</w:t>
      </w:r>
      <w:r w:rsidRPr="00180761">
        <w:rPr>
          <w:rFonts w:ascii="Arial" w:hAnsi="Arial" w:cs="Arial"/>
          <w:b/>
          <w:bCs/>
          <w:color w:val="000000"/>
          <w:kern w:val="0"/>
          <w:sz w:val="23"/>
        </w:rPr>
        <w:t>(</w:t>
      </w:r>
      <w:r w:rsidRPr="00180761">
        <w:rPr>
          <w:rFonts w:ascii="Arial" w:hAnsi="Arial" w:cs="Arial" w:hint="eastAsia"/>
          <w:b/>
          <w:bCs/>
          <w:color w:val="000000"/>
          <w:kern w:val="0"/>
          <w:sz w:val="23"/>
        </w:rPr>
        <w:t>共</w:t>
      </w:r>
      <w:r w:rsidRPr="00180761">
        <w:rPr>
          <w:rFonts w:ascii="Arial" w:hAnsi="Arial" w:cs="Arial"/>
          <w:b/>
          <w:bCs/>
          <w:color w:val="000000"/>
          <w:kern w:val="0"/>
          <w:sz w:val="23"/>
        </w:rPr>
        <w:t>4</w:t>
      </w:r>
      <w:r w:rsidRPr="00180761">
        <w:rPr>
          <w:rFonts w:ascii="Arial" w:hAnsi="Arial" w:cs="Arial" w:hint="eastAsia"/>
          <w:b/>
          <w:bCs/>
          <w:color w:val="000000"/>
          <w:kern w:val="0"/>
          <w:sz w:val="23"/>
        </w:rPr>
        <w:t>题，每题</w:t>
      </w:r>
      <w:r w:rsidRPr="00180761">
        <w:rPr>
          <w:rFonts w:ascii="Arial" w:hAnsi="Arial" w:cs="Arial"/>
          <w:b/>
          <w:bCs/>
          <w:color w:val="000000"/>
          <w:kern w:val="0"/>
          <w:sz w:val="23"/>
        </w:rPr>
        <w:t>20</w:t>
      </w:r>
      <w:r w:rsidRPr="00180761">
        <w:rPr>
          <w:rFonts w:ascii="Arial" w:hAnsi="Arial" w:cs="Arial" w:hint="eastAsia"/>
          <w:b/>
          <w:bCs/>
          <w:color w:val="000000"/>
          <w:kern w:val="0"/>
          <w:sz w:val="23"/>
        </w:rPr>
        <w:t>分</w:t>
      </w:r>
      <w:r w:rsidRPr="00180761">
        <w:rPr>
          <w:rFonts w:ascii="Arial" w:hAnsi="Arial" w:cs="Arial"/>
          <w:b/>
          <w:bCs/>
          <w:color w:val="000000"/>
          <w:kern w:val="0"/>
          <w:sz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w:t>
      </w:r>
      <w:r w:rsidRPr="00180761">
        <w:rPr>
          <w:rFonts w:ascii="Arial" w:hAnsi="Arial" w:cs="Arial" w:hint="eastAsia"/>
          <w:color w:val="000000"/>
          <w:kern w:val="0"/>
          <w:sz w:val="23"/>
          <w:szCs w:val="23"/>
        </w:rPr>
        <w:t>一</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背景材料</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某安装公司承接一条生产线的机电安装工程，范围包括工艺线设备、管道、电气安装和一座</w:t>
      </w:r>
      <w:r w:rsidRPr="00180761">
        <w:rPr>
          <w:rFonts w:ascii="Arial" w:hAnsi="Arial" w:cs="Arial"/>
          <w:color w:val="000000"/>
          <w:kern w:val="0"/>
          <w:sz w:val="23"/>
          <w:szCs w:val="23"/>
        </w:rPr>
        <w:t>35KV</w:t>
      </w:r>
      <w:r w:rsidRPr="00180761">
        <w:rPr>
          <w:rFonts w:ascii="Arial" w:hAnsi="Arial" w:cs="Arial" w:hint="eastAsia"/>
          <w:color w:val="000000"/>
          <w:kern w:val="0"/>
          <w:sz w:val="23"/>
          <w:szCs w:val="23"/>
        </w:rPr>
        <w:t>变电站施工</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含室外电缆建设</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。合同明确工艺设备、钢材、电缆由业主提供。</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工程开工后，由于多个项目同时抢工，施工人员和机具紧张，安装公司项目部将工程按工艺线设备、管道、电气专业分包给三个有一定经验的施工队伍。</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施工过程中，项目部根据进料计划、送货清单和质量保证书，按质量验收规范对业务送至现场的镀锌管材仅进行了数量和质量检查，发现有一批管材的型号规格、镀锌层厚度与进料计划不符。</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监理工程师组织分项工作质量验收时，发现</w:t>
      </w:r>
      <w:r w:rsidRPr="00180761">
        <w:rPr>
          <w:rFonts w:ascii="Arial" w:hAnsi="Arial" w:cs="Arial"/>
          <w:color w:val="000000"/>
          <w:kern w:val="0"/>
          <w:sz w:val="23"/>
          <w:szCs w:val="23"/>
        </w:rPr>
        <w:t>35KV</w:t>
      </w:r>
      <w:r w:rsidRPr="00180761">
        <w:rPr>
          <w:rFonts w:ascii="Arial" w:hAnsi="Arial" w:cs="Arial" w:hint="eastAsia"/>
          <w:color w:val="000000"/>
          <w:kern w:val="0"/>
          <w:sz w:val="23"/>
          <w:szCs w:val="23"/>
        </w:rPr>
        <w:t>变电站接地体的接地电阻值大于设计要求。经查实，接地体的镀锌扁钢有一处损伤、两处对接虚焊，造成接地电阻不合格，分析原因有：</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(1)</w:t>
      </w:r>
      <w:r w:rsidRPr="00180761">
        <w:rPr>
          <w:rFonts w:ascii="Arial" w:hAnsi="Arial" w:cs="Arial" w:hint="eastAsia"/>
          <w:color w:val="000000"/>
          <w:kern w:val="0"/>
          <w:sz w:val="23"/>
          <w:szCs w:val="23"/>
        </w:rPr>
        <w:t>项目部虽然建立了现场技术交底制度，明确了责任人员和交底内容，但实施作业前仅对分包责任人进行了一次口头交底</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(2)</w:t>
      </w:r>
      <w:r w:rsidRPr="00180761">
        <w:rPr>
          <w:rFonts w:ascii="Arial" w:hAnsi="Arial" w:cs="Arial" w:hint="eastAsia"/>
          <w:color w:val="000000"/>
          <w:kern w:val="0"/>
          <w:sz w:val="23"/>
          <w:szCs w:val="23"/>
        </w:rPr>
        <w:t>接地体的连接不符合规范要求</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(3)</w:t>
      </w:r>
      <w:r w:rsidRPr="00180761">
        <w:rPr>
          <w:rFonts w:ascii="Arial" w:hAnsi="Arial" w:cs="Arial" w:hint="eastAsia"/>
          <w:color w:val="000000"/>
          <w:kern w:val="0"/>
          <w:sz w:val="23"/>
          <w:szCs w:val="23"/>
        </w:rPr>
        <w:t>室外电缆施工中，施工人员对接地体的损坏没有作任何处理和报告。</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问题：</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1.</w:t>
      </w:r>
      <w:r w:rsidRPr="00180761">
        <w:rPr>
          <w:rFonts w:ascii="Arial" w:hAnsi="Arial" w:cs="Arial" w:hint="eastAsia"/>
          <w:color w:val="000000"/>
          <w:kern w:val="0"/>
          <w:sz w:val="23"/>
          <w:szCs w:val="23"/>
        </w:rPr>
        <w:t>安装公司将工程分包应经谁同意</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工程的哪些部分不允许分包</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2.</w:t>
      </w:r>
      <w:r w:rsidRPr="00180761">
        <w:rPr>
          <w:rFonts w:ascii="Arial" w:hAnsi="Arial" w:cs="Arial" w:hint="eastAsia"/>
          <w:color w:val="000000"/>
          <w:kern w:val="0"/>
          <w:sz w:val="23"/>
          <w:szCs w:val="23"/>
        </w:rPr>
        <w:t>对业主提供的镀锌管材还应做好哪些进场验收工作</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3.</w:t>
      </w:r>
      <w:r w:rsidRPr="00180761">
        <w:rPr>
          <w:rFonts w:ascii="Arial" w:hAnsi="Arial" w:cs="Arial" w:hint="eastAsia"/>
          <w:color w:val="000000"/>
          <w:kern w:val="0"/>
          <w:sz w:val="23"/>
          <w:szCs w:val="23"/>
        </w:rPr>
        <w:t>写出本工程接地体连接的技术要求</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4.</w:t>
      </w:r>
      <w:r w:rsidRPr="00180761">
        <w:rPr>
          <w:rFonts w:ascii="Arial" w:hAnsi="Arial" w:cs="Arial" w:hint="eastAsia"/>
          <w:color w:val="000000"/>
          <w:kern w:val="0"/>
          <w:sz w:val="23"/>
          <w:szCs w:val="23"/>
        </w:rPr>
        <w:t>指出项目部在施工技术交底要求上存在的问题</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w:t>
      </w:r>
      <w:r w:rsidRPr="00180761">
        <w:rPr>
          <w:rFonts w:ascii="Arial" w:hAnsi="Arial" w:cs="Arial" w:hint="eastAsia"/>
          <w:color w:val="000000"/>
          <w:kern w:val="0"/>
          <w:sz w:val="23"/>
          <w:szCs w:val="23"/>
        </w:rPr>
        <w:t>二</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背景资料</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A</w:t>
      </w:r>
      <w:r w:rsidRPr="00180761">
        <w:rPr>
          <w:rFonts w:ascii="Arial" w:hAnsi="Arial" w:cs="Arial" w:hint="eastAsia"/>
          <w:color w:val="000000"/>
          <w:kern w:val="0"/>
          <w:sz w:val="23"/>
          <w:szCs w:val="23"/>
        </w:rPr>
        <w:t>单位承担某厂节能改造项目中余热发电的汽轮机一发电机组的安装工程。汽轮机散件到货。项目部在施工中，实行三检制，合理划分了材料、分项工程、施工工序的检验主体责任。钳工班只测量了转子轴颈圆柱度，转子水平度和推力盘不平度后，将清洗干净的各部件装配到下缸体上，检测了转子与下缸体定子的各间隙值及转子的弯曲度等。将缸体上盖一次完成扣盖，并按技术人员交底单中的终紧力矩，一次性完成上、下缸体的紧固工序。项目部专检人员在巡察过程中，紧急制止了该工序的作业。</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在机组油清洗过程中，临时接管的接头松脱，润滑油污染了部分地坪，项目部人员用煤灰覆盖在污油上面的方法处理施工现场环境。</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项目部组织检查了实体工程和分项工程验收，均符合要求，填写了验收记录和验收结论。项目部总工程师编制了试运行方案，报</w:t>
      </w:r>
      <w:r w:rsidRPr="00180761">
        <w:rPr>
          <w:rFonts w:ascii="Arial" w:hAnsi="Arial" w:cs="Arial"/>
          <w:color w:val="000000"/>
          <w:kern w:val="0"/>
          <w:sz w:val="23"/>
          <w:szCs w:val="23"/>
        </w:rPr>
        <w:t>A</w:t>
      </w:r>
      <w:r w:rsidRPr="00180761">
        <w:rPr>
          <w:rFonts w:ascii="Arial" w:hAnsi="Arial" w:cs="Arial" w:hint="eastAsia"/>
          <w:color w:val="000000"/>
          <w:kern w:val="0"/>
          <w:sz w:val="23"/>
          <w:szCs w:val="23"/>
        </w:rPr>
        <w:t>单位总工程师审批后便开始实施。但监理工程师认为试运行方案审批程序不对，试运行现场坏境不符合要求，不同意试运行。后经</w:t>
      </w:r>
      <w:r w:rsidRPr="00180761">
        <w:rPr>
          <w:rFonts w:ascii="Arial" w:hAnsi="Arial" w:cs="Arial"/>
          <w:color w:val="000000"/>
          <w:kern w:val="0"/>
          <w:sz w:val="23"/>
          <w:szCs w:val="23"/>
        </w:rPr>
        <w:t>A</w:t>
      </w:r>
      <w:r w:rsidRPr="00180761">
        <w:rPr>
          <w:rFonts w:ascii="Arial" w:hAnsi="Arial" w:cs="Arial" w:hint="eastAsia"/>
          <w:color w:val="000000"/>
          <w:kern w:val="0"/>
          <w:sz w:val="23"/>
          <w:szCs w:val="23"/>
        </w:rPr>
        <w:t>单位项目部整改，达到要求，试运行工作得以顺利实施。</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问题：</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1. </w:t>
      </w:r>
      <w:r w:rsidRPr="00180761">
        <w:rPr>
          <w:rFonts w:ascii="Arial" w:hAnsi="Arial" w:cs="Arial" w:hint="eastAsia"/>
          <w:color w:val="000000"/>
          <w:kern w:val="0"/>
          <w:sz w:val="23"/>
          <w:szCs w:val="23"/>
        </w:rPr>
        <w:t>汽轮机转子还应有哪些测量</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2. </w:t>
      </w:r>
      <w:r w:rsidRPr="00180761">
        <w:rPr>
          <w:rFonts w:ascii="Arial" w:hAnsi="Arial" w:cs="Arial" w:hint="eastAsia"/>
          <w:color w:val="000000"/>
          <w:kern w:val="0"/>
          <w:sz w:val="23"/>
          <w:szCs w:val="23"/>
        </w:rPr>
        <w:t>写出上下缸体链接的正确安装工序。</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3. </w:t>
      </w:r>
      <w:r w:rsidRPr="00180761">
        <w:rPr>
          <w:rFonts w:ascii="Arial" w:hAnsi="Arial" w:cs="Arial" w:hint="eastAsia"/>
          <w:color w:val="000000"/>
          <w:kern w:val="0"/>
          <w:sz w:val="23"/>
          <w:szCs w:val="23"/>
        </w:rPr>
        <w:t>在分项工程检验中，专捡有什么作用</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分项工程的验收记录及验收结论应由谁来填写</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4. A</w:t>
      </w:r>
      <w:r w:rsidRPr="00180761">
        <w:rPr>
          <w:rFonts w:ascii="Arial" w:hAnsi="Arial" w:cs="Arial" w:hint="eastAsia"/>
          <w:color w:val="000000"/>
          <w:kern w:val="0"/>
          <w:sz w:val="23"/>
          <w:szCs w:val="23"/>
        </w:rPr>
        <w:t>单位项目部是如何整改才达到试运行要求</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w:t>
      </w:r>
      <w:r w:rsidRPr="00180761">
        <w:rPr>
          <w:rFonts w:ascii="Arial" w:hAnsi="Arial" w:cs="Arial" w:hint="eastAsia"/>
          <w:color w:val="000000"/>
          <w:kern w:val="0"/>
          <w:sz w:val="23"/>
          <w:szCs w:val="23"/>
        </w:rPr>
        <w:t>三</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背景资料</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某安装公司承接了商场</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地上</w:t>
      </w:r>
      <w:r w:rsidRPr="00180761">
        <w:rPr>
          <w:rFonts w:ascii="Arial" w:hAnsi="Arial" w:cs="Arial"/>
          <w:color w:val="000000"/>
          <w:kern w:val="0"/>
          <w:sz w:val="23"/>
          <w:szCs w:val="23"/>
        </w:rPr>
        <w:t>5</w:t>
      </w:r>
      <w:r w:rsidRPr="00180761">
        <w:rPr>
          <w:rFonts w:ascii="Arial" w:hAnsi="Arial" w:cs="Arial" w:hint="eastAsia"/>
          <w:color w:val="000000"/>
          <w:kern w:val="0"/>
          <w:sz w:val="23"/>
          <w:szCs w:val="23"/>
        </w:rPr>
        <w:t>层，地下</w:t>
      </w:r>
      <w:r w:rsidRPr="00180761">
        <w:rPr>
          <w:rFonts w:ascii="Arial" w:hAnsi="Arial" w:cs="Arial"/>
          <w:color w:val="000000"/>
          <w:kern w:val="0"/>
          <w:sz w:val="23"/>
          <w:szCs w:val="23"/>
        </w:rPr>
        <w:t>2</w:t>
      </w:r>
      <w:r w:rsidRPr="00180761">
        <w:rPr>
          <w:rFonts w:ascii="Arial" w:hAnsi="Arial" w:cs="Arial" w:hint="eastAsia"/>
          <w:color w:val="000000"/>
          <w:kern w:val="0"/>
          <w:sz w:val="23"/>
          <w:szCs w:val="23"/>
        </w:rPr>
        <w:t>层，每层垂直净高</w:t>
      </w:r>
      <w:r w:rsidRPr="00180761">
        <w:rPr>
          <w:rFonts w:ascii="Arial" w:hAnsi="Arial" w:cs="Arial"/>
          <w:color w:val="000000"/>
          <w:kern w:val="0"/>
          <w:sz w:val="23"/>
          <w:szCs w:val="23"/>
        </w:rPr>
        <w:t>5.0m)</w:t>
      </w:r>
      <w:r w:rsidRPr="00180761">
        <w:rPr>
          <w:rFonts w:ascii="Arial" w:hAnsi="Arial" w:cs="Arial" w:hint="eastAsia"/>
          <w:color w:val="000000"/>
          <w:kern w:val="0"/>
          <w:sz w:val="23"/>
          <w:szCs w:val="23"/>
        </w:rPr>
        <w:t>的自动扶梯安装工程，工程有自动扶梯</w:t>
      </w:r>
      <w:r w:rsidRPr="00180761">
        <w:rPr>
          <w:rFonts w:ascii="Arial" w:hAnsi="Arial" w:cs="Arial"/>
          <w:color w:val="000000"/>
          <w:kern w:val="0"/>
          <w:sz w:val="23"/>
          <w:szCs w:val="23"/>
        </w:rPr>
        <w:t>36</w:t>
      </w:r>
      <w:r w:rsidRPr="00180761">
        <w:rPr>
          <w:rFonts w:ascii="Arial" w:hAnsi="Arial" w:cs="Arial" w:hint="eastAsia"/>
          <w:color w:val="000000"/>
          <w:kern w:val="0"/>
          <w:sz w:val="23"/>
          <w:szCs w:val="23"/>
        </w:rPr>
        <w:t>台，规格：</w:t>
      </w:r>
      <w:r w:rsidRPr="00180761">
        <w:rPr>
          <w:rFonts w:ascii="Arial" w:hAnsi="Arial" w:cs="Arial"/>
          <w:color w:val="000000"/>
          <w:kern w:val="0"/>
          <w:sz w:val="23"/>
          <w:szCs w:val="23"/>
        </w:rPr>
        <w:t>0.65m/s</w:t>
      </w:r>
      <w:r w:rsidRPr="00180761">
        <w:rPr>
          <w:rFonts w:ascii="Arial" w:hAnsi="Arial" w:cs="Arial" w:hint="eastAsia"/>
          <w:color w:val="000000"/>
          <w:kern w:val="0"/>
          <w:sz w:val="23"/>
          <w:szCs w:val="23"/>
        </w:rPr>
        <w:t>，梯级宽</w:t>
      </w:r>
      <w:r w:rsidRPr="00180761">
        <w:rPr>
          <w:rFonts w:ascii="Arial" w:hAnsi="Arial" w:cs="Arial"/>
          <w:color w:val="000000"/>
          <w:kern w:val="0"/>
          <w:sz w:val="23"/>
          <w:szCs w:val="23"/>
        </w:rPr>
        <w:t>1000mm</w:t>
      </w:r>
      <w:r w:rsidRPr="00180761">
        <w:rPr>
          <w:rFonts w:ascii="Arial" w:hAnsi="Arial" w:cs="Arial" w:hint="eastAsia"/>
          <w:color w:val="000000"/>
          <w:kern w:val="0"/>
          <w:sz w:val="23"/>
          <w:szCs w:val="23"/>
        </w:rPr>
        <w:t>，驱动功率</w:t>
      </w:r>
      <w:r w:rsidRPr="00180761">
        <w:rPr>
          <w:rFonts w:ascii="Arial" w:hAnsi="Arial" w:cs="Arial"/>
          <w:color w:val="000000"/>
          <w:kern w:val="0"/>
          <w:sz w:val="23"/>
          <w:szCs w:val="23"/>
        </w:rPr>
        <w:t>10kw</w:t>
      </w:r>
      <w:r w:rsidRPr="00180761">
        <w:rPr>
          <w:rFonts w:ascii="Arial" w:hAnsi="Arial" w:cs="Arial" w:hint="eastAsia"/>
          <w:color w:val="000000"/>
          <w:kern w:val="0"/>
          <w:sz w:val="23"/>
          <w:szCs w:val="23"/>
        </w:rPr>
        <w:t>。合同签订后，安装公司编制了自动扶梯施工组织与技术方案、作业进度计划等，将拟安装的自动扶梯工程《安装告知书》提交给工程所在地的特种设备安全监督管理部门。</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在自动扶梯安装前，施工人员熟悉自动扶梯安装图纸、技术文件和安装要求等，依据自动扶梯安装工艺流程</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施工图交底</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设备进场验收</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土建交接检验</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桁架吊装就位</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电器安装</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扶手带安装</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梯级安装</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试运行调试</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竣工验收</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进行施工。</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自动扶梯设备进场时，安装公司会同建设单位、监理和制造厂共同开箱验收，核对设备、部件、材料的合格证明书和技术资料</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包括复印件</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等是否合格齐全。</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在土建交接检验中，检查了建筑结构的预留孔、垂直净空高度、基准线设置</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见下图</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等，均符合自动扶梯安装要求。</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在自动扶梯制造厂的指导和监控下，安装公司将桁架吊装到位，自动扶梯的电器、扶手带、梯级等部件的安装完成后，各分项工程验收合格。自动扶梯校验、调试及试运行验收合格。</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5.5pt;height:151.5pt">
            <v:imagedata r:id="rId6" r:href="rId7"/>
          </v:shape>
        </w:pic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问题：</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1. </w:t>
      </w:r>
      <w:r w:rsidRPr="00180761">
        <w:rPr>
          <w:rFonts w:ascii="Arial" w:hAnsi="Arial" w:cs="Arial" w:hint="eastAsia"/>
          <w:color w:val="000000"/>
          <w:kern w:val="0"/>
          <w:sz w:val="23"/>
          <w:szCs w:val="23"/>
        </w:rPr>
        <w:t>安装公司在提交《安装告知书》时还应提交哪些材料</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2. </w:t>
      </w:r>
      <w:r w:rsidRPr="00180761">
        <w:rPr>
          <w:rFonts w:ascii="Arial" w:hAnsi="Arial" w:cs="Arial" w:hint="eastAsia"/>
          <w:color w:val="000000"/>
          <w:kern w:val="0"/>
          <w:sz w:val="23"/>
          <w:szCs w:val="23"/>
        </w:rPr>
        <w:t>自动扶梯技术资料中必须提供哪几个文件复印机</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3. </w:t>
      </w:r>
      <w:r w:rsidRPr="00180761">
        <w:rPr>
          <w:rFonts w:ascii="Arial" w:hAnsi="Arial" w:cs="Arial" w:hint="eastAsia"/>
          <w:color w:val="000000"/>
          <w:kern w:val="0"/>
          <w:sz w:val="23"/>
          <w:szCs w:val="23"/>
        </w:rPr>
        <w:t>在土建交接检验中，有哪几项检查内容直接关系到桁架能否正确安装使用</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4. </w:t>
      </w:r>
      <w:r w:rsidRPr="00180761">
        <w:rPr>
          <w:rFonts w:ascii="Arial" w:hAnsi="Arial" w:cs="Arial" w:hint="eastAsia"/>
          <w:color w:val="000000"/>
          <w:kern w:val="0"/>
          <w:sz w:val="23"/>
          <w:szCs w:val="23"/>
        </w:rPr>
        <w:t>本工程有哪几个分项工程质量验收</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由哪个单位对校验和调试的结果负责</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w:t>
      </w:r>
      <w:r w:rsidRPr="00180761">
        <w:rPr>
          <w:rFonts w:ascii="Arial" w:hAnsi="Arial" w:cs="Arial" w:hint="eastAsia"/>
          <w:color w:val="000000"/>
          <w:kern w:val="0"/>
          <w:sz w:val="23"/>
          <w:szCs w:val="23"/>
        </w:rPr>
        <w:t>四</w:t>
      </w:r>
      <w:r w:rsidRPr="00180761">
        <w:rPr>
          <w:rFonts w:ascii="Arial" w:hAnsi="Arial" w:cs="Arial"/>
          <w:color w:val="000000"/>
          <w:kern w:val="0"/>
          <w:sz w:val="23"/>
          <w:szCs w:val="23"/>
        </w:rPr>
        <w:t>)</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背景资料</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某中型机电安装工程项目，由政府和一家民营企业共同投资兴建，并组建了建设班子</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以下称建设单位</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，建设单位采用拟把安装工程直接交于</w:t>
      </w:r>
      <w:r w:rsidRPr="00180761">
        <w:rPr>
          <w:rFonts w:ascii="Arial" w:hAnsi="Arial" w:cs="Arial"/>
          <w:color w:val="000000"/>
          <w:kern w:val="0"/>
          <w:sz w:val="23"/>
          <w:szCs w:val="23"/>
        </w:rPr>
        <w:t>A</w:t>
      </w:r>
      <w:r w:rsidRPr="00180761">
        <w:rPr>
          <w:rFonts w:ascii="Arial" w:hAnsi="Arial" w:cs="Arial" w:hint="eastAsia"/>
          <w:color w:val="000000"/>
          <w:kern w:val="0"/>
          <w:sz w:val="23"/>
          <w:szCs w:val="23"/>
        </w:rPr>
        <w:t>公司承建，上级主管部门予以否定，之后，建设单位采用公开招标，选择安装单位，招标文件明确规定，投标人必须具备机电工程总承包二级施工资质，工程报价采用综合单位报价。经资格预审后，公有</w:t>
      </w:r>
      <w:r w:rsidRPr="00180761">
        <w:rPr>
          <w:rFonts w:ascii="Arial" w:hAnsi="Arial" w:cs="Arial"/>
          <w:color w:val="000000"/>
          <w:kern w:val="0"/>
          <w:sz w:val="23"/>
          <w:szCs w:val="23"/>
        </w:rPr>
        <w:t>A</w:t>
      </w:r>
      <w:r w:rsidRPr="00180761">
        <w:rPr>
          <w:rFonts w:ascii="Arial" w:hAnsi="Arial" w:cs="Arial" w:hint="eastAsia"/>
          <w:color w:val="000000"/>
          <w:kern w:val="0"/>
          <w:sz w:val="23"/>
          <w:szCs w:val="23"/>
        </w:rPr>
        <w:t>、</w:t>
      </w:r>
      <w:r w:rsidRPr="00180761">
        <w:rPr>
          <w:rFonts w:ascii="Arial" w:hAnsi="Arial" w:cs="Arial"/>
          <w:color w:val="000000"/>
          <w:kern w:val="0"/>
          <w:sz w:val="23"/>
          <w:szCs w:val="23"/>
        </w:rPr>
        <w:t>B</w:t>
      </w:r>
      <w:r w:rsidRPr="00180761">
        <w:rPr>
          <w:rFonts w:ascii="Arial" w:hAnsi="Arial" w:cs="Arial" w:hint="eastAsia"/>
          <w:color w:val="000000"/>
          <w:kern w:val="0"/>
          <w:sz w:val="23"/>
          <w:szCs w:val="23"/>
        </w:rPr>
        <w:t>、</w:t>
      </w:r>
      <w:r w:rsidRPr="00180761">
        <w:rPr>
          <w:rFonts w:ascii="Arial" w:hAnsi="Arial" w:cs="Arial"/>
          <w:color w:val="000000"/>
          <w:kern w:val="0"/>
          <w:sz w:val="23"/>
          <w:szCs w:val="23"/>
        </w:rPr>
        <w:t>C</w:t>
      </w:r>
      <w:r w:rsidRPr="00180761">
        <w:rPr>
          <w:rFonts w:ascii="Arial" w:hAnsi="Arial" w:cs="Arial" w:hint="eastAsia"/>
          <w:color w:val="000000"/>
          <w:kern w:val="0"/>
          <w:sz w:val="23"/>
          <w:szCs w:val="23"/>
        </w:rPr>
        <w:t>、</w:t>
      </w:r>
      <w:r w:rsidRPr="00180761">
        <w:rPr>
          <w:rFonts w:ascii="Arial" w:hAnsi="Arial" w:cs="Arial"/>
          <w:color w:val="000000"/>
          <w:kern w:val="0"/>
          <w:sz w:val="23"/>
          <w:szCs w:val="23"/>
        </w:rPr>
        <w:t>D</w:t>
      </w:r>
      <w:r w:rsidRPr="00180761">
        <w:rPr>
          <w:rFonts w:ascii="Arial" w:hAnsi="Arial" w:cs="Arial" w:hint="eastAsia"/>
          <w:color w:val="000000"/>
          <w:kern w:val="0"/>
          <w:sz w:val="23"/>
          <w:szCs w:val="23"/>
        </w:rPr>
        <w:t>、</w:t>
      </w:r>
      <w:r w:rsidRPr="00180761">
        <w:rPr>
          <w:rFonts w:ascii="Arial" w:hAnsi="Arial" w:cs="Arial"/>
          <w:color w:val="000000"/>
          <w:kern w:val="0"/>
          <w:sz w:val="23"/>
          <w:szCs w:val="23"/>
        </w:rPr>
        <w:t>E</w:t>
      </w:r>
      <w:r w:rsidRPr="00180761">
        <w:rPr>
          <w:rFonts w:ascii="Arial" w:hAnsi="Arial" w:cs="Arial" w:hint="eastAsia"/>
          <w:color w:val="000000"/>
          <w:kern w:val="0"/>
          <w:sz w:val="23"/>
          <w:szCs w:val="23"/>
        </w:rPr>
        <w:t>五家公司参与了投标。投标过程中，</w:t>
      </w:r>
      <w:r w:rsidRPr="00180761">
        <w:rPr>
          <w:rFonts w:ascii="Arial" w:hAnsi="Arial" w:cs="Arial"/>
          <w:color w:val="000000"/>
          <w:kern w:val="0"/>
          <w:sz w:val="23"/>
          <w:szCs w:val="23"/>
        </w:rPr>
        <w:t>A</w:t>
      </w:r>
      <w:r w:rsidRPr="00180761">
        <w:rPr>
          <w:rFonts w:ascii="Arial" w:hAnsi="Arial" w:cs="Arial" w:hint="eastAsia"/>
          <w:color w:val="000000"/>
          <w:kern w:val="0"/>
          <w:sz w:val="23"/>
          <w:szCs w:val="23"/>
        </w:rPr>
        <w:t>公司提前一天递交了投标书</w:t>
      </w:r>
      <w:r w:rsidRPr="00180761">
        <w:rPr>
          <w:rFonts w:ascii="Arial" w:hAnsi="Arial" w:cs="Arial"/>
          <w:color w:val="000000"/>
          <w:kern w:val="0"/>
          <w:sz w:val="23"/>
          <w:szCs w:val="23"/>
        </w:rPr>
        <w:t>;B</w:t>
      </w:r>
      <w:r w:rsidRPr="00180761">
        <w:rPr>
          <w:rFonts w:ascii="Arial" w:hAnsi="Arial" w:cs="Arial" w:hint="eastAsia"/>
          <w:color w:val="000000"/>
          <w:kern w:val="0"/>
          <w:sz w:val="23"/>
          <w:szCs w:val="23"/>
        </w:rPr>
        <w:t>公司在前一天递交了投标书后，在截止投标前</w:t>
      </w:r>
      <w:r w:rsidRPr="00180761">
        <w:rPr>
          <w:rFonts w:ascii="Arial" w:hAnsi="Arial" w:cs="Arial"/>
          <w:color w:val="000000"/>
          <w:kern w:val="0"/>
          <w:sz w:val="23"/>
          <w:szCs w:val="23"/>
        </w:rPr>
        <w:t>10</w:t>
      </w:r>
      <w:r w:rsidRPr="00180761">
        <w:rPr>
          <w:rFonts w:ascii="Arial" w:hAnsi="Arial" w:cs="Arial" w:hint="eastAsia"/>
          <w:color w:val="000000"/>
          <w:kern w:val="0"/>
          <w:sz w:val="23"/>
          <w:szCs w:val="23"/>
        </w:rPr>
        <w:t>分钟，又递交了修改报价的资料</w:t>
      </w:r>
      <w:r w:rsidRPr="00180761">
        <w:rPr>
          <w:rFonts w:ascii="Arial" w:hAnsi="Arial" w:cs="Arial"/>
          <w:color w:val="000000"/>
          <w:kern w:val="0"/>
          <w:sz w:val="23"/>
          <w:szCs w:val="23"/>
        </w:rPr>
        <w:t>;D</w:t>
      </w:r>
      <w:r w:rsidRPr="00180761">
        <w:rPr>
          <w:rFonts w:ascii="Arial" w:hAnsi="Arial" w:cs="Arial" w:hint="eastAsia"/>
          <w:color w:val="000000"/>
          <w:kern w:val="0"/>
          <w:sz w:val="23"/>
          <w:szCs w:val="23"/>
        </w:rPr>
        <w:t>公司在标书密封时未按要求加盖法定代表人印章</w:t>
      </w:r>
      <w:r w:rsidRPr="00180761">
        <w:rPr>
          <w:rFonts w:ascii="Arial" w:hAnsi="Arial" w:cs="Arial"/>
          <w:color w:val="000000"/>
          <w:kern w:val="0"/>
          <w:sz w:val="23"/>
          <w:szCs w:val="23"/>
        </w:rPr>
        <w:t>;E</w:t>
      </w:r>
      <w:r w:rsidRPr="00180761">
        <w:rPr>
          <w:rFonts w:ascii="Arial" w:hAnsi="Arial" w:cs="Arial" w:hint="eastAsia"/>
          <w:color w:val="000000"/>
          <w:kern w:val="0"/>
          <w:sz w:val="23"/>
          <w:szCs w:val="23"/>
        </w:rPr>
        <w:t>公司未按招标文件要求的格式报价。经评标委员会评定，建设单位确认，最终</w:t>
      </w:r>
      <w:r w:rsidRPr="00180761">
        <w:rPr>
          <w:rFonts w:ascii="Arial" w:hAnsi="Arial" w:cs="Arial"/>
          <w:color w:val="000000"/>
          <w:kern w:val="0"/>
          <w:sz w:val="23"/>
          <w:szCs w:val="23"/>
        </w:rPr>
        <w:t>C</w:t>
      </w:r>
      <w:r w:rsidRPr="00180761">
        <w:rPr>
          <w:rFonts w:ascii="Arial" w:hAnsi="Arial" w:cs="Arial" w:hint="eastAsia"/>
          <w:color w:val="000000"/>
          <w:kern w:val="0"/>
          <w:sz w:val="23"/>
          <w:szCs w:val="23"/>
        </w:rPr>
        <w:t>公司中标，按合同范本与建设单位签定了施工合同。施工过程中发生下列事件：</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事件一：开工后因建设单位采购的设备整体晚到，致使</w:t>
      </w:r>
      <w:r w:rsidRPr="00180761">
        <w:rPr>
          <w:rFonts w:ascii="Arial" w:hAnsi="Arial" w:cs="Arial"/>
          <w:color w:val="000000"/>
          <w:kern w:val="0"/>
          <w:sz w:val="23"/>
          <w:szCs w:val="23"/>
        </w:rPr>
        <w:t>C</w:t>
      </w:r>
      <w:r w:rsidRPr="00180761">
        <w:rPr>
          <w:rFonts w:ascii="Arial" w:hAnsi="Arial" w:cs="Arial" w:hint="eastAsia"/>
          <w:color w:val="000000"/>
          <w:kern w:val="0"/>
          <w:sz w:val="23"/>
          <w:szCs w:val="23"/>
        </w:rPr>
        <w:t>公司延误工期</w:t>
      </w:r>
      <w:r w:rsidRPr="00180761">
        <w:rPr>
          <w:rFonts w:ascii="Arial" w:hAnsi="Arial" w:cs="Arial"/>
          <w:color w:val="000000"/>
          <w:kern w:val="0"/>
          <w:sz w:val="23"/>
          <w:szCs w:val="23"/>
        </w:rPr>
        <w:t>10</w:t>
      </w:r>
      <w:r w:rsidRPr="00180761">
        <w:rPr>
          <w:rFonts w:ascii="Arial" w:hAnsi="Arial" w:cs="Arial" w:hint="eastAsia"/>
          <w:color w:val="000000"/>
          <w:kern w:val="0"/>
          <w:sz w:val="23"/>
          <w:szCs w:val="23"/>
        </w:rPr>
        <w:t>天，并造成窝工费及其他经济损失共计</w:t>
      </w:r>
      <w:r w:rsidRPr="00180761">
        <w:rPr>
          <w:rFonts w:ascii="Arial" w:hAnsi="Arial" w:cs="Arial"/>
          <w:color w:val="000000"/>
          <w:kern w:val="0"/>
          <w:sz w:val="23"/>
          <w:szCs w:val="23"/>
        </w:rPr>
        <w:t>15</w:t>
      </w:r>
      <w:r w:rsidRPr="00180761">
        <w:rPr>
          <w:rFonts w:ascii="Arial" w:hAnsi="Arial" w:cs="Arial" w:hint="eastAsia"/>
          <w:color w:val="000000"/>
          <w:kern w:val="0"/>
          <w:sz w:val="23"/>
          <w:szCs w:val="23"/>
        </w:rPr>
        <w:t>万元</w:t>
      </w:r>
      <w:r w:rsidRPr="00180761">
        <w:rPr>
          <w:rFonts w:ascii="Arial" w:hAnsi="Arial" w:cs="Arial"/>
          <w:color w:val="000000"/>
          <w:kern w:val="0"/>
          <w:sz w:val="23"/>
          <w:szCs w:val="23"/>
        </w:rPr>
        <w:t>;C</w:t>
      </w:r>
      <w:r w:rsidRPr="00180761">
        <w:rPr>
          <w:rFonts w:ascii="Arial" w:hAnsi="Arial" w:cs="Arial" w:hint="eastAsia"/>
          <w:color w:val="000000"/>
          <w:kern w:val="0"/>
          <w:sz w:val="23"/>
          <w:szCs w:val="23"/>
        </w:rPr>
        <w:t>公司租赁的大型吊车因维修延误工期</w:t>
      </w:r>
      <w:r w:rsidRPr="00180761">
        <w:rPr>
          <w:rFonts w:ascii="Arial" w:hAnsi="Arial" w:cs="Arial"/>
          <w:color w:val="000000"/>
          <w:kern w:val="0"/>
          <w:sz w:val="23"/>
          <w:szCs w:val="23"/>
        </w:rPr>
        <w:t>3</w:t>
      </w:r>
      <w:r w:rsidRPr="00180761">
        <w:rPr>
          <w:rFonts w:ascii="Arial" w:hAnsi="Arial" w:cs="Arial" w:hint="eastAsia"/>
          <w:color w:val="000000"/>
          <w:kern w:val="0"/>
          <w:sz w:val="23"/>
          <w:szCs w:val="23"/>
        </w:rPr>
        <w:t>天，经济损失</w:t>
      </w:r>
      <w:r w:rsidRPr="00180761">
        <w:rPr>
          <w:rFonts w:ascii="Arial" w:hAnsi="Arial" w:cs="Arial"/>
          <w:color w:val="000000"/>
          <w:kern w:val="0"/>
          <w:sz w:val="23"/>
          <w:szCs w:val="23"/>
        </w:rPr>
        <w:t>3</w:t>
      </w:r>
      <w:r w:rsidRPr="00180761">
        <w:rPr>
          <w:rFonts w:ascii="Arial" w:hAnsi="Arial" w:cs="Arial" w:hint="eastAsia"/>
          <w:color w:val="000000"/>
          <w:kern w:val="0"/>
          <w:sz w:val="23"/>
          <w:szCs w:val="23"/>
        </w:rPr>
        <w:t>万元</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因非标准件和钢结构制作及安装工程量变更，增加费用</w:t>
      </w:r>
      <w:r w:rsidRPr="00180761">
        <w:rPr>
          <w:rFonts w:ascii="Arial" w:hAnsi="Arial" w:cs="Arial"/>
          <w:color w:val="000000"/>
          <w:kern w:val="0"/>
          <w:sz w:val="23"/>
          <w:szCs w:val="23"/>
        </w:rPr>
        <w:t>30</w:t>
      </w:r>
      <w:r w:rsidRPr="00180761">
        <w:rPr>
          <w:rFonts w:ascii="Arial" w:hAnsi="Arial" w:cs="Arial" w:hint="eastAsia"/>
          <w:color w:val="000000"/>
          <w:kern w:val="0"/>
          <w:sz w:val="23"/>
          <w:szCs w:val="23"/>
        </w:rPr>
        <w:t>万元</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施工过程中遭遇风暴雨，</w:t>
      </w:r>
      <w:r w:rsidRPr="00180761">
        <w:rPr>
          <w:rFonts w:ascii="Arial" w:hAnsi="Arial" w:cs="Arial"/>
          <w:color w:val="000000"/>
          <w:kern w:val="0"/>
          <w:sz w:val="23"/>
          <w:szCs w:val="23"/>
        </w:rPr>
        <w:t>C</w:t>
      </w:r>
      <w:r w:rsidRPr="00180761">
        <w:rPr>
          <w:rFonts w:ascii="Arial" w:hAnsi="Arial" w:cs="Arial" w:hint="eastAsia"/>
          <w:color w:val="000000"/>
          <w:kern w:val="0"/>
          <w:sz w:val="23"/>
          <w:szCs w:val="23"/>
        </w:rPr>
        <w:t>公司延误工期</w:t>
      </w:r>
      <w:r w:rsidRPr="00180761">
        <w:rPr>
          <w:rFonts w:ascii="Arial" w:hAnsi="Arial" w:cs="Arial"/>
          <w:color w:val="000000"/>
          <w:kern w:val="0"/>
          <w:sz w:val="23"/>
          <w:szCs w:val="23"/>
        </w:rPr>
        <w:t>5</w:t>
      </w:r>
      <w:r w:rsidRPr="00180761">
        <w:rPr>
          <w:rFonts w:ascii="Arial" w:hAnsi="Arial" w:cs="Arial" w:hint="eastAsia"/>
          <w:color w:val="000000"/>
          <w:kern w:val="0"/>
          <w:sz w:val="23"/>
          <w:szCs w:val="23"/>
        </w:rPr>
        <w:t>天，并发生窝工费</w:t>
      </w:r>
      <w:r w:rsidRPr="00180761">
        <w:rPr>
          <w:rFonts w:ascii="Arial" w:hAnsi="Arial" w:cs="Arial"/>
          <w:color w:val="000000"/>
          <w:kern w:val="0"/>
          <w:sz w:val="23"/>
          <w:szCs w:val="23"/>
        </w:rPr>
        <w:t>5</w:t>
      </w:r>
      <w:r w:rsidRPr="00180761">
        <w:rPr>
          <w:rFonts w:ascii="Arial" w:hAnsi="Arial" w:cs="Arial" w:hint="eastAsia"/>
          <w:color w:val="000000"/>
          <w:kern w:val="0"/>
          <w:sz w:val="23"/>
          <w:szCs w:val="23"/>
        </w:rPr>
        <w:t>万元，施工机具维修费</w:t>
      </w:r>
      <w:r w:rsidRPr="00180761">
        <w:rPr>
          <w:rFonts w:ascii="Arial" w:hAnsi="Arial" w:cs="Arial"/>
          <w:color w:val="000000"/>
          <w:kern w:val="0"/>
          <w:sz w:val="23"/>
          <w:szCs w:val="23"/>
        </w:rPr>
        <w:t>5</w:t>
      </w:r>
      <w:r w:rsidRPr="00180761">
        <w:rPr>
          <w:rFonts w:ascii="Arial" w:hAnsi="Arial" w:cs="Arial" w:hint="eastAsia"/>
          <w:color w:val="000000"/>
          <w:kern w:val="0"/>
          <w:sz w:val="23"/>
          <w:szCs w:val="23"/>
        </w:rPr>
        <w:t>万元。</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时间二：非标件制作过程中，</w:t>
      </w:r>
      <w:r w:rsidRPr="00180761">
        <w:rPr>
          <w:rFonts w:ascii="Arial" w:hAnsi="Arial" w:cs="Arial"/>
          <w:color w:val="000000"/>
          <w:kern w:val="0"/>
          <w:sz w:val="23"/>
          <w:szCs w:val="23"/>
        </w:rPr>
        <w:t>C</w:t>
      </w:r>
      <w:r w:rsidRPr="00180761">
        <w:rPr>
          <w:rFonts w:ascii="Arial" w:hAnsi="Arial" w:cs="Arial" w:hint="eastAsia"/>
          <w:color w:val="000000"/>
          <w:kern w:val="0"/>
          <w:sz w:val="23"/>
          <w:szCs w:val="23"/>
        </w:rPr>
        <w:t>公司对成品按要求做外观检查，检查时质检人员用放大镜观察了焊缝是否有咬边、夹渣、气孔、裂缝表面缺陷，并及时进行了修复，但建设单位要求用焊接检验尺进一步检查焊缝的缺陷。</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hint="eastAsia"/>
          <w:color w:val="000000"/>
          <w:kern w:val="0"/>
          <w:sz w:val="23"/>
          <w:szCs w:val="23"/>
        </w:rPr>
        <w:t>问题：</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1. </w:t>
      </w:r>
      <w:r w:rsidRPr="00180761">
        <w:rPr>
          <w:rFonts w:ascii="Arial" w:hAnsi="Arial" w:cs="Arial" w:hint="eastAsia"/>
          <w:color w:val="000000"/>
          <w:kern w:val="0"/>
          <w:sz w:val="23"/>
          <w:szCs w:val="23"/>
        </w:rPr>
        <w:t>分析上级主管部门否定建设单位指定</w:t>
      </w:r>
      <w:r w:rsidRPr="00180761">
        <w:rPr>
          <w:rFonts w:ascii="Arial" w:hAnsi="Arial" w:cs="Arial"/>
          <w:color w:val="000000"/>
          <w:kern w:val="0"/>
          <w:sz w:val="23"/>
          <w:szCs w:val="23"/>
        </w:rPr>
        <w:t>A</w:t>
      </w:r>
      <w:r w:rsidRPr="00180761">
        <w:rPr>
          <w:rFonts w:ascii="Arial" w:hAnsi="Arial" w:cs="Arial" w:hint="eastAsia"/>
          <w:color w:val="000000"/>
          <w:kern w:val="0"/>
          <w:sz w:val="23"/>
          <w:szCs w:val="23"/>
        </w:rPr>
        <w:t>公司承包该工程的理由。</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2. </w:t>
      </w:r>
      <w:r w:rsidRPr="00180761">
        <w:rPr>
          <w:rFonts w:ascii="Arial" w:hAnsi="Arial" w:cs="Arial" w:hint="eastAsia"/>
          <w:color w:val="000000"/>
          <w:kern w:val="0"/>
          <w:sz w:val="23"/>
          <w:szCs w:val="23"/>
        </w:rPr>
        <w:t>招投标中，哪些单位的投标书属于无效标书</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此次招投标工作是否有效</w:t>
      </w:r>
      <w:r w:rsidRPr="00180761">
        <w:rPr>
          <w:rFonts w:ascii="Arial" w:hAnsi="Arial" w:cs="Arial"/>
          <w:color w:val="000000"/>
          <w:kern w:val="0"/>
          <w:sz w:val="23"/>
          <w:szCs w:val="23"/>
        </w:rPr>
        <w:t>?</w:t>
      </w:r>
      <w:r w:rsidRPr="00180761">
        <w:rPr>
          <w:rFonts w:ascii="Arial" w:hAnsi="Arial" w:cs="Arial" w:hint="eastAsia"/>
          <w:color w:val="000000"/>
          <w:kern w:val="0"/>
          <w:sz w:val="23"/>
          <w:szCs w:val="23"/>
        </w:rPr>
        <w:t>说明理由。</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3. </w:t>
      </w:r>
      <w:r w:rsidRPr="00180761">
        <w:rPr>
          <w:rFonts w:ascii="Arial" w:hAnsi="Arial" w:cs="Arial" w:hint="eastAsia"/>
          <w:color w:val="000000"/>
          <w:kern w:val="0"/>
          <w:sz w:val="23"/>
          <w:szCs w:val="23"/>
        </w:rPr>
        <w:t>列式计算事件中</w:t>
      </w:r>
      <w:r w:rsidRPr="00180761">
        <w:rPr>
          <w:rFonts w:ascii="Arial" w:hAnsi="Arial" w:cs="Arial"/>
          <w:color w:val="000000"/>
          <w:kern w:val="0"/>
          <w:sz w:val="23"/>
          <w:szCs w:val="23"/>
        </w:rPr>
        <w:t>C</w:t>
      </w:r>
      <w:r w:rsidRPr="00180761">
        <w:rPr>
          <w:rFonts w:ascii="Arial" w:hAnsi="Arial" w:cs="Arial" w:hint="eastAsia"/>
          <w:color w:val="000000"/>
          <w:kern w:val="0"/>
          <w:sz w:val="23"/>
          <w:szCs w:val="23"/>
        </w:rPr>
        <w:t>公司可向建设单位索赔的工期和费用。</w:t>
      </w:r>
    </w:p>
    <w:p w:rsidR="00353729" w:rsidRPr="00180761" w:rsidRDefault="00353729" w:rsidP="00180761">
      <w:pPr>
        <w:widowControl/>
        <w:spacing w:before="84" w:after="84"/>
        <w:jc w:val="left"/>
        <w:rPr>
          <w:rFonts w:ascii="Arial" w:hAnsi="Arial" w:cs="Arial"/>
          <w:color w:val="000000"/>
          <w:kern w:val="0"/>
          <w:sz w:val="23"/>
          <w:szCs w:val="23"/>
        </w:rPr>
      </w:pPr>
      <w:r w:rsidRPr="00180761">
        <w:rPr>
          <w:rFonts w:ascii="Arial" w:hAnsi="Arial" w:cs="Arial"/>
          <w:color w:val="000000"/>
          <w:kern w:val="0"/>
          <w:sz w:val="23"/>
          <w:szCs w:val="23"/>
        </w:rPr>
        <w:t xml:space="preserve">4. </w:t>
      </w:r>
      <w:r w:rsidRPr="00180761">
        <w:rPr>
          <w:rFonts w:ascii="Arial" w:hAnsi="Arial" w:cs="Arial" w:hint="eastAsia"/>
          <w:color w:val="000000"/>
          <w:kern w:val="0"/>
          <w:sz w:val="23"/>
          <w:szCs w:val="23"/>
        </w:rPr>
        <w:t>用焊接检验尺主要检查焊缝可能存在哪些缺陷</w:t>
      </w:r>
      <w:r w:rsidRPr="00180761">
        <w:rPr>
          <w:rFonts w:ascii="Arial" w:hAnsi="Arial" w:cs="Arial"/>
          <w:color w:val="000000"/>
          <w:kern w:val="0"/>
          <w:sz w:val="23"/>
          <w:szCs w:val="23"/>
        </w:rPr>
        <w:t>?</w:t>
      </w:r>
    </w:p>
    <w:p w:rsidR="00353729" w:rsidRPr="00180761" w:rsidRDefault="00353729" w:rsidP="00180761">
      <w:pPr>
        <w:widowControl/>
        <w:spacing w:before="84" w:after="84"/>
        <w:jc w:val="center"/>
        <w:rPr>
          <w:rFonts w:ascii="Arial" w:hAnsi="Arial" w:cs="Arial"/>
          <w:color w:val="000000"/>
          <w:kern w:val="0"/>
          <w:sz w:val="23"/>
          <w:szCs w:val="23"/>
        </w:rPr>
      </w:pPr>
      <w:r w:rsidRPr="00180761">
        <w:rPr>
          <w:rFonts w:ascii="Arial" w:hAnsi="Arial" w:cs="Arial"/>
          <w:color w:val="000000"/>
          <w:kern w:val="0"/>
          <w:sz w:val="23"/>
          <w:szCs w:val="23"/>
        </w:rPr>
        <w:t>​</w:t>
      </w:r>
    </w:p>
    <w:p w:rsidR="00353729" w:rsidRPr="00D91DC1" w:rsidRDefault="00353729" w:rsidP="00D91DC1">
      <w:pPr>
        <w:rPr>
          <w:szCs w:val="23"/>
        </w:rPr>
      </w:pPr>
      <w:r>
        <w:rPr>
          <w:szCs w:val="23"/>
        </w:rPr>
        <w:t>s</w:t>
      </w:r>
    </w:p>
    <w:sectPr w:rsidR="00353729" w:rsidRPr="00D91DC1" w:rsidSect="005A38C9">
      <w:headerReference w:type="even" r:id="rId8"/>
      <w:headerReference w:type="default" r:id="rId9"/>
      <w:foot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729" w:rsidRDefault="00353729" w:rsidP="00712868">
      <w:r>
        <w:separator/>
      </w:r>
    </w:p>
  </w:endnote>
  <w:endnote w:type="continuationSeparator" w:id="0">
    <w:p w:rsidR="00353729" w:rsidRDefault="00353729"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29" w:rsidRDefault="00353729"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729" w:rsidRDefault="00353729" w:rsidP="00712868">
      <w:r>
        <w:separator/>
      </w:r>
    </w:p>
  </w:footnote>
  <w:footnote w:type="continuationSeparator" w:id="0">
    <w:p w:rsidR="00353729" w:rsidRDefault="00353729"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29" w:rsidRDefault="003537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29" w:rsidRDefault="003537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29" w:rsidRDefault="003537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9533B"/>
    <w:rsid w:val="000B5A5D"/>
    <w:rsid w:val="0010063A"/>
    <w:rsid w:val="00136C98"/>
    <w:rsid w:val="0017214A"/>
    <w:rsid w:val="00174794"/>
    <w:rsid w:val="00180761"/>
    <w:rsid w:val="0019101F"/>
    <w:rsid w:val="001E76EB"/>
    <w:rsid w:val="002241A5"/>
    <w:rsid w:val="00261C0E"/>
    <w:rsid w:val="00261F3E"/>
    <w:rsid w:val="0027761E"/>
    <w:rsid w:val="0028738D"/>
    <w:rsid w:val="002910C4"/>
    <w:rsid w:val="002C4E28"/>
    <w:rsid w:val="00311840"/>
    <w:rsid w:val="00353729"/>
    <w:rsid w:val="00395B0A"/>
    <w:rsid w:val="003B567D"/>
    <w:rsid w:val="003D3AF3"/>
    <w:rsid w:val="003E736E"/>
    <w:rsid w:val="00407B8A"/>
    <w:rsid w:val="00430EC7"/>
    <w:rsid w:val="00435230"/>
    <w:rsid w:val="004753D4"/>
    <w:rsid w:val="0048151A"/>
    <w:rsid w:val="00485FDE"/>
    <w:rsid w:val="004961A6"/>
    <w:rsid w:val="004A36EA"/>
    <w:rsid w:val="004B2067"/>
    <w:rsid w:val="004B3D6F"/>
    <w:rsid w:val="004D61DE"/>
    <w:rsid w:val="005063E5"/>
    <w:rsid w:val="00526D4A"/>
    <w:rsid w:val="00527B97"/>
    <w:rsid w:val="005467AE"/>
    <w:rsid w:val="00573944"/>
    <w:rsid w:val="005809CC"/>
    <w:rsid w:val="00593DA5"/>
    <w:rsid w:val="005A38C9"/>
    <w:rsid w:val="00631D07"/>
    <w:rsid w:val="006803F7"/>
    <w:rsid w:val="006A03D6"/>
    <w:rsid w:val="006C11E7"/>
    <w:rsid w:val="006D5270"/>
    <w:rsid w:val="00712868"/>
    <w:rsid w:val="007B7B2A"/>
    <w:rsid w:val="007E2431"/>
    <w:rsid w:val="007E4CD2"/>
    <w:rsid w:val="00817068"/>
    <w:rsid w:val="00850E69"/>
    <w:rsid w:val="008E311D"/>
    <w:rsid w:val="008E55A5"/>
    <w:rsid w:val="009179AC"/>
    <w:rsid w:val="00922AA3"/>
    <w:rsid w:val="00934E0C"/>
    <w:rsid w:val="00963E58"/>
    <w:rsid w:val="009A6268"/>
    <w:rsid w:val="009C298B"/>
    <w:rsid w:val="009F6210"/>
    <w:rsid w:val="00A05309"/>
    <w:rsid w:val="00A404E0"/>
    <w:rsid w:val="00A61A07"/>
    <w:rsid w:val="00AC3AED"/>
    <w:rsid w:val="00B31D0E"/>
    <w:rsid w:val="00B56B5B"/>
    <w:rsid w:val="00B86B88"/>
    <w:rsid w:val="00BC55D5"/>
    <w:rsid w:val="00BD0663"/>
    <w:rsid w:val="00BD1672"/>
    <w:rsid w:val="00BE71F5"/>
    <w:rsid w:val="00C30E80"/>
    <w:rsid w:val="00C429AD"/>
    <w:rsid w:val="00C703CD"/>
    <w:rsid w:val="00CA7733"/>
    <w:rsid w:val="00CE2E05"/>
    <w:rsid w:val="00CF29F9"/>
    <w:rsid w:val="00CF50C6"/>
    <w:rsid w:val="00D24461"/>
    <w:rsid w:val="00D50476"/>
    <w:rsid w:val="00D543EB"/>
    <w:rsid w:val="00D91DC1"/>
    <w:rsid w:val="00D92185"/>
    <w:rsid w:val="00DD16A5"/>
    <w:rsid w:val="00DD4C27"/>
    <w:rsid w:val="00DE57B4"/>
    <w:rsid w:val="00E55591"/>
    <w:rsid w:val="00E84B28"/>
    <w:rsid w:val="00ED5192"/>
    <w:rsid w:val="00EF6AF8"/>
    <w:rsid w:val="00F15AFF"/>
    <w:rsid w:val="00F15E47"/>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1660310913">
      <w:marLeft w:val="0"/>
      <w:marRight w:val="0"/>
      <w:marTop w:val="0"/>
      <w:marBottom w:val="0"/>
      <w:divBdr>
        <w:top w:val="none" w:sz="0" w:space="0" w:color="auto"/>
        <w:left w:val="none" w:sz="0" w:space="0" w:color="auto"/>
        <w:bottom w:val="none" w:sz="0" w:space="0" w:color="auto"/>
        <w:right w:val="none" w:sz="0" w:space="0" w:color="auto"/>
      </w:divBdr>
    </w:div>
    <w:div w:id="1660310914">
      <w:marLeft w:val="0"/>
      <w:marRight w:val="0"/>
      <w:marTop w:val="0"/>
      <w:marBottom w:val="0"/>
      <w:divBdr>
        <w:top w:val="none" w:sz="0" w:space="0" w:color="auto"/>
        <w:left w:val="none" w:sz="0" w:space="0" w:color="auto"/>
        <w:bottom w:val="none" w:sz="0" w:space="0" w:color="auto"/>
        <w:right w:val="none" w:sz="0" w:space="0" w:color="auto"/>
      </w:divBdr>
    </w:div>
    <w:div w:id="1660310915">
      <w:marLeft w:val="0"/>
      <w:marRight w:val="0"/>
      <w:marTop w:val="0"/>
      <w:marBottom w:val="0"/>
      <w:divBdr>
        <w:top w:val="none" w:sz="0" w:space="0" w:color="auto"/>
        <w:left w:val="none" w:sz="0" w:space="0" w:color="auto"/>
        <w:bottom w:val="none" w:sz="0" w:space="0" w:color="auto"/>
        <w:right w:val="none" w:sz="0" w:space="0" w:color="auto"/>
      </w:divBdr>
    </w:div>
    <w:div w:id="1660310916">
      <w:marLeft w:val="0"/>
      <w:marRight w:val="0"/>
      <w:marTop w:val="0"/>
      <w:marBottom w:val="0"/>
      <w:divBdr>
        <w:top w:val="none" w:sz="0" w:space="0" w:color="auto"/>
        <w:left w:val="none" w:sz="0" w:space="0" w:color="auto"/>
        <w:bottom w:val="none" w:sz="0" w:space="0" w:color="auto"/>
        <w:right w:val="none" w:sz="0" w:space="0" w:color="auto"/>
      </w:divBdr>
    </w:div>
    <w:div w:id="1660310917">
      <w:marLeft w:val="0"/>
      <w:marRight w:val="0"/>
      <w:marTop w:val="0"/>
      <w:marBottom w:val="0"/>
      <w:divBdr>
        <w:top w:val="none" w:sz="0" w:space="0" w:color="auto"/>
        <w:left w:val="none" w:sz="0" w:space="0" w:color="auto"/>
        <w:bottom w:val="none" w:sz="0" w:space="0" w:color="auto"/>
        <w:right w:val="none" w:sz="0" w:space="0" w:color="auto"/>
      </w:divBdr>
    </w:div>
    <w:div w:id="1660310918">
      <w:marLeft w:val="0"/>
      <w:marRight w:val="0"/>
      <w:marTop w:val="0"/>
      <w:marBottom w:val="0"/>
      <w:divBdr>
        <w:top w:val="none" w:sz="0" w:space="0" w:color="auto"/>
        <w:left w:val="none" w:sz="0" w:space="0" w:color="auto"/>
        <w:bottom w:val="none" w:sz="0" w:space="0" w:color="auto"/>
        <w:right w:val="none" w:sz="0" w:space="0" w:color="auto"/>
      </w:divBdr>
    </w:div>
    <w:div w:id="1660310919">
      <w:marLeft w:val="0"/>
      <w:marRight w:val="0"/>
      <w:marTop w:val="0"/>
      <w:marBottom w:val="0"/>
      <w:divBdr>
        <w:top w:val="none" w:sz="0" w:space="0" w:color="auto"/>
        <w:left w:val="none" w:sz="0" w:space="0" w:color="auto"/>
        <w:bottom w:val="none" w:sz="0" w:space="0" w:color="auto"/>
        <w:right w:val="none" w:sz="0" w:space="0" w:color="auto"/>
      </w:divBdr>
    </w:div>
    <w:div w:id="1660310920">
      <w:marLeft w:val="0"/>
      <w:marRight w:val="0"/>
      <w:marTop w:val="0"/>
      <w:marBottom w:val="0"/>
      <w:divBdr>
        <w:top w:val="none" w:sz="0" w:space="0" w:color="auto"/>
        <w:left w:val="none" w:sz="0" w:space="0" w:color="auto"/>
        <w:bottom w:val="none" w:sz="0" w:space="0" w:color="auto"/>
        <w:right w:val="none" w:sz="0" w:space="0" w:color="auto"/>
      </w:divBdr>
    </w:div>
    <w:div w:id="1660310921">
      <w:marLeft w:val="0"/>
      <w:marRight w:val="0"/>
      <w:marTop w:val="0"/>
      <w:marBottom w:val="0"/>
      <w:divBdr>
        <w:top w:val="none" w:sz="0" w:space="0" w:color="auto"/>
        <w:left w:val="none" w:sz="0" w:space="0" w:color="auto"/>
        <w:bottom w:val="none" w:sz="0" w:space="0" w:color="auto"/>
        <w:right w:val="none" w:sz="0" w:space="0" w:color="auto"/>
      </w:divBdr>
    </w:div>
    <w:div w:id="1660310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img.wangxiao.cn/bjupload/2015-01-15/408aea06-cd63-4a96-9ae3-0ead00097ba8.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10</Pages>
  <Words>906</Words>
  <Characters>5168</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23</cp:revision>
  <dcterms:created xsi:type="dcterms:W3CDTF">2017-03-06T07:27:00Z</dcterms:created>
  <dcterms:modified xsi:type="dcterms:W3CDTF">2017-03-07T04:25:00Z</dcterms:modified>
</cp:coreProperties>
</file>