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78" w:rsidRPr="004D55EA" w:rsidRDefault="00ED0A78" w:rsidP="00ED0A78">
      <w:pPr>
        <w:spacing w:line="480" w:lineRule="exact"/>
        <w:jc w:val="left"/>
        <w:rPr>
          <w:rFonts w:ascii="仿宋_GB2312" w:eastAsia="仿宋_GB2312" w:hAnsi="仿宋" w:hint="eastAsia"/>
          <w:b/>
          <w:sz w:val="32"/>
          <w:szCs w:val="32"/>
        </w:rPr>
      </w:pPr>
      <w:r w:rsidRPr="004D55EA">
        <w:rPr>
          <w:rFonts w:ascii="仿宋_GB2312" w:eastAsia="仿宋_GB2312" w:hAnsi="仿宋" w:hint="eastAsia"/>
          <w:b/>
          <w:sz w:val="32"/>
          <w:szCs w:val="32"/>
        </w:rPr>
        <w:t>附件2</w:t>
      </w:r>
    </w:p>
    <w:p w:rsidR="00ED0A78" w:rsidRPr="00CB5089" w:rsidRDefault="00ED0A78" w:rsidP="00ED0A78">
      <w:pPr>
        <w:spacing w:line="480" w:lineRule="exact"/>
        <w:jc w:val="center"/>
        <w:rPr>
          <w:rFonts w:ascii="宋体"/>
          <w:b/>
          <w:sz w:val="44"/>
          <w:szCs w:val="44"/>
        </w:rPr>
      </w:pPr>
      <w:r w:rsidRPr="00CB5089">
        <w:rPr>
          <w:rFonts w:ascii="宋体" w:hAnsi="宋体"/>
          <w:b/>
          <w:sz w:val="44"/>
          <w:szCs w:val="44"/>
        </w:rPr>
        <w:t>201</w:t>
      </w:r>
      <w:r>
        <w:rPr>
          <w:rFonts w:ascii="宋体" w:hAnsi="宋体"/>
          <w:b/>
          <w:sz w:val="44"/>
          <w:szCs w:val="44"/>
        </w:rPr>
        <w:t>7</w:t>
      </w:r>
      <w:r w:rsidRPr="00CB5089">
        <w:rPr>
          <w:rFonts w:ascii="宋体" w:hAnsi="宋体" w:hint="eastAsia"/>
          <w:b/>
          <w:sz w:val="44"/>
          <w:szCs w:val="44"/>
        </w:rPr>
        <w:t>年度咨询工程师（投资）职业</w:t>
      </w:r>
    </w:p>
    <w:p w:rsidR="00ED0A78" w:rsidRPr="00CB5089" w:rsidRDefault="00ED0A78" w:rsidP="00ED0A78">
      <w:pPr>
        <w:spacing w:line="480" w:lineRule="exact"/>
        <w:jc w:val="center"/>
        <w:rPr>
          <w:rFonts w:ascii="宋体"/>
          <w:b/>
          <w:sz w:val="44"/>
          <w:szCs w:val="44"/>
        </w:rPr>
      </w:pPr>
      <w:r w:rsidRPr="00CB5089">
        <w:rPr>
          <w:rFonts w:ascii="宋体" w:hAnsi="宋体" w:hint="eastAsia"/>
          <w:b/>
          <w:sz w:val="44"/>
          <w:szCs w:val="44"/>
        </w:rPr>
        <w:t>资格考试网上交费通知单</w:t>
      </w:r>
    </w:p>
    <w:p w:rsidR="00ED0A78" w:rsidRPr="00CB5089" w:rsidRDefault="00ED0A78" w:rsidP="00ED0A78">
      <w:pPr>
        <w:spacing w:line="240" w:lineRule="exact"/>
        <w:jc w:val="center"/>
        <w:rPr>
          <w:rFonts w:ascii="仿宋_GB2312" w:eastAsia="仿宋_GB2312" w:hAnsi="宋体"/>
          <w:sz w:val="32"/>
          <w:szCs w:val="32"/>
        </w:rPr>
      </w:pPr>
      <w:r w:rsidRPr="00CB5089">
        <w:rPr>
          <w:rFonts w:ascii="仿宋_GB2312" w:eastAsia="仿宋_GB2312" w:hAnsi="宋体"/>
          <w:sz w:val="32"/>
          <w:szCs w:val="32"/>
        </w:rPr>
        <w:t xml:space="preserve">        </w:t>
      </w:r>
    </w:p>
    <w:p w:rsidR="00ED0A78" w:rsidRPr="004D55EA" w:rsidRDefault="00ED0A78" w:rsidP="00ED0A78">
      <w:pPr>
        <w:spacing w:line="480" w:lineRule="exact"/>
        <w:jc w:val="center"/>
        <w:rPr>
          <w:rFonts w:ascii="仿宋_GB2312" w:eastAsia="仿宋_GB2312" w:hAnsi="仿宋" w:hint="eastAsia"/>
          <w:sz w:val="28"/>
          <w:szCs w:val="28"/>
        </w:rPr>
      </w:pPr>
      <w:r w:rsidRPr="00CB5089">
        <w:rPr>
          <w:rFonts w:ascii="仿宋" w:eastAsia="仿宋" w:hAnsi="仿宋"/>
          <w:sz w:val="30"/>
          <w:szCs w:val="30"/>
        </w:rPr>
        <w:t xml:space="preserve">             </w:t>
      </w:r>
      <w:r w:rsidRPr="00335609">
        <w:rPr>
          <w:rFonts w:ascii="仿宋" w:eastAsia="仿宋" w:hAnsi="仿宋"/>
          <w:sz w:val="28"/>
          <w:szCs w:val="28"/>
        </w:rPr>
        <w:t xml:space="preserve">  </w:t>
      </w:r>
      <w:r w:rsidRPr="004D55EA">
        <w:rPr>
          <w:rFonts w:ascii="仿宋_GB2312" w:eastAsia="仿宋_GB2312" w:hAnsi="仿宋" w:hint="eastAsia"/>
          <w:sz w:val="28"/>
          <w:szCs w:val="28"/>
        </w:rPr>
        <w:t>报名序号</w:t>
      </w:r>
      <w:r w:rsidRPr="004D55EA">
        <w:rPr>
          <w:rFonts w:ascii="仿宋_GB2312" w:eastAsia="仿宋_GB2312" w:hAnsi="仿宋" w:hint="eastAsia"/>
          <w:sz w:val="28"/>
          <w:szCs w:val="28"/>
          <w:u w:val="single"/>
        </w:rPr>
        <w:t xml:space="preserve">：             </w:t>
      </w:r>
    </w:p>
    <w:p w:rsidR="00ED0A78" w:rsidRPr="000F3509" w:rsidRDefault="00ED0A78" w:rsidP="00ED0A78">
      <w:pPr>
        <w:spacing w:line="480" w:lineRule="exact"/>
        <w:ind w:firstLineChars="56" w:firstLine="157"/>
        <w:rPr>
          <w:rFonts w:ascii="仿宋_GB2312" w:eastAsia="仿宋_GB2312" w:hAnsi="仿宋" w:hint="eastAsia"/>
          <w:color w:val="000000"/>
          <w:sz w:val="28"/>
          <w:szCs w:val="28"/>
          <w:u w:val="single"/>
        </w:rPr>
      </w:pPr>
      <w:r w:rsidRPr="004D55EA">
        <w:rPr>
          <w:rFonts w:ascii="仿宋_GB2312" w:eastAsia="仿宋_GB2312" w:hAnsi="仿宋" w:hint="eastAsia"/>
          <w:color w:val="000000"/>
          <w:sz w:val="28"/>
          <w:szCs w:val="28"/>
          <w:u w:val="single"/>
        </w:rPr>
        <w:t xml:space="preserve">         </w:t>
      </w:r>
      <w:r w:rsidRPr="004D55EA">
        <w:rPr>
          <w:rFonts w:ascii="仿宋_GB2312" w:eastAsia="仿宋_GB2312" w:hAnsi="仿宋" w:hint="eastAsia"/>
          <w:color w:val="000000"/>
          <w:sz w:val="28"/>
          <w:szCs w:val="28"/>
        </w:rPr>
        <w:t>考生（身份证号:</w:t>
      </w:r>
      <w:r w:rsidRPr="004D55EA">
        <w:rPr>
          <w:rFonts w:ascii="仿宋_GB2312" w:eastAsia="仿宋_GB2312" w:hAnsi="仿宋" w:hint="eastAsia"/>
          <w:color w:val="000000"/>
          <w:sz w:val="28"/>
          <w:szCs w:val="28"/>
          <w:u w:val="single"/>
        </w:rPr>
        <w:t xml:space="preserve">                       </w:t>
      </w:r>
      <w:r w:rsidRPr="004D55EA">
        <w:rPr>
          <w:rFonts w:ascii="仿宋_GB2312" w:eastAsia="仿宋_GB2312" w:hAnsi="仿宋" w:hint="eastAsia"/>
          <w:color w:val="000000"/>
          <w:sz w:val="28"/>
          <w:szCs w:val="28"/>
        </w:rPr>
        <w:t>）：</w:t>
      </w:r>
    </w:p>
    <w:p w:rsidR="00ED0A78" w:rsidRPr="004D55EA" w:rsidRDefault="00ED0A78" w:rsidP="00ED0A78">
      <w:pPr>
        <w:spacing w:line="400" w:lineRule="exact"/>
        <w:ind w:firstLine="645"/>
        <w:rPr>
          <w:rFonts w:ascii="仿宋_GB2312" w:eastAsia="仿宋_GB2312" w:hAnsi="仿宋" w:hint="eastAsia"/>
          <w:sz w:val="28"/>
          <w:szCs w:val="28"/>
        </w:rPr>
      </w:pPr>
      <w:r w:rsidRPr="004D55EA">
        <w:rPr>
          <w:rFonts w:ascii="仿宋_GB2312" w:eastAsia="仿宋_GB2312" w:hAnsi="仿宋" w:hint="eastAsia"/>
          <w:sz w:val="28"/>
          <w:szCs w:val="28"/>
        </w:rPr>
        <w:t>你若是新考生（新老考生区分报名表上的标注为准，含外省转入的考生），请您持本通知单及报名表等相关材料于2月8日至10日按单位属地原则到省工程咨询行业协会指定的报考资格审查点进行报考条件审查(见考</w:t>
      </w:r>
      <w:proofErr w:type="gramStart"/>
      <w:r w:rsidRPr="004D55EA">
        <w:rPr>
          <w:rFonts w:ascii="仿宋_GB2312" w:eastAsia="仿宋_GB2312" w:hAnsi="仿宋" w:hint="eastAsia"/>
          <w:sz w:val="28"/>
          <w:szCs w:val="28"/>
        </w:rPr>
        <w:t>务</w:t>
      </w:r>
      <w:proofErr w:type="gramEnd"/>
      <w:r w:rsidRPr="004D55EA">
        <w:rPr>
          <w:rFonts w:ascii="仿宋_GB2312" w:eastAsia="仿宋_GB2312" w:hAnsi="仿宋" w:hint="eastAsia"/>
          <w:sz w:val="28"/>
          <w:szCs w:val="28"/>
        </w:rPr>
        <w:t>通知附件3)。经现场审查通过，本通知单已盖章确认的，请务必于2月16日至22日登录浙江人事考试网（www.zjks.com）在网上交纳考试费用。未到现场进行报考条件审查或报考条件审查未通过的，不能进行网上交费。</w:t>
      </w:r>
    </w:p>
    <w:p w:rsidR="00ED0A78" w:rsidRPr="004D55EA" w:rsidRDefault="00ED0A78" w:rsidP="00ED0A78">
      <w:pPr>
        <w:spacing w:line="400" w:lineRule="exact"/>
        <w:ind w:firstLine="645"/>
        <w:rPr>
          <w:rFonts w:ascii="仿宋_GB2312" w:eastAsia="仿宋_GB2312" w:hAnsi="仿宋" w:hint="eastAsia"/>
          <w:sz w:val="28"/>
          <w:szCs w:val="28"/>
        </w:rPr>
      </w:pPr>
      <w:r w:rsidRPr="004D55EA">
        <w:rPr>
          <w:rFonts w:ascii="仿宋_GB2312" w:eastAsia="仿宋_GB2312" w:hAnsi="仿宋" w:hint="eastAsia"/>
          <w:sz w:val="28"/>
          <w:szCs w:val="28"/>
        </w:rPr>
        <w:t>你若是老考生，不需到现场进行报考资格的审查，只需在规定的交费时间内直接在网上交纳考试费用。</w:t>
      </w:r>
    </w:p>
    <w:p w:rsidR="00ED0A78" w:rsidRPr="004D55EA" w:rsidRDefault="00ED0A78" w:rsidP="00ED0A78">
      <w:pPr>
        <w:spacing w:line="400" w:lineRule="exact"/>
        <w:ind w:firstLine="645"/>
        <w:rPr>
          <w:rFonts w:ascii="仿宋_GB2312" w:eastAsia="仿宋_GB2312" w:hAnsi="仿宋" w:hint="eastAsia"/>
          <w:sz w:val="28"/>
          <w:szCs w:val="28"/>
        </w:rPr>
      </w:pPr>
      <w:r w:rsidRPr="004D55EA">
        <w:rPr>
          <w:rFonts w:ascii="仿宋_GB2312" w:eastAsia="仿宋_GB2312" w:hAnsi="仿宋" w:hint="eastAsia"/>
          <w:sz w:val="28"/>
          <w:szCs w:val="28"/>
        </w:rPr>
        <w:t>未进行报考资格审查或报考资格审查未通过的，不能进行网上交费。未在规定时间内交纳考试费用的，视为自动放弃考试报名。</w:t>
      </w:r>
    </w:p>
    <w:p w:rsidR="00ED0A78" w:rsidRPr="004D55EA" w:rsidRDefault="00ED0A78" w:rsidP="00ED0A78">
      <w:pPr>
        <w:spacing w:line="400" w:lineRule="exact"/>
        <w:ind w:firstLineChars="200" w:firstLine="560"/>
        <w:rPr>
          <w:rFonts w:ascii="仿宋_GB2312" w:eastAsia="仿宋_GB2312" w:hAnsi="仿宋" w:hint="eastAsia"/>
          <w:sz w:val="28"/>
          <w:szCs w:val="28"/>
        </w:rPr>
      </w:pPr>
      <w:r w:rsidRPr="004D55EA">
        <w:rPr>
          <w:rFonts w:ascii="仿宋_GB2312" w:eastAsia="仿宋_GB2312" w:hAnsi="仿宋" w:hint="eastAsia"/>
          <w:sz w:val="28"/>
          <w:szCs w:val="28"/>
        </w:rPr>
        <w:t>报名和报考资格审核点联系电话，请见浙江人事考试网的“办事指南”或“考试文件”栏目。</w:t>
      </w:r>
    </w:p>
    <w:p w:rsidR="00ED0A78" w:rsidRPr="004D55EA" w:rsidRDefault="00ED0A78" w:rsidP="00ED0A78">
      <w:pPr>
        <w:spacing w:line="420" w:lineRule="exact"/>
        <w:ind w:firstLine="645"/>
        <w:rPr>
          <w:rFonts w:ascii="仿宋_GB2312" w:eastAsia="仿宋_GB2312" w:hAnsi="仿宋" w:hint="eastAsia"/>
          <w:sz w:val="28"/>
          <w:szCs w:val="28"/>
        </w:rPr>
      </w:pPr>
    </w:p>
    <w:p w:rsidR="00ED0A78" w:rsidRPr="004D55EA" w:rsidRDefault="00ED0A78" w:rsidP="00ED0A78">
      <w:pPr>
        <w:spacing w:line="420" w:lineRule="exact"/>
        <w:ind w:firstLine="645"/>
        <w:rPr>
          <w:rFonts w:ascii="仿宋_GB2312" w:eastAsia="仿宋_GB2312" w:hAnsi="仿宋" w:hint="eastAsia"/>
          <w:sz w:val="28"/>
          <w:szCs w:val="28"/>
        </w:rPr>
      </w:pPr>
      <w:r w:rsidRPr="004D55EA">
        <w:rPr>
          <w:rFonts w:ascii="仿宋_GB2312" w:eastAsia="仿宋_GB2312" w:hAnsi="仿宋" w:hint="eastAsia"/>
          <w:sz w:val="28"/>
          <w:szCs w:val="28"/>
        </w:rPr>
        <w:t xml:space="preserve">                         报考资格审查部门（盖章有效）</w:t>
      </w:r>
    </w:p>
    <w:p w:rsidR="00ED0A78" w:rsidRPr="004D55EA" w:rsidRDefault="00ED0A78" w:rsidP="00ED0A78">
      <w:pPr>
        <w:spacing w:line="420" w:lineRule="exact"/>
        <w:ind w:firstLineChars="1800" w:firstLine="5040"/>
        <w:rPr>
          <w:rFonts w:ascii="仿宋_GB2312" w:eastAsia="仿宋_GB2312" w:hAnsi="仿宋" w:hint="eastAsia"/>
          <w:sz w:val="28"/>
          <w:szCs w:val="28"/>
        </w:rPr>
      </w:pPr>
      <w:r w:rsidRPr="004D55EA">
        <w:rPr>
          <w:rFonts w:ascii="仿宋_GB2312" w:eastAsia="仿宋_GB2312" w:hAnsi="仿宋" w:hint="eastAsia"/>
          <w:sz w:val="28"/>
          <w:szCs w:val="28"/>
        </w:rPr>
        <w:t xml:space="preserve">2017年2月 </w:t>
      </w:r>
      <w:r w:rsidRPr="004D55EA">
        <w:rPr>
          <w:rFonts w:ascii="仿宋_GB2312" w:eastAsia="仿宋_GB2312" w:hAnsi="仿宋" w:hint="eastAsia"/>
          <w:sz w:val="24"/>
          <w:szCs w:val="24"/>
        </w:rPr>
        <w:t xml:space="preserve"> </w:t>
      </w:r>
      <w:r w:rsidRPr="004D55EA">
        <w:rPr>
          <w:rFonts w:ascii="仿宋_GB2312" w:eastAsia="仿宋_GB2312" w:hAnsi="仿宋" w:hint="eastAsia"/>
          <w:sz w:val="28"/>
          <w:szCs w:val="28"/>
        </w:rPr>
        <w:t>日</w:t>
      </w:r>
    </w:p>
    <w:p w:rsidR="00ED0A78" w:rsidRPr="004D55EA" w:rsidRDefault="00ED0A78" w:rsidP="00ED0A78">
      <w:pPr>
        <w:spacing w:line="320" w:lineRule="exact"/>
        <w:ind w:left="1068" w:hangingChars="445" w:hanging="1068"/>
        <w:rPr>
          <w:rFonts w:ascii="仿宋_GB2312" w:eastAsia="仿宋_GB2312" w:hAnsi="Times New Roman" w:hint="eastAsia"/>
          <w:snapToGrid w:val="0"/>
          <w:sz w:val="24"/>
          <w:szCs w:val="24"/>
        </w:rPr>
      </w:pPr>
    </w:p>
    <w:p w:rsidR="00ED0A78" w:rsidRPr="004D55EA" w:rsidRDefault="00ED0A78" w:rsidP="00ED0A78">
      <w:pPr>
        <w:spacing w:line="320" w:lineRule="exact"/>
        <w:ind w:left="1068" w:hangingChars="445" w:hanging="1068"/>
        <w:rPr>
          <w:rFonts w:ascii="仿宋_GB2312" w:eastAsia="仿宋_GB2312" w:hAnsi="Times New Roman" w:hint="eastAsia"/>
          <w:snapToGrid w:val="0"/>
          <w:sz w:val="24"/>
          <w:szCs w:val="24"/>
        </w:rPr>
      </w:pPr>
      <w:r w:rsidRPr="004D55EA">
        <w:rPr>
          <w:rFonts w:ascii="仿宋_GB2312" w:eastAsia="仿宋_GB2312" w:hAnsi="Times New Roman" w:hint="eastAsia"/>
          <w:snapToGrid w:val="0"/>
          <w:sz w:val="24"/>
          <w:szCs w:val="24"/>
        </w:rPr>
        <w:t>温馨提示:</w:t>
      </w:r>
    </w:p>
    <w:p w:rsidR="00ED0A78" w:rsidRPr="00CB5089" w:rsidRDefault="00ED0A78" w:rsidP="00ED0A78">
      <w:pPr>
        <w:spacing w:line="320" w:lineRule="exact"/>
        <w:ind w:firstLineChars="200" w:firstLine="420"/>
        <w:rPr>
          <w:rFonts w:ascii="宋体"/>
          <w:szCs w:val="21"/>
        </w:rPr>
      </w:pPr>
      <w:r w:rsidRPr="00CB5089">
        <w:rPr>
          <w:rFonts w:ascii="宋体" w:hAnsi="宋体"/>
          <w:szCs w:val="21"/>
        </w:rPr>
        <w:t>1</w:t>
      </w:r>
      <w:r w:rsidRPr="00CB5089">
        <w:rPr>
          <w:rFonts w:ascii="宋体" w:hAnsi="宋体" w:hint="eastAsia"/>
          <w:szCs w:val="21"/>
        </w:rPr>
        <w:t>、新考生</w:t>
      </w:r>
      <w:r>
        <w:rPr>
          <w:rFonts w:ascii="宋体" w:hAnsi="宋体" w:hint="eastAsia"/>
          <w:szCs w:val="21"/>
        </w:rPr>
        <w:t>到现场</w:t>
      </w:r>
      <w:r w:rsidRPr="00CB5089">
        <w:rPr>
          <w:rFonts w:ascii="宋体" w:hAnsi="宋体" w:hint="eastAsia"/>
          <w:szCs w:val="21"/>
        </w:rPr>
        <w:t>报考条件审查时，须提交本人签字和单位初审盖章的《报名表》、网上交费通知单、所在单位出具的从事专业工作年限证明，学历（学位）证书原件和复印件及身份证</w:t>
      </w:r>
      <w:r>
        <w:rPr>
          <w:rFonts w:ascii="宋体" w:hAnsi="宋体" w:hint="eastAsia"/>
          <w:szCs w:val="21"/>
        </w:rPr>
        <w:t>件</w:t>
      </w:r>
      <w:r w:rsidRPr="00CB5089">
        <w:rPr>
          <w:rFonts w:ascii="宋体" w:hAnsi="宋体" w:hint="eastAsia"/>
          <w:szCs w:val="21"/>
        </w:rPr>
        <w:t>复印件</w:t>
      </w:r>
      <w:r w:rsidRPr="00CB5089">
        <w:rPr>
          <w:rFonts w:ascii="宋体" w:hAnsi="宋体"/>
          <w:szCs w:val="21"/>
        </w:rPr>
        <w:t>1</w:t>
      </w:r>
      <w:r>
        <w:rPr>
          <w:rFonts w:ascii="宋体" w:hAnsi="宋体" w:hint="eastAsia"/>
          <w:szCs w:val="21"/>
        </w:rPr>
        <w:t>份；另外</w:t>
      </w:r>
      <w:r w:rsidRPr="00CB5089">
        <w:rPr>
          <w:rFonts w:ascii="宋体" w:hAnsi="宋体" w:hint="eastAsia"/>
          <w:szCs w:val="21"/>
        </w:rPr>
        <w:t>申请免试部分科目的考生还须提供相应</w:t>
      </w:r>
      <w:r>
        <w:rPr>
          <w:rFonts w:ascii="宋体" w:hAnsi="宋体" w:hint="eastAsia"/>
          <w:szCs w:val="21"/>
        </w:rPr>
        <w:t>资格的证书</w:t>
      </w:r>
      <w:r w:rsidRPr="00CB5089">
        <w:rPr>
          <w:rFonts w:ascii="宋体" w:hAnsi="宋体" w:hint="eastAsia"/>
          <w:szCs w:val="21"/>
        </w:rPr>
        <w:t>原件及复印件</w:t>
      </w:r>
      <w:r w:rsidRPr="00CB5089">
        <w:rPr>
          <w:rFonts w:ascii="宋体" w:hAnsi="宋体"/>
          <w:szCs w:val="21"/>
        </w:rPr>
        <w:t>1</w:t>
      </w:r>
      <w:r w:rsidRPr="00CB5089">
        <w:rPr>
          <w:rFonts w:ascii="宋体" w:hAnsi="宋体" w:hint="eastAsia"/>
          <w:szCs w:val="21"/>
        </w:rPr>
        <w:t>份。</w:t>
      </w:r>
    </w:p>
    <w:p w:rsidR="00ED0A78" w:rsidRPr="00CB5089" w:rsidRDefault="00ED0A78" w:rsidP="00ED0A78">
      <w:pPr>
        <w:spacing w:line="320" w:lineRule="exact"/>
        <w:ind w:firstLineChars="200" w:firstLine="420"/>
        <w:rPr>
          <w:rFonts w:ascii="宋体"/>
          <w:szCs w:val="21"/>
        </w:rPr>
      </w:pPr>
      <w:r w:rsidRPr="00CB5089">
        <w:rPr>
          <w:rFonts w:ascii="宋体" w:hAnsi="宋体"/>
          <w:szCs w:val="21"/>
        </w:rPr>
        <w:t>2</w:t>
      </w:r>
      <w:r w:rsidRPr="00CB5089">
        <w:rPr>
          <w:rFonts w:ascii="宋体" w:hAnsi="宋体" w:hint="eastAsia"/>
          <w:szCs w:val="21"/>
        </w:rPr>
        <w:t>、网上交费使用支付宝支付，可共用同一账户逐一代他人在网上交费（支付</w:t>
      </w:r>
      <w:proofErr w:type="gramStart"/>
      <w:r w:rsidRPr="00CB5089">
        <w:rPr>
          <w:rFonts w:ascii="宋体" w:hAnsi="宋体" w:hint="eastAsia"/>
          <w:szCs w:val="21"/>
        </w:rPr>
        <w:t>宝咨询</w:t>
      </w:r>
      <w:proofErr w:type="gramEnd"/>
      <w:r w:rsidRPr="00CB5089">
        <w:rPr>
          <w:rFonts w:ascii="宋体" w:hAnsi="宋体" w:hint="eastAsia"/>
          <w:szCs w:val="21"/>
        </w:rPr>
        <w:t>电话：</w:t>
      </w:r>
      <w:r w:rsidRPr="00CB5089">
        <w:rPr>
          <w:rFonts w:ascii="宋体" w:hAnsi="宋体"/>
          <w:szCs w:val="21"/>
        </w:rPr>
        <w:t>95188</w:t>
      </w:r>
      <w:r w:rsidRPr="00CB5089">
        <w:rPr>
          <w:rFonts w:ascii="宋体" w:hAnsi="宋体" w:hint="eastAsia"/>
          <w:szCs w:val="21"/>
        </w:rPr>
        <w:t>）。已在网上交费的考生，请于考试（</w:t>
      </w:r>
      <w:r w:rsidRPr="00CB5089">
        <w:rPr>
          <w:rFonts w:ascii="宋体" w:hAnsi="宋体"/>
          <w:szCs w:val="21"/>
        </w:rPr>
        <w:t>4</w:t>
      </w:r>
      <w:r w:rsidRPr="00CB5089">
        <w:rPr>
          <w:rFonts w:ascii="宋体" w:hAnsi="宋体" w:hint="eastAsia"/>
          <w:szCs w:val="21"/>
        </w:rPr>
        <w:t>月</w:t>
      </w:r>
      <w:r w:rsidRPr="00CB5089">
        <w:rPr>
          <w:rFonts w:ascii="宋体" w:hAnsi="宋体"/>
          <w:szCs w:val="21"/>
        </w:rPr>
        <w:t>1</w:t>
      </w:r>
      <w:r>
        <w:rPr>
          <w:rFonts w:ascii="宋体" w:hAnsi="宋体"/>
          <w:szCs w:val="21"/>
        </w:rPr>
        <w:t>5</w:t>
      </w:r>
      <w:r w:rsidRPr="00CB5089">
        <w:rPr>
          <w:rFonts w:ascii="宋体" w:hAnsi="宋体" w:hint="eastAsia"/>
          <w:szCs w:val="21"/>
        </w:rPr>
        <w:t>日）前</w:t>
      </w:r>
      <w:r w:rsidRPr="00CB5089">
        <w:rPr>
          <w:rFonts w:ascii="宋体" w:hAnsi="宋体"/>
          <w:szCs w:val="21"/>
        </w:rPr>
        <w:t>5</w:t>
      </w:r>
      <w:r w:rsidRPr="00CB5089">
        <w:rPr>
          <w:rFonts w:ascii="宋体" w:hAnsi="宋体" w:hint="eastAsia"/>
          <w:szCs w:val="21"/>
        </w:rPr>
        <w:t>日内登录浙江人事考试网下载打印“准考证”等资料。请保管好本通知单。</w:t>
      </w:r>
    </w:p>
    <w:p w:rsidR="00B36B42" w:rsidRDefault="00ED0A78" w:rsidP="00ED0A78">
      <w:r w:rsidRPr="00CB5089">
        <w:rPr>
          <w:rFonts w:ascii="宋体" w:hAnsi="宋体"/>
          <w:szCs w:val="21"/>
        </w:rPr>
        <w:t>3</w:t>
      </w:r>
      <w:r w:rsidRPr="00CB5089">
        <w:rPr>
          <w:rFonts w:ascii="宋体" w:hAnsi="宋体" w:hint="eastAsia"/>
          <w:szCs w:val="21"/>
        </w:rPr>
        <w:t>、如发现报名信息有误，可重新登陆报名系统修改，但修改后必须重新打印“</w:t>
      </w:r>
      <w:r>
        <w:rPr>
          <w:rFonts w:ascii="宋体" w:hAnsi="宋体" w:hint="eastAsia"/>
          <w:szCs w:val="21"/>
        </w:rPr>
        <w:t>报名表”，且必须用最后打印的“报名表”参加报考资格审查，审查后</w:t>
      </w:r>
      <w:r w:rsidRPr="00CB5089">
        <w:rPr>
          <w:rFonts w:ascii="宋体" w:hAnsi="宋体" w:hint="eastAsia"/>
          <w:szCs w:val="21"/>
        </w:rPr>
        <w:t>不得再作更改（即</w:t>
      </w:r>
      <w:r>
        <w:rPr>
          <w:rFonts w:ascii="宋体" w:hAnsi="宋体" w:hint="eastAsia"/>
          <w:szCs w:val="21"/>
        </w:rPr>
        <w:t>右上方的</w:t>
      </w:r>
      <w:r w:rsidRPr="00CB5089">
        <w:rPr>
          <w:rFonts w:ascii="宋体" w:hAnsi="宋体" w:hint="eastAsia"/>
          <w:szCs w:val="21"/>
        </w:rPr>
        <w:t>报名序号必须以最后一次打印的“报名表”为准）。否则，影响考试或出错，后果由考生自负。</w:t>
      </w:r>
      <w:bookmarkStart w:id="0" w:name="_GoBack"/>
      <w:bookmarkEnd w:id="0"/>
    </w:p>
    <w:sectPr w:rsidR="00B36B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92" w:rsidRDefault="00815892" w:rsidP="00ED0A78">
      <w:r>
        <w:separator/>
      </w:r>
    </w:p>
  </w:endnote>
  <w:endnote w:type="continuationSeparator" w:id="0">
    <w:p w:rsidR="00815892" w:rsidRDefault="00815892" w:rsidP="00ED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92" w:rsidRDefault="00815892" w:rsidP="00ED0A78">
      <w:r>
        <w:separator/>
      </w:r>
    </w:p>
  </w:footnote>
  <w:footnote w:type="continuationSeparator" w:id="0">
    <w:p w:rsidR="00815892" w:rsidRDefault="00815892" w:rsidP="00ED0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72"/>
    <w:rsid w:val="00815892"/>
    <w:rsid w:val="00B36B42"/>
    <w:rsid w:val="00C41972"/>
    <w:rsid w:val="00ED0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A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0A78"/>
    <w:rPr>
      <w:sz w:val="18"/>
      <w:szCs w:val="18"/>
    </w:rPr>
  </w:style>
  <w:style w:type="paragraph" w:styleId="a4">
    <w:name w:val="footer"/>
    <w:basedOn w:val="a"/>
    <w:link w:val="Char0"/>
    <w:uiPriority w:val="99"/>
    <w:unhideWhenUsed/>
    <w:rsid w:val="00ED0A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0A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A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0A78"/>
    <w:rPr>
      <w:sz w:val="18"/>
      <w:szCs w:val="18"/>
    </w:rPr>
  </w:style>
  <w:style w:type="paragraph" w:styleId="a4">
    <w:name w:val="footer"/>
    <w:basedOn w:val="a"/>
    <w:link w:val="Char0"/>
    <w:uiPriority w:val="99"/>
    <w:unhideWhenUsed/>
    <w:rsid w:val="00ED0A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0A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zjks2</dc:creator>
  <cp:keywords/>
  <dc:description/>
  <cp:lastModifiedBy>zjks2</cp:lastModifiedBy>
  <cp:revision>2</cp:revision>
  <dcterms:created xsi:type="dcterms:W3CDTF">2017-01-03T02:25:00Z</dcterms:created>
  <dcterms:modified xsi:type="dcterms:W3CDTF">2017-01-03T02:25:00Z</dcterms:modified>
</cp:coreProperties>
</file>